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4998" w:type="pct"/>
        <w:tblCellMar>
          <w:left w:w="57" w:type="dxa"/>
          <w:right w:w="57" w:type="dxa"/>
        </w:tblCellMar>
        <w:tblLook w:val="04A0" w:firstRow="1" w:lastRow="0" w:firstColumn="1" w:lastColumn="0" w:noHBand="0" w:noVBand="1"/>
      </w:tblPr>
      <w:tblGrid>
        <w:gridCol w:w="546"/>
        <w:gridCol w:w="982"/>
        <w:gridCol w:w="7084"/>
        <w:gridCol w:w="982"/>
        <w:gridCol w:w="982"/>
      </w:tblGrid>
      <w:tr w:rsidR="0098466F" w:rsidRPr="0098466F" w14:paraId="380ABCA1" w14:textId="77777777" w:rsidTr="21F0080F">
        <w:tc>
          <w:tcPr>
            <w:tcW w:w="546" w:type="dxa"/>
          </w:tcPr>
          <w:p w14:paraId="708F5925" w14:textId="21626CFC"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Pos.</w:t>
            </w:r>
          </w:p>
        </w:tc>
        <w:tc>
          <w:tcPr>
            <w:tcW w:w="982" w:type="dxa"/>
          </w:tcPr>
          <w:p w14:paraId="465BC778" w14:textId="57FBBC76"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Menge</w:t>
            </w:r>
          </w:p>
        </w:tc>
        <w:tc>
          <w:tcPr>
            <w:tcW w:w="7084" w:type="dxa"/>
          </w:tcPr>
          <w:p w14:paraId="4A001724" w14:textId="14DD5B8C"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Positionsbeschreibung</w:t>
            </w:r>
          </w:p>
        </w:tc>
        <w:tc>
          <w:tcPr>
            <w:tcW w:w="982" w:type="dxa"/>
          </w:tcPr>
          <w:p w14:paraId="0084A409" w14:textId="2F2F8A86"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Einzel-</w:t>
            </w:r>
            <w:r w:rsidRPr="0098466F">
              <w:rPr>
                <w:rFonts w:cs="Arial"/>
                <w:b/>
                <w:color w:val="000000" w:themeColor="text1"/>
                <w:sz w:val="20"/>
              </w:rPr>
              <w:br/>
              <w:t>preis</w:t>
            </w:r>
          </w:p>
        </w:tc>
        <w:tc>
          <w:tcPr>
            <w:tcW w:w="982" w:type="dxa"/>
          </w:tcPr>
          <w:p w14:paraId="7B95AC95" w14:textId="4DE21264"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Gesamt-</w:t>
            </w:r>
            <w:r w:rsidRPr="0098466F">
              <w:rPr>
                <w:rFonts w:cs="Arial"/>
                <w:b/>
                <w:color w:val="000000" w:themeColor="text1"/>
                <w:sz w:val="20"/>
              </w:rPr>
              <w:br/>
              <w:t>preis</w:t>
            </w:r>
          </w:p>
        </w:tc>
      </w:tr>
      <w:tr w:rsidR="0098466F" w:rsidRPr="0098466F" w14:paraId="01824785" w14:textId="77777777" w:rsidTr="21F0080F">
        <w:tc>
          <w:tcPr>
            <w:tcW w:w="546" w:type="dxa"/>
          </w:tcPr>
          <w:p w14:paraId="0EF32C1B" w14:textId="77777777" w:rsidR="00C90F8D" w:rsidRPr="0098466F" w:rsidRDefault="00C90F8D" w:rsidP="00C90F8D">
            <w:pPr>
              <w:pStyle w:val="Normal0"/>
              <w:tabs>
                <w:tab w:val="left" w:pos="708"/>
              </w:tabs>
              <w:ind w:right="-1508"/>
              <w:rPr>
                <w:rFonts w:cs="Arial"/>
                <w:color w:val="000000" w:themeColor="text1"/>
                <w:sz w:val="20"/>
              </w:rPr>
            </w:pPr>
          </w:p>
        </w:tc>
        <w:tc>
          <w:tcPr>
            <w:tcW w:w="982" w:type="dxa"/>
            <w:vAlign w:val="top"/>
          </w:tcPr>
          <w:p w14:paraId="21EFC374" w14:textId="6D8871A9" w:rsidR="00C90F8D" w:rsidRPr="0098466F" w:rsidRDefault="00C90F8D" w:rsidP="00CF0720">
            <w:pPr>
              <w:pStyle w:val="Normal0"/>
              <w:tabs>
                <w:tab w:val="left" w:pos="708"/>
              </w:tabs>
              <w:ind w:right="-1508"/>
              <w:rPr>
                <w:rFonts w:cs="Arial"/>
                <w:color w:val="000000" w:themeColor="text1"/>
                <w:sz w:val="20"/>
              </w:rPr>
            </w:pPr>
            <w:r w:rsidRPr="0098466F">
              <w:rPr>
                <w:rFonts w:cs="Arial"/>
                <w:color w:val="000000" w:themeColor="text1"/>
                <w:sz w:val="20"/>
              </w:rPr>
              <w:t>m²</w:t>
            </w:r>
          </w:p>
        </w:tc>
        <w:tc>
          <w:tcPr>
            <w:tcW w:w="7084" w:type="dxa"/>
          </w:tcPr>
          <w:p w14:paraId="7FFF5939" w14:textId="77777777" w:rsidR="0094722C" w:rsidRPr="0094722C" w:rsidRDefault="0094722C" w:rsidP="0094722C">
            <w:pPr>
              <w:pStyle w:val="Normal0"/>
              <w:tabs>
                <w:tab w:val="left" w:pos="7278"/>
              </w:tabs>
              <w:ind w:left="-22"/>
              <w:rPr>
                <w:rFonts w:cs="Arial"/>
                <w:color w:val="000000" w:themeColor="text1"/>
                <w:sz w:val="20"/>
                <w:lang w:val="en-US"/>
              </w:rPr>
            </w:pPr>
            <w:r w:rsidRPr="0094722C">
              <w:rPr>
                <w:rFonts w:cs="Arial"/>
                <w:color w:val="000000" w:themeColor="text1"/>
                <w:sz w:val="20"/>
                <w:lang w:val="en-US"/>
              </w:rPr>
              <w:t>Fourniture et pose d‘un revêtement de sol en caoutchouc exempt de couches de protections de surface supplémentaieres ainsi que vernis.</w:t>
            </w:r>
          </w:p>
          <w:p w14:paraId="020ED799" w14:textId="77777777" w:rsidR="0094722C" w:rsidRPr="0094722C" w:rsidRDefault="0094722C" w:rsidP="0094722C">
            <w:pPr>
              <w:pStyle w:val="Normal0"/>
              <w:ind w:left="-22"/>
              <w:rPr>
                <w:rFonts w:cs="Arial"/>
                <w:color w:val="000000" w:themeColor="text1"/>
                <w:sz w:val="20"/>
                <w:lang w:val="en-US"/>
              </w:rPr>
            </w:pPr>
          </w:p>
          <w:p w14:paraId="0E71ADAD" w14:textId="77777777" w:rsidR="0094722C" w:rsidRPr="0094722C" w:rsidRDefault="0094722C" w:rsidP="0094722C">
            <w:pPr>
              <w:pStyle w:val="Normal0"/>
              <w:tabs>
                <w:tab w:val="left" w:pos="7278"/>
              </w:tabs>
              <w:ind w:left="-22"/>
              <w:rPr>
                <w:rFonts w:cs="Arial"/>
                <w:color w:val="000000" w:themeColor="text1"/>
                <w:sz w:val="20"/>
                <w:lang w:val="en-US"/>
              </w:rPr>
            </w:pPr>
            <w:r w:rsidRPr="0094722C">
              <w:rPr>
                <w:rFonts w:cs="Arial"/>
                <w:color w:val="000000" w:themeColor="text1"/>
                <w:sz w:val="20"/>
                <w:lang w:val="en-US"/>
              </w:rPr>
              <w:t>Afin de garantir un nettoyage économique pendant toute la durée d‘utilisation, le revêtement de sol doit pouvoir être entretenu en permanence sans vitrification de surface. À cette fin, la surface du revêtement de sol doit présenter une densité comprimée et fermée en usine et faire l‘objet d‘une postréticulation supplémentaire.</w:t>
            </w:r>
          </w:p>
          <w:p w14:paraId="3A2075F4" w14:textId="77777777" w:rsidR="0094722C" w:rsidRPr="0094722C" w:rsidRDefault="0094722C" w:rsidP="0094722C">
            <w:pPr>
              <w:pStyle w:val="Normal0"/>
              <w:ind w:left="-22"/>
              <w:rPr>
                <w:rFonts w:cs="Arial"/>
                <w:color w:val="000000" w:themeColor="text1"/>
                <w:sz w:val="20"/>
                <w:lang w:val="en-US"/>
              </w:rPr>
            </w:pPr>
          </w:p>
          <w:p w14:paraId="0A59F3A7" w14:textId="77777777" w:rsidR="0094722C" w:rsidRPr="005940A0" w:rsidRDefault="0094722C" w:rsidP="0094722C">
            <w:pPr>
              <w:pStyle w:val="Normal0"/>
              <w:tabs>
                <w:tab w:val="left" w:pos="7278"/>
              </w:tabs>
              <w:ind w:left="-22"/>
              <w:rPr>
                <w:rFonts w:cs="Arial"/>
                <w:color w:val="000000" w:themeColor="text1"/>
                <w:sz w:val="20"/>
                <w:lang w:val="en-US"/>
              </w:rPr>
            </w:pPr>
            <w:r w:rsidRPr="005940A0">
              <w:rPr>
                <w:rFonts w:cs="Arial"/>
                <w:color w:val="000000" w:themeColor="text1"/>
                <w:sz w:val="20"/>
                <w:lang w:val="en-US"/>
              </w:rPr>
              <w:t>Le revêtement doit répondre aux exigences de la norme EN 1817.</w:t>
            </w:r>
          </w:p>
          <w:p w14:paraId="37E4F142" w14:textId="77777777" w:rsidR="0094722C" w:rsidRPr="005940A0" w:rsidRDefault="0094722C" w:rsidP="0094722C">
            <w:pPr>
              <w:pStyle w:val="Normal0"/>
              <w:ind w:left="-22"/>
              <w:rPr>
                <w:rFonts w:cs="Arial"/>
                <w:color w:val="000000" w:themeColor="text1"/>
                <w:sz w:val="20"/>
                <w:lang w:val="en-US"/>
              </w:rPr>
            </w:pPr>
          </w:p>
          <w:p w14:paraId="65085587" w14:textId="77777777" w:rsidR="0094722C" w:rsidRPr="005940A0" w:rsidRDefault="0094722C" w:rsidP="0094722C">
            <w:pPr>
              <w:pStyle w:val="Normal0"/>
              <w:tabs>
                <w:tab w:val="left" w:pos="7278"/>
              </w:tabs>
              <w:ind w:left="-22"/>
              <w:rPr>
                <w:rFonts w:cs="Arial"/>
                <w:color w:val="000000" w:themeColor="text1"/>
                <w:sz w:val="20"/>
                <w:lang w:val="en-US"/>
              </w:rPr>
            </w:pPr>
            <w:r w:rsidRPr="005940A0">
              <w:rPr>
                <w:rFonts w:cs="Arial"/>
                <w:color w:val="000000" w:themeColor="text1"/>
                <w:sz w:val="20"/>
                <w:lang w:val="en-US"/>
              </w:rPr>
              <w:t>Le revêtement doit répondre aux critères suivants en matière d‘environnement et de durabilité, preuves à l‘appui :</w:t>
            </w:r>
          </w:p>
          <w:p w14:paraId="0BC6131C" w14:textId="77777777" w:rsidR="0094722C" w:rsidRPr="005940A0" w:rsidRDefault="0094722C" w:rsidP="0094722C">
            <w:pPr>
              <w:pStyle w:val="Normal0"/>
              <w:tabs>
                <w:tab w:val="left" w:pos="7278"/>
              </w:tabs>
              <w:ind w:left="-22"/>
              <w:rPr>
                <w:rFonts w:cs="Arial"/>
                <w:color w:val="000000" w:themeColor="text1"/>
                <w:sz w:val="20"/>
                <w:lang w:val="en-US"/>
              </w:rPr>
            </w:pPr>
          </w:p>
          <w:p w14:paraId="48D7BE56" w14:textId="77777777" w:rsidR="0094722C" w:rsidRPr="0094722C" w:rsidRDefault="0094722C" w:rsidP="0094722C">
            <w:pPr>
              <w:pStyle w:val="Normal0"/>
              <w:numPr>
                <w:ilvl w:val="0"/>
                <w:numId w:val="8"/>
              </w:numPr>
              <w:tabs>
                <w:tab w:val="left" w:pos="7278"/>
              </w:tabs>
              <w:rPr>
                <w:rFonts w:cs="Arial"/>
                <w:color w:val="000000" w:themeColor="text1"/>
                <w:sz w:val="20"/>
              </w:rPr>
            </w:pPr>
            <w:r w:rsidRPr="0094722C">
              <w:rPr>
                <w:rFonts w:cs="Arial"/>
                <w:color w:val="000000" w:themeColor="text1"/>
                <w:sz w:val="20"/>
              </w:rPr>
              <w:t>Ange bleu (DE-UZ 120) ou équivalent.</w:t>
            </w:r>
          </w:p>
          <w:p w14:paraId="17ADC6AE" w14:textId="77777777" w:rsidR="0094722C" w:rsidRPr="005940A0" w:rsidRDefault="0094722C" w:rsidP="0094722C">
            <w:pPr>
              <w:pStyle w:val="Normal0"/>
              <w:numPr>
                <w:ilvl w:val="0"/>
                <w:numId w:val="8"/>
              </w:numPr>
              <w:tabs>
                <w:tab w:val="left" w:pos="7278"/>
              </w:tabs>
              <w:rPr>
                <w:rFonts w:cs="Arial"/>
                <w:color w:val="000000" w:themeColor="text1"/>
                <w:sz w:val="20"/>
                <w:lang w:val="en-US"/>
              </w:rPr>
            </w:pPr>
            <w:r w:rsidRPr="005940A0">
              <w:rPr>
                <w:rFonts w:cs="Arial"/>
                <w:color w:val="000000" w:themeColor="text1"/>
                <w:sz w:val="20"/>
                <w:lang w:val="en-US"/>
              </w:rPr>
              <w:t>Classification selon Minergie-Eco : eco 2</w:t>
            </w:r>
          </w:p>
          <w:p w14:paraId="00ABC819" w14:textId="77777777" w:rsidR="0094722C" w:rsidRPr="0094722C" w:rsidRDefault="0094722C" w:rsidP="0094722C">
            <w:pPr>
              <w:pStyle w:val="Normal0"/>
              <w:numPr>
                <w:ilvl w:val="0"/>
                <w:numId w:val="8"/>
              </w:numPr>
              <w:tabs>
                <w:tab w:val="left" w:pos="7278"/>
              </w:tabs>
              <w:rPr>
                <w:rFonts w:cs="Arial"/>
                <w:color w:val="000000" w:themeColor="text1"/>
                <w:sz w:val="20"/>
              </w:rPr>
            </w:pPr>
            <w:r w:rsidRPr="0094722C">
              <w:rPr>
                <w:rFonts w:cs="Arial"/>
                <w:color w:val="000000" w:themeColor="text1"/>
                <w:sz w:val="20"/>
              </w:rPr>
              <w:t>Classification finlandaise des émissions M1 ou équivalente.</w:t>
            </w:r>
          </w:p>
          <w:p w14:paraId="5928141D" w14:textId="77777777" w:rsidR="0094722C" w:rsidRPr="0094722C" w:rsidRDefault="0094722C" w:rsidP="0094722C">
            <w:pPr>
              <w:pStyle w:val="Normal0"/>
              <w:numPr>
                <w:ilvl w:val="0"/>
                <w:numId w:val="8"/>
              </w:numPr>
              <w:tabs>
                <w:tab w:val="left" w:pos="7278"/>
              </w:tabs>
              <w:rPr>
                <w:rFonts w:cs="Arial"/>
                <w:color w:val="000000" w:themeColor="text1"/>
                <w:sz w:val="20"/>
              </w:rPr>
            </w:pPr>
            <w:r w:rsidRPr="0094722C">
              <w:rPr>
                <w:rFonts w:cs="Arial"/>
                <w:color w:val="000000" w:themeColor="text1"/>
                <w:sz w:val="20"/>
              </w:rPr>
              <w:t>Cradle to Cradle au moins niveau de certification argent ou équivalent.</w:t>
            </w:r>
          </w:p>
          <w:p w14:paraId="71987CBE" w14:textId="77777777" w:rsidR="0094722C" w:rsidRPr="0094722C" w:rsidRDefault="0094722C" w:rsidP="0094722C">
            <w:pPr>
              <w:pStyle w:val="Normal0"/>
              <w:numPr>
                <w:ilvl w:val="0"/>
                <w:numId w:val="8"/>
              </w:numPr>
              <w:tabs>
                <w:tab w:val="left" w:pos="7278"/>
              </w:tabs>
              <w:rPr>
                <w:rFonts w:cs="Arial"/>
                <w:color w:val="000000" w:themeColor="text1"/>
                <w:sz w:val="20"/>
              </w:rPr>
            </w:pPr>
            <w:r w:rsidRPr="0094722C">
              <w:rPr>
                <w:rFonts w:cs="Arial"/>
                <w:color w:val="000000" w:themeColor="text1"/>
                <w:sz w:val="20"/>
              </w:rPr>
              <w:t>Déclaration environnementale de produit (EPD) spécifique au produit selon ISO 14025 ou équivalent.</w:t>
            </w:r>
          </w:p>
          <w:p w14:paraId="01F67306" w14:textId="77777777" w:rsidR="0094722C" w:rsidRPr="0094722C" w:rsidRDefault="0094722C" w:rsidP="0094722C">
            <w:pPr>
              <w:pStyle w:val="Normal0"/>
              <w:numPr>
                <w:ilvl w:val="0"/>
                <w:numId w:val="8"/>
              </w:numPr>
              <w:tabs>
                <w:tab w:val="left" w:pos="7278"/>
              </w:tabs>
              <w:rPr>
                <w:rFonts w:cs="Arial"/>
                <w:color w:val="000000" w:themeColor="text1"/>
                <w:sz w:val="20"/>
              </w:rPr>
            </w:pPr>
            <w:r w:rsidRPr="0094722C">
              <w:rPr>
                <w:rFonts w:cs="Arial"/>
                <w:color w:val="000000" w:themeColor="text1"/>
                <w:sz w:val="20"/>
              </w:rPr>
              <w:t>La neutralité carbone du produit tout au long de son cycle de vie doit être démontrée. Cela signifie qu‘il n‘y a pas d‘émissions de CO2 tout au long du cycle de vie du produit ou que les émissions de CO2 générées tout au long du cycle de vie du produit sont compensées par des mesures appropriées, telles que l‘achat de certificats de réduction des émissions correspondants.</w:t>
            </w:r>
          </w:p>
          <w:p w14:paraId="66A7532B" w14:textId="77777777" w:rsidR="0094722C" w:rsidRPr="0094722C" w:rsidRDefault="0094722C" w:rsidP="0094722C">
            <w:pPr>
              <w:pStyle w:val="Normal0"/>
              <w:tabs>
                <w:tab w:val="left" w:pos="7278"/>
              </w:tabs>
              <w:ind w:left="-22"/>
              <w:rPr>
                <w:rFonts w:cs="Arial"/>
                <w:color w:val="000000" w:themeColor="text1"/>
                <w:sz w:val="20"/>
              </w:rPr>
            </w:pPr>
          </w:p>
          <w:p w14:paraId="3C2E75FC" w14:textId="77777777" w:rsidR="0094722C" w:rsidRPr="0094722C" w:rsidRDefault="0094722C" w:rsidP="0094722C">
            <w:pPr>
              <w:pStyle w:val="Normal0"/>
              <w:tabs>
                <w:tab w:val="left" w:pos="7278"/>
              </w:tabs>
              <w:ind w:left="-22"/>
              <w:rPr>
                <w:rFonts w:cs="Arial"/>
                <w:color w:val="000000" w:themeColor="text1"/>
                <w:sz w:val="20"/>
              </w:rPr>
            </w:pPr>
            <w:r w:rsidRPr="0094722C">
              <w:rPr>
                <w:rFonts w:cs="Arial"/>
                <w:color w:val="000000" w:themeColor="text1"/>
                <w:sz w:val="20"/>
              </w:rPr>
              <w:t>Les exigences techniques suivantes (valeurs d‘essai moyennes de la production en cours) doivent être justifiées sur demande :</w:t>
            </w:r>
          </w:p>
          <w:p w14:paraId="5D711B76" w14:textId="77777777" w:rsidR="0094722C" w:rsidRPr="0094722C" w:rsidRDefault="0094722C" w:rsidP="0094722C">
            <w:pPr>
              <w:pStyle w:val="Normal0"/>
              <w:tabs>
                <w:tab w:val="left" w:pos="7278"/>
              </w:tabs>
              <w:ind w:left="-22"/>
              <w:rPr>
                <w:rFonts w:cs="Arial"/>
                <w:color w:val="000000" w:themeColor="text1"/>
                <w:sz w:val="20"/>
              </w:rPr>
            </w:pPr>
          </w:p>
          <w:p w14:paraId="573772AE" w14:textId="77777777" w:rsidR="0094722C" w:rsidRPr="0094722C" w:rsidRDefault="0094722C" w:rsidP="0094722C">
            <w:pPr>
              <w:pStyle w:val="Normal0"/>
              <w:numPr>
                <w:ilvl w:val="0"/>
                <w:numId w:val="8"/>
              </w:numPr>
              <w:tabs>
                <w:tab w:val="left" w:pos="7278"/>
              </w:tabs>
              <w:rPr>
                <w:rFonts w:cs="Arial"/>
                <w:color w:val="000000" w:themeColor="text1"/>
                <w:sz w:val="20"/>
              </w:rPr>
            </w:pPr>
            <w:r w:rsidRPr="0094722C">
              <w:rPr>
                <w:rFonts w:cs="Arial"/>
                <w:color w:val="000000" w:themeColor="text1"/>
                <w:sz w:val="20"/>
              </w:rPr>
              <w:t>Comportement au feu selon EN 13501-1 : Bfl-s1, collé sur un support de base minéral.</w:t>
            </w:r>
          </w:p>
          <w:p w14:paraId="05375DDF" w14:textId="77777777" w:rsidR="0094722C" w:rsidRPr="0094722C" w:rsidRDefault="0094722C" w:rsidP="0094722C">
            <w:pPr>
              <w:pStyle w:val="Normal0"/>
              <w:numPr>
                <w:ilvl w:val="0"/>
                <w:numId w:val="8"/>
              </w:numPr>
              <w:tabs>
                <w:tab w:val="left" w:pos="7278"/>
              </w:tabs>
              <w:rPr>
                <w:rFonts w:cs="Arial"/>
                <w:color w:val="000000" w:themeColor="text1"/>
                <w:sz w:val="20"/>
              </w:rPr>
            </w:pPr>
            <w:r w:rsidRPr="0094722C">
              <w:rPr>
                <w:rFonts w:cs="Arial"/>
                <w:color w:val="000000" w:themeColor="text1"/>
                <w:sz w:val="20"/>
              </w:rPr>
              <w:t xml:space="preserve">Inoffensif du point de vue de la toxicité du feu selon la norme DIN 53436 ou équivalent. </w:t>
            </w:r>
          </w:p>
          <w:p w14:paraId="3818F3A0" w14:textId="77777777" w:rsidR="0094722C" w:rsidRPr="0094722C" w:rsidRDefault="0094722C" w:rsidP="0094722C">
            <w:pPr>
              <w:pStyle w:val="Normal0"/>
              <w:numPr>
                <w:ilvl w:val="0"/>
                <w:numId w:val="8"/>
              </w:numPr>
              <w:tabs>
                <w:tab w:val="left" w:pos="7278"/>
              </w:tabs>
              <w:rPr>
                <w:rFonts w:cs="Arial"/>
                <w:color w:val="000000" w:themeColor="text1"/>
                <w:sz w:val="20"/>
              </w:rPr>
            </w:pPr>
            <w:r w:rsidRPr="0094722C">
              <w:rPr>
                <w:rFonts w:cs="Arial"/>
                <w:color w:val="000000" w:themeColor="text1"/>
                <w:sz w:val="20"/>
              </w:rPr>
              <w:t>Exempt de polymères chlorés et de parfums potentiellement allergisants ou de substances odorantes.</w:t>
            </w:r>
          </w:p>
          <w:p w14:paraId="30472322" w14:textId="77777777" w:rsidR="0094722C" w:rsidRPr="0094722C" w:rsidRDefault="0094722C" w:rsidP="0094722C">
            <w:pPr>
              <w:pStyle w:val="Normal0"/>
              <w:numPr>
                <w:ilvl w:val="0"/>
                <w:numId w:val="8"/>
              </w:numPr>
              <w:tabs>
                <w:tab w:val="left" w:pos="7278"/>
              </w:tabs>
              <w:rPr>
                <w:rFonts w:cs="Arial"/>
                <w:color w:val="000000" w:themeColor="text1"/>
                <w:sz w:val="20"/>
              </w:rPr>
            </w:pPr>
            <w:r w:rsidRPr="0094722C">
              <w:rPr>
                <w:rFonts w:cs="Arial"/>
                <w:color w:val="000000" w:themeColor="text1"/>
                <w:sz w:val="20"/>
              </w:rPr>
              <w:t>Comportement électrostatique lors de la marche selon la norme EN 1815 : antistatique, charge &lt; 2 kV.</w:t>
            </w:r>
          </w:p>
          <w:p w14:paraId="341B994F" w14:textId="77777777" w:rsidR="0094722C" w:rsidRPr="0094722C" w:rsidRDefault="0094722C" w:rsidP="0094722C">
            <w:pPr>
              <w:pStyle w:val="Normal0"/>
              <w:numPr>
                <w:ilvl w:val="0"/>
                <w:numId w:val="8"/>
              </w:numPr>
              <w:tabs>
                <w:tab w:val="left" w:pos="7278"/>
              </w:tabs>
              <w:rPr>
                <w:rFonts w:cs="Arial"/>
                <w:color w:val="000000" w:themeColor="text1"/>
                <w:sz w:val="20"/>
              </w:rPr>
            </w:pPr>
            <w:r w:rsidRPr="0094722C">
              <w:rPr>
                <w:rFonts w:cs="Arial"/>
                <w:color w:val="000000" w:themeColor="text1"/>
                <w:sz w:val="20"/>
              </w:rPr>
              <w:t>Abrasion selon ISO 4649, perte moyenne de volume sous une charge de 5 N : 150 mm³.</w:t>
            </w:r>
          </w:p>
          <w:p w14:paraId="21D529E4" w14:textId="77777777" w:rsidR="0094722C" w:rsidRPr="0094722C" w:rsidRDefault="0094722C" w:rsidP="0094722C">
            <w:pPr>
              <w:pStyle w:val="Normal0"/>
              <w:numPr>
                <w:ilvl w:val="0"/>
                <w:numId w:val="8"/>
              </w:numPr>
              <w:tabs>
                <w:tab w:val="left" w:pos="7278"/>
              </w:tabs>
              <w:rPr>
                <w:rFonts w:cs="Arial"/>
                <w:color w:val="000000" w:themeColor="text1"/>
                <w:sz w:val="20"/>
              </w:rPr>
            </w:pPr>
            <w:r w:rsidRPr="0094722C">
              <w:rPr>
                <w:rFonts w:cs="Arial"/>
                <w:color w:val="000000" w:themeColor="text1"/>
                <w:sz w:val="20"/>
              </w:rPr>
              <w:t>Classification antidérapante selon EN 16165: R10, A et B sans revêtement supplémentaire.</w:t>
            </w:r>
          </w:p>
          <w:p w14:paraId="09B4E088" w14:textId="77777777" w:rsidR="0094722C" w:rsidRPr="0094722C" w:rsidRDefault="0094722C" w:rsidP="0094722C">
            <w:pPr>
              <w:pStyle w:val="Normal0"/>
              <w:numPr>
                <w:ilvl w:val="0"/>
                <w:numId w:val="8"/>
              </w:numPr>
              <w:tabs>
                <w:tab w:val="left" w:pos="7278"/>
              </w:tabs>
              <w:rPr>
                <w:rFonts w:cs="Arial"/>
                <w:color w:val="000000" w:themeColor="text1"/>
                <w:sz w:val="20"/>
              </w:rPr>
            </w:pPr>
            <w:r w:rsidRPr="0094722C">
              <w:rPr>
                <w:rFonts w:cs="Arial"/>
                <w:color w:val="000000" w:themeColor="text1"/>
                <w:sz w:val="20"/>
              </w:rPr>
              <w:t>Classification antidérapante selon bfu 9729: GS3.</w:t>
            </w:r>
          </w:p>
          <w:p w14:paraId="7B166691" w14:textId="77777777" w:rsidR="0094722C" w:rsidRPr="0094722C" w:rsidRDefault="0094722C" w:rsidP="0094722C">
            <w:pPr>
              <w:pStyle w:val="Normal0"/>
              <w:numPr>
                <w:ilvl w:val="0"/>
                <w:numId w:val="8"/>
              </w:numPr>
              <w:rPr>
                <w:rFonts w:cs="Arial"/>
                <w:color w:val="000000" w:themeColor="text1"/>
                <w:sz w:val="20"/>
              </w:rPr>
            </w:pPr>
            <w:r w:rsidRPr="0094722C">
              <w:rPr>
                <w:rFonts w:cs="Arial"/>
                <w:color w:val="000000" w:themeColor="text1"/>
                <w:sz w:val="20"/>
              </w:rPr>
              <w:t>Convient pour le chauffage au sol selon EN 1264-2 jusqu‘à max. 35° C.</w:t>
            </w:r>
          </w:p>
          <w:p w14:paraId="2569CC7A" w14:textId="77777777" w:rsidR="0094722C" w:rsidRPr="0094722C" w:rsidRDefault="0094722C" w:rsidP="0094722C">
            <w:pPr>
              <w:pStyle w:val="Normal0"/>
              <w:tabs>
                <w:tab w:val="left" w:pos="7278"/>
              </w:tabs>
              <w:ind w:left="-22"/>
              <w:rPr>
                <w:rFonts w:cs="Arial"/>
                <w:color w:val="000000" w:themeColor="text1"/>
                <w:sz w:val="20"/>
              </w:rPr>
            </w:pPr>
          </w:p>
          <w:p w14:paraId="66D62B46" w14:textId="77777777" w:rsidR="0094722C" w:rsidRPr="0094722C" w:rsidRDefault="0094722C" w:rsidP="0094722C">
            <w:pPr>
              <w:pStyle w:val="Normal0"/>
              <w:tabs>
                <w:tab w:val="left" w:pos="7278"/>
              </w:tabs>
              <w:ind w:left="-22"/>
              <w:rPr>
                <w:rFonts w:cs="Arial"/>
                <w:color w:val="000000" w:themeColor="text1"/>
                <w:sz w:val="20"/>
              </w:rPr>
            </w:pPr>
            <w:r w:rsidRPr="0094722C">
              <w:rPr>
                <w:rFonts w:cs="Arial"/>
                <w:color w:val="000000" w:themeColor="text1"/>
                <w:sz w:val="20"/>
              </w:rPr>
              <w:t>2,0 mm d‘épaisseur, monocouche.</w:t>
            </w:r>
          </w:p>
          <w:p w14:paraId="41471D28" w14:textId="77777777" w:rsidR="0094722C" w:rsidRPr="0094722C" w:rsidRDefault="0094722C" w:rsidP="0094722C">
            <w:pPr>
              <w:pStyle w:val="Normal0"/>
              <w:tabs>
                <w:tab w:val="left" w:pos="7278"/>
              </w:tabs>
              <w:ind w:left="-22"/>
              <w:rPr>
                <w:rFonts w:cs="Arial"/>
                <w:color w:val="000000" w:themeColor="text1"/>
                <w:sz w:val="20"/>
              </w:rPr>
            </w:pPr>
            <w:r w:rsidRPr="0094722C">
              <w:rPr>
                <w:rFonts w:cs="Arial"/>
                <w:color w:val="000000" w:themeColor="text1"/>
                <w:sz w:val="20"/>
              </w:rPr>
              <w:t>Valeur d‘amélioration du bruit d‘impact selon la norme ISO 10140-3 : 6 dB.</w:t>
            </w:r>
          </w:p>
          <w:p w14:paraId="6036639E" w14:textId="77777777" w:rsidR="0094722C" w:rsidRPr="0094722C" w:rsidRDefault="0094722C" w:rsidP="0094722C">
            <w:pPr>
              <w:pStyle w:val="Normal0"/>
              <w:ind w:left="-22"/>
              <w:rPr>
                <w:rFonts w:cs="Arial"/>
                <w:color w:val="000000" w:themeColor="text1"/>
                <w:sz w:val="20"/>
              </w:rPr>
            </w:pPr>
            <w:r w:rsidRPr="0094722C">
              <w:rPr>
                <w:rFonts w:cs="Arial"/>
                <w:color w:val="000000" w:themeColor="text1"/>
                <w:sz w:val="20"/>
              </w:rPr>
              <w:t>Le revêtement de sol doit être posé sans joints.</w:t>
            </w:r>
          </w:p>
          <w:p w14:paraId="2198874E" w14:textId="77777777" w:rsidR="0094722C" w:rsidRPr="0094722C" w:rsidRDefault="0094722C" w:rsidP="0094722C">
            <w:pPr>
              <w:pStyle w:val="Normal0"/>
              <w:ind w:left="-22"/>
              <w:rPr>
                <w:rFonts w:cs="Arial"/>
                <w:color w:val="000000" w:themeColor="text1"/>
                <w:sz w:val="20"/>
              </w:rPr>
            </w:pPr>
          </w:p>
          <w:p w14:paraId="738B8C2E" w14:textId="77777777" w:rsidR="0094722C" w:rsidRPr="0094722C" w:rsidRDefault="0094722C" w:rsidP="0094722C">
            <w:pPr>
              <w:pStyle w:val="Normal0"/>
              <w:tabs>
                <w:tab w:val="left" w:pos="7278"/>
              </w:tabs>
              <w:ind w:left="-22"/>
              <w:rPr>
                <w:rFonts w:cs="Arial"/>
                <w:color w:val="000000" w:themeColor="text1"/>
                <w:sz w:val="20"/>
              </w:rPr>
            </w:pPr>
            <w:r w:rsidRPr="0094722C">
              <w:rPr>
                <w:rFonts w:cs="Arial"/>
                <w:color w:val="000000" w:themeColor="text1"/>
                <w:sz w:val="20"/>
              </w:rPr>
              <w:t>Surface mate, structurée.</w:t>
            </w:r>
          </w:p>
          <w:p w14:paraId="4B8DC08A" w14:textId="77777777" w:rsidR="0094722C" w:rsidRPr="0094722C" w:rsidRDefault="0094722C" w:rsidP="0094722C">
            <w:pPr>
              <w:pStyle w:val="Normal0"/>
              <w:ind w:left="-22"/>
              <w:rPr>
                <w:rFonts w:cs="Arial"/>
                <w:color w:val="000000" w:themeColor="text1"/>
                <w:sz w:val="20"/>
              </w:rPr>
            </w:pPr>
          </w:p>
          <w:p w14:paraId="1820437B" w14:textId="77777777" w:rsidR="0094722C" w:rsidRPr="0094722C" w:rsidRDefault="0094722C" w:rsidP="0094722C">
            <w:pPr>
              <w:pStyle w:val="Normal0"/>
              <w:ind w:left="-22"/>
              <w:rPr>
                <w:rFonts w:cs="Arial"/>
                <w:color w:val="000000" w:themeColor="text1"/>
                <w:sz w:val="20"/>
              </w:rPr>
            </w:pPr>
            <w:r w:rsidRPr="0094722C">
              <w:rPr>
                <w:rFonts w:cs="Arial"/>
                <w:color w:val="000000" w:themeColor="text1"/>
                <w:sz w:val="20"/>
              </w:rPr>
              <w:t>Design granulaire non directionnel en deux couleurs (une teinte claire et une teinte foncée). Taille des granulés : env. 0,8 - 1,0 mm.</w:t>
            </w:r>
          </w:p>
          <w:p w14:paraId="28C974E4" w14:textId="77777777" w:rsidR="0094722C" w:rsidRPr="0094722C" w:rsidRDefault="0094722C" w:rsidP="0094722C">
            <w:pPr>
              <w:pStyle w:val="Normal0"/>
              <w:ind w:left="-22"/>
              <w:rPr>
                <w:rFonts w:cs="Arial"/>
                <w:color w:val="000000" w:themeColor="text1"/>
                <w:sz w:val="20"/>
              </w:rPr>
            </w:pPr>
          </w:p>
          <w:p w14:paraId="539612F0" w14:textId="77777777" w:rsidR="0094722C" w:rsidRPr="0094722C" w:rsidRDefault="0094722C" w:rsidP="0094722C">
            <w:pPr>
              <w:pStyle w:val="Normal0"/>
              <w:tabs>
                <w:tab w:val="left" w:pos="7278"/>
              </w:tabs>
              <w:ind w:left="-22"/>
              <w:rPr>
                <w:rFonts w:cs="Arial"/>
                <w:color w:val="000000" w:themeColor="text1"/>
                <w:sz w:val="20"/>
              </w:rPr>
            </w:pPr>
            <w:r w:rsidRPr="0094722C">
              <w:rPr>
                <w:rFonts w:cs="Arial"/>
                <w:color w:val="000000" w:themeColor="text1"/>
                <w:sz w:val="20"/>
              </w:rPr>
              <w:t>Couleur au choix dans la gamme standard.</w:t>
            </w:r>
          </w:p>
          <w:p w14:paraId="3F615F4C" w14:textId="77777777" w:rsidR="0094722C" w:rsidRPr="0094722C" w:rsidRDefault="0094722C" w:rsidP="0094722C">
            <w:pPr>
              <w:pStyle w:val="Normal0"/>
              <w:tabs>
                <w:tab w:val="left" w:pos="7278"/>
              </w:tabs>
              <w:ind w:left="-22"/>
              <w:rPr>
                <w:rFonts w:cs="Arial"/>
                <w:color w:val="000000" w:themeColor="text1"/>
                <w:sz w:val="20"/>
              </w:rPr>
            </w:pPr>
          </w:p>
          <w:p w14:paraId="1591C5D9" w14:textId="77777777" w:rsidR="0094722C" w:rsidRPr="0094722C" w:rsidRDefault="0094722C" w:rsidP="0094722C">
            <w:pPr>
              <w:pStyle w:val="Normal0"/>
              <w:tabs>
                <w:tab w:val="left" w:pos="7278"/>
              </w:tabs>
              <w:ind w:left="-22"/>
              <w:rPr>
                <w:rFonts w:cs="Arial"/>
                <w:color w:val="000000" w:themeColor="text1"/>
                <w:sz w:val="20"/>
              </w:rPr>
            </w:pPr>
            <w:r w:rsidRPr="0094722C">
              <w:rPr>
                <w:rFonts w:cs="Arial"/>
                <w:color w:val="000000" w:themeColor="text1"/>
                <w:sz w:val="20"/>
              </w:rPr>
              <w:lastRenderedPageBreak/>
              <w:t>Rouleaux: ~ 1,22 m x 15 m</w:t>
            </w:r>
          </w:p>
          <w:p w14:paraId="145FC424" w14:textId="77777777" w:rsidR="0094722C" w:rsidRPr="0094722C" w:rsidRDefault="0094722C" w:rsidP="0094722C">
            <w:pPr>
              <w:pStyle w:val="Normal0"/>
              <w:ind w:left="-22"/>
              <w:rPr>
                <w:rFonts w:cs="Arial"/>
                <w:color w:val="000000" w:themeColor="text1"/>
                <w:sz w:val="20"/>
              </w:rPr>
            </w:pPr>
          </w:p>
          <w:p w14:paraId="38F4564C" w14:textId="77777777" w:rsidR="0094722C" w:rsidRPr="0094722C" w:rsidRDefault="0094722C" w:rsidP="0094722C">
            <w:pPr>
              <w:pStyle w:val="Normal0"/>
              <w:ind w:left="-22"/>
              <w:rPr>
                <w:rFonts w:cs="Arial"/>
                <w:color w:val="000000" w:themeColor="text1"/>
                <w:sz w:val="20"/>
              </w:rPr>
            </w:pPr>
            <w:r w:rsidRPr="0094722C">
              <w:rPr>
                <w:rFonts w:cs="Arial"/>
                <w:color w:val="000000" w:themeColor="text1"/>
                <w:sz w:val="20"/>
              </w:rPr>
              <w:t xml:space="preserve">Dalles : ~ 610 mm x 610 mm (convient aussi pour les faux planchers) </w:t>
            </w:r>
          </w:p>
          <w:p w14:paraId="109F6473" w14:textId="77777777" w:rsidR="0094722C" w:rsidRPr="0094722C" w:rsidRDefault="0094722C" w:rsidP="0094722C">
            <w:pPr>
              <w:pStyle w:val="Normal0"/>
              <w:ind w:left="-22"/>
              <w:rPr>
                <w:rFonts w:cs="Arial"/>
                <w:b/>
                <w:bCs/>
                <w:color w:val="000000" w:themeColor="text1"/>
                <w:sz w:val="20"/>
              </w:rPr>
            </w:pPr>
            <w:r w:rsidRPr="0094722C">
              <w:rPr>
                <w:rFonts w:cs="Arial"/>
                <w:b/>
                <w:bCs/>
                <w:color w:val="000000" w:themeColor="text1"/>
                <w:sz w:val="20"/>
              </w:rPr>
              <w:br/>
              <w:t>Fabricant / Type:</w:t>
            </w:r>
          </w:p>
          <w:p w14:paraId="4DDD4427" w14:textId="77777777" w:rsidR="0094722C" w:rsidRPr="0094722C" w:rsidRDefault="0094722C" w:rsidP="0094722C">
            <w:pPr>
              <w:pStyle w:val="Normal0"/>
              <w:ind w:left="-22"/>
              <w:rPr>
                <w:rFonts w:cs="Arial"/>
                <w:color w:val="000000" w:themeColor="text1"/>
                <w:sz w:val="20"/>
              </w:rPr>
            </w:pPr>
          </w:p>
          <w:p w14:paraId="427A8274" w14:textId="77777777" w:rsidR="0094722C" w:rsidRPr="008A7E49" w:rsidRDefault="0094722C" w:rsidP="0094722C">
            <w:pPr>
              <w:pStyle w:val="Normal0"/>
              <w:tabs>
                <w:tab w:val="left" w:pos="708"/>
                <w:tab w:val="left" w:pos="7278"/>
              </w:tabs>
              <w:ind w:left="-22"/>
              <w:rPr>
                <w:rFonts w:cs="Arial"/>
                <w:color w:val="000000" w:themeColor="text1"/>
                <w:sz w:val="20"/>
              </w:rPr>
            </w:pPr>
            <w:r w:rsidRPr="0094722C">
              <w:rPr>
                <w:rFonts w:cs="Arial"/>
                <w:color w:val="000000" w:themeColor="text1"/>
                <w:sz w:val="20"/>
              </w:rPr>
              <w:fldChar w:fldCharType="begin"/>
            </w:r>
            <w:r w:rsidRPr="0094722C">
              <w:rPr>
                <w:rFonts w:cs="Arial"/>
                <w:color w:val="000000" w:themeColor="text1"/>
                <w:sz w:val="20"/>
              </w:rPr>
              <w:instrText xml:space="preserve"> 2048/0/'/........./' </w:instrText>
            </w:r>
            <w:r w:rsidRPr="0094722C">
              <w:rPr>
                <w:rFonts w:cs="Arial"/>
                <w:color w:val="000000" w:themeColor="text1"/>
                <w:sz w:val="20"/>
              </w:rPr>
              <w:fldChar w:fldCharType="separate"/>
            </w:r>
            <w:r w:rsidRPr="0094722C">
              <w:rPr>
                <w:rFonts w:cs="Arial"/>
                <w:color w:val="000000" w:themeColor="text1"/>
                <w:sz w:val="20"/>
              </w:rPr>
              <w:t>'.........'</w:t>
            </w:r>
            <w:r w:rsidRPr="0094722C">
              <w:rPr>
                <w:rFonts w:cs="Arial"/>
                <w:color w:val="000000" w:themeColor="text1"/>
                <w:sz w:val="20"/>
              </w:rPr>
              <w:fldChar w:fldCharType="end"/>
            </w:r>
            <w:r w:rsidRPr="008A7E49">
              <w:rPr>
                <w:rFonts w:cs="Arial"/>
                <w:color w:val="000000" w:themeColor="text1"/>
                <w:sz w:val="20"/>
              </w:rPr>
              <w:t>……………………………………………….</w:t>
            </w:r>
          </w:p>
          <w:p w14:paraId="71014E98" w14:textId="77777777" w:rsidR="0094722C" w:rsidRPr="0094722C" w:rsidRDefault="0094722C" w:rsidP="0094722C">
            <w:pPr>
              <w:pStyle w:val="Normal0"/>
              <w:ind w:left="-22"/>
              <w:rPr>
                <w:rFonts w:cs="Arial"/>
                <w:color w:val="000000" w:themeColor="text1"/>
                <w:sz w:val="20"/>
              </w:rPr>
            </w:pPr>
            <w:r w:rsidRPr="0094722C">
              <w:rPr>
                <w:rFonts w:cs="Arial"/>
                <w:color w:val="000000" w:themeColor="text1"/>
                <w:sz w:val="20"/>
              </w:rPr>
              <w:t>(à saisir par le soumissionnaire)</w:t>
            </w:r>
          </w:p>
          <w:p w14:paraId="5A31164D" w14:textId="77777777" w:rsidR="0094722C" w:rsidRPr="0094722C" w:rsidRDefault="0094722C" w:rsidP="0094722C">
            <w:pPr>
              <w:pStyle w:val="Normal0"/>
              <w:ind w:left="-22"/>
              <w:rPr>
                <w:rFonts w:cs="Arial"/>
                <w:color w:val="000000" w:themeColor="text1"/>
                <w:sz w:val="20"/>
              </w:rPr>
            </w:pPr>
          </w:p>
          <w:p w14:paraId="28317632" w14:textId="77777777" w:rsidR="0094722C" w:rsidRPr="0094722C" w:rsidRDefault="0094722C" w:rsidP="0094722C">
            <w:pPr>
              <w:pStyle w:val="Normal0"/>
              <w:tabs>
                <w:tab w:val="left" w:pos="7278"/>
              </w:tabs>
              <w:ind w:left="-22"/>
              <w:rPr>
                <w:rFonts w:cs="Arial"/>
                <w:color w:val="000000" w:themeColor="text1"/>
                <w:sz w:val="20"/>
              </w:rPr>
            </w:pPr>
          </w:p>
          <w:p w14:paraId="0C901710" w14:textId="77777777" w:rsidR="0094722C" w:rsidRPr="0094722C" w:rsidRDefault="0094722C" w:rsidP="0094722C">
            <w:pPr>
              <w:pStyle w:val="Normal0"/>
              <w:tabs>
                <w:tab w:val="left" w:pos="7278"/>
              </w:tabs>
              <w:ind w:left="-22"/>
              <w:rPr>
                <w:rFonts w:cs="Arial"/>
                <w:color w:val="000000" w:themeColor="text1"/>
                <w:sz w:val="20"/>
              </w:rPr>
            </w:pPr>
            <w:r w:rsidRPr="0094722C">
              <w:rPr>
                <w:rFonts w:cs="Arial"/>
                <w:color w:val="000000" w:themeColor="text1"/>
                <w:sz w:val="20"/>
              </w:rPr>
              <w:t>Coller la totalité de la surface avec une colle à dispersion à faible émission, sans solvant et GEV-EMICODE EC 1 PLUS ou équivalent, selon les recommandations du fabricant.</w:t>
            </w:r>
          </w:p>
          <w:p w14:paraId="0ED16B73" w14:textId="77777777" w:rsidR="0094722C" w:rsidRPr="0094722C" w:rsidRDefault="0094722C" w:rsidP="0094722C">
            <w:pPr>
              <w:pStyle w:val="Normal0"/>
              <w:ind w:left="-22"/>
              <w:rPr>
                <w:rFonts w:cs="Arial"/>
                <w:color w:val="000000" w:themeColor="text1"/>
                <w:sz w:val="20"/>
              </w:rPr>
            </w:pPr>
          </w:p>
          <w:p w14:paraId="1313DBD1" w14:textId="77777777" w:rsidR="0094722C" w:rsidRPr="0094722C" w:rsidRDefault="0094722C" w:rsidP="0094722C">
            <w:pPr>
              <w:pStyle w:val="Normal0"/>
              <w:ind w:left="-22"/>
              <w:rPr>
                <w:rFonts w:cs="Arial"/>
                <w:b/>
                <w:bCs/>
                <w:color w:val="000000" w:themeColor="text1"/>
                <w:sz w:val="20"/>
              </w:rPr>
            </w:pPr>
            <w:r w:rsidRPr="0094722C">
              <w:rPr>
                <w:rFonts w:cs="Arial"/>
                <w:b/>
                <w:bCs/>
                <w:color w:val="000000" w:themeColor="text1"/>
                <w:sz w:val="20"/>
              </w:rPr>
              <w:t>Fabricant / Type:</w:t>
            </w:r>
          </w:p>
          <w:p w14:paraId="7BE4ADE0" w14:textId="77777777" w:rsidR="0094722C" w:rsidRPr="0094722C" w:rsidRDefault="0094722C" w:rsidP="0094722C">
            <w:pPr>
              <w:pStyle w:val="Normal0"/>
              <w:ind w:left="-22"/>
              <w:rPr>
                <w:rFonts w:cs="Arial"/>
                <w:color w:val="000000" w:themeColor="text1"/>
                <w:sz w:val="20"/>
              </w:rPr>
            </w:pPr>
          </w:p>
          <w:p w14:paraId="0AF9BC22" w14:textId="77777777" w:rsidR="0094722C" w:rsidRPr="008A7E49" w:rsidRDefault="0094722C" w:rsidP="0094722C">
            <w:pPr>
              <w:pStyle w:val="Normal0"/>
              <w:tabs>
                <w:tab w:val="left" w:pos="708"/>
                <w:tab w:val="left" w:pos="7278"/>
              </w:tabs>
              <w:ind w:left="-22"/>
              <w:rPr>
                <w:rFonts w:cs="Arial"/>
                <w:color w:val="000000" w:themeColor="text1"/>
                <w:sz w:val="20"/>
              </w:rPr>
            </w:pPr>
            <w:r w:rsidRPr="0094722C">
              <w:rPr>
                <w:rFonts w:cs="Arial"/>
                <w:color w:val="000000" w:themeColor="text1"/>
                <w:sz w:val="20"/>
              </w:rPr>
              <w:fldChar w:fldCharType="begin"/>
            </w:r>
            <w:r w:rsidRPr="0094722C">
              <w:rPr>
                <w:rFonts w:cs="Arial"/>
                <w:color w:val="000000" w:themeColor="text1"/>
                <w:sz w:val="20"/>
              </w:rPr>
              <w:instrText xml:space="preserve"> 2048/0/'/........./' </w:instrText>
            </w:r>
            <w:r w:rsidRPr="0094722C">
              <w:rPr>
                <w:rFonts w:cs="Arial"/>
                <w:color w:val="000000" w:themeColor="text1"/>
                <w:sz w:val="20"/>
              </w:rPr>
              <w:fldChar w:fldCharType="separate"/>
            </w:r>
            <w:r w:rsidRPr="0094722C">
              <w:rPr>
                <w:rFonts w:cs="Arial"/>
                <w:color w:val="000000" w:themeColor="text1"/>
                <w:sz w:val="20"/>
              </w:rPr>
              <w:t>'.........'</w:t>
            </w:r>
            <w:r w:rsidRPr="0094722C">
              <w:rPr>
                <w:rFonts w:cs="Arial"/>
                <w:color w:val="000000" w:themeColor="text1"/>
                <w:sz w:val="20"/>
              </w:rPr>
              <w:fldChar w:fldCharType="end"/>
            </w:r>
            <w:r w:rsidRPr="008A7E49">
              <w:rPr>
                <w:rFonts w:cs="Arial"/>
                <w:color w:val="000000" w:themeColor="text1"/>
                <w:sz w:val="20"/>
              </w:rPr>
              <w:t>……………………………………………….</w:t>
            </w:r>
          </w:p>
          <w:p w14:paraId="4A75CF26" w14:textId="0F3ABFB9" w:rsidR="008A7E49" w:rsidRPr="008A7E49" w:rsidRDefault="0094722C" w:rsidP="0094722C">
            <w:pPr>
              <w:pStyle w:val="Normal0"/>
              <w:tabs>
                <w:tab w:val="left" w:pos="708"/>
                <w:tab w:val="left" w:pos="7278"/>
              </w:tabs>
              <w:ind w:left="-22"/>
              <w:rPr>
                <w:rFonts w:cs="Arial"/>
                <w:color w:val="000000" w:themeColor="text1"/>
                <w:sz w:val="20"/>
              </w:rPr>
            </w:pPr>
            <w:r w:rsidRPr="0094722C">
              <w:rPr>
                <w:rFonts w:cs="Arial"/>
                <w:color w:val="000000" w:themeColor="text1"/>
                <w:sz w:val="20"/>
              </w:rPr>
              <w:t>(à saisir par le soumissionnaire)</w:t>
            </w:r>
          </w:p>
          <w:p w14:paraId="062A0319" w14:textId="2396BBD8" w:rsidR="00124459" w:rsidRPr="003135C8" w:rsidRDefault="00124459" w:rsidP="0094722C">
            <w:pPr>
              <w:ind w:right="1677"/>
              <w:rPr>
                <w:rFonts w:cs="Arial"/>
                <w:color w:val="000000" w:themeColor="text1"/>
                <w:sz w:val="20"/>
                <w:szCs w:val="20"/>
              </w:rPr>
            </w:pPr>
          </w:p>
        </w:tc>
        <w:tc>
          <w:tcPr>
            <w:tcW w:w="982" w:type="dxa"/>
          </w:tcPr>
          <w:p w14:paraId="14C59447" w14:textId="77777777" w:rsidR="00C90F8D" w:rsidRPr="0098466F" w:rsidRDefault="00C90F8D" w:rsidP="00C90F8D">
            <w:pPr>
              <w:pStyle w:val="Normal0"/>
              <w:tabs>
                <w:tab w:val="left" w:pos="708"/>
              </w:tabs>
              <w:ind w:right="-1508"/>
              <w:rPr>
                <w:rFonts w:cs="Arial"/>
                <w:color w:val="000000" w:themeColor="text1"/>
                <w:sz w:val="20"/>
              </w:rPr>
            </w:pPr>
          </w:p>
        </w:tc>
        <w:tc>
          <w:tcPr>
            <w:tcW w:w="982" w:type="dxa"/>
          </w:tcPr>
          <w:p w14:paraId="7AD61220" w14:textId="77777777" w:rsidR="00C90F8D" w:rsidRPr="0098466F" w:rsidRDefault="00C90F8D" w:rsidP="00C90F8D">
            <w:pPr>
              <w:pStyle w:val="Normal0"/>
              <w:tabs>
                <w:tab w:val="left" w:pos="708"/>
              </w:tabs>
              <w:ind w:right="-1508"/>
              <w:rPr>
                <w:rFonts w:cs="Arial"/>
                <w:color w:val="000000" w:themeColor="text1"/>
                <w:sz w:val="20"/>
              </w:rPr>
            </w:pPr>
          </w:p>
        </w:tc>
      </w:tr>
    </w:tbl>
    <w:p w14:paraId="615BCB44" w14:textId="77777777" w:rsidR="00C90F8D" w:rsidRPr="00C90F8D" w:rsidRDefault="00C90F8D" w:rsidP="00C90F8D">
      <w:pPr>
        <w:pStyle w:val="Normal0"/>
        <w:tabs>
          <w:tab w:val="left" w:pos="708"/>
        </w:tabs>
        <w:ind w:right="-1508"/>
        <w:rPr>
          <w:rFonts w:cs="Arial"/>
          <w:color w:val="808080" w:themeColor="background1" w:themeShade="80"/>
          <w:sz w:val="20"/>
        </w:rPr>
      </w:pPr>
    </w:p>
    <w:sectPr w:rsidR="00C90F8D" w:rsidRPr="00C90F8D" w:rsidSect="0012073D">
      <w:headerReference w:type="default" r:id="rId10"/>
      <w:footerReference w:type="default" r:id="rId11"/>
      <w:headerReference w:type="first" r:id="rId12"/>
      <w:footerReference w:type="first" r:id="rId13"/>
      <w:pgSz w:w="11906" w:h="16838" w:code="9"/>
      <w:pgMar w:top="2240" w:right="720" w:bottom="851" w:left="72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D437" w14:textId="77777777" w:rsidR="00980BB0" w:rsidRDefault="00980BB0">
      <w:r>
        <w:separator/>
      </w:r>
    </w:p>
  </w:endnote>
  <w:endnote w:type="continuationSeparator" w:id="0">
    <w:p w14:paraId="077F1B09" w14:textId="77777777" w:rsidR="00980BB0" w:rsidRDefault="0098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E98F" w14:textId="06282C11" w:rsidR="00BC2ABE" w:rsidRPr="00CF0720" w:rsidRDefault="00BC2ABE">
    <w:pPr>
      <w:pStyle w:val="Fuzeile"/>
      <w:rPr>
        <w:color w:val="808080" w:themeColor="background1" w:themeShade="80"/>
        <w:sz w:val="16"/>
      </w:rPr>
    </w:pPr>
    <w:r w:rsidRPr="00CF0720">
      <w:rPr>
        <w:color w:val="808080" w:themeColor="background1" w:themeShade="80"/>
        <w:sz w:val="16"/>
      </w:rPr>
      <w:t>nora systems GmbH</w:t>
    </w:r>
    <w:r w:rsidRPr="00CF0720">
      <w:rPr>
        <w:color w:val="808080" w:themeColor="background1" w:themeShade="80"/>
        <w:sz w:val="16"/>
      </w:rPr>
      <w:ptab w:relativeTo="margin" w:alignment="center" w:leader="none"/>
    </w:r>
    <w:r w:rsidRPr="00CF0720">
      <w:rPr>
        <w:color w:val="808080" w:themeColor="background1" w:themeShade="80"/>
        <w:sz w:val="16"/>
      </w:rPr>
      <w:fldChar w:fldCharType="begin"/>
    </w:r>
    <w:r w:rsidRPr="00CF0720">
      <w:rPr>
        <w:color w:val="808080" w:themeColor="background1" w:themeShade="80"/>
        <w:sz w:val="16"/>
      </w:rPr>
      <w:instrText xml:space="preserve"> PAGE  \* Arabic  \* MERGEFORMAT </w:instrText>
    </w:r>
    <w:r w:rsidRPr="00CF0720">
      <w:rPr>
        <w:color w:val="808080" w:themeColor="background1" w:themeShade="80"/>
        <w:sz w:val="16"/>
      </w:rPr>
      <w:fldChar w:fldCharType="separate"/>
    </w:r>
    <w:r w:rsidR="003644CC">
      <w:rPr>
        <w:noProof/>
        <w:color w:val="808080" w:themeColor="background1" w:themeShade="80"/>
        <w:sz w:val="16"/>
      </w:rPr>
      <w:t>1</w:t>
    </w:r>
    <w:r w:rsidRPr="00CF0720">
      <w:rPr>
        <w:color w:val="808080" w:themeColor="background1" w:themeShade="80"/>
        <w:sz w:val="16"/>
      </w:rPr>
      <w:fldChar w:fldCharType="end"/>
    </w:r>
    <w:r w:rsidRPr="00CF0720">
      <w:rPr>
        <w:color w:val="808080" w:themeColor="background1" w:themeShade="80"/>
        <w:sz w:val="16"/>
      </w:rPr>
      <w:t>/2</w:t>
    </w:r>
    <w:r w:rsidRPr="00CF0720">
      <w:rPr>
        <w:color w:val="808080" w:themeColor="background1" w:themeShade="80"/>
        <w:sz w:val="16"/>
      </w:rPr>
      <w:ptab w:relativeTo="margin" w:alignment="right" w:leader="none"/>
    </w:r>
    <w:r w:rsidRPr="00CF0720">
      <w:rPr>
        <w:color w:val="808080" w:themeColor="background1" w:themeShade="80"/>
        <w:sz w:val="16"/>
      </w:rPr>
      <w:t xml:space="preserve">Stand: </w:t>
    </w:r>
    <w:r w:rsidR="00F85155">
      <w:rPr>
        <w:color w:val="808080" w:themeColor="background1" w:themeShade="80"/>
        <w:sz w:val="16"/>
      </w:rPr>
      <w:fldChar w:fldCharType="begin"/>
    </w:r>
    <w:r w:rsidR="00F85155">
      <w:rPr>
        <w:color w:val="808080" w:themeColor="background1" w:themeShade="80"/>
        <w:sz w:val="16"/>
      </w:rPr>
      <w:instrText xml:space="preserve"> TIME \@ "MMMM yy" </w:instrText>
    </w:r>
    <w:r w:rsidR="00F85155">
      <w:rPr>
        <w:color w:val="808080" w:themeColor="background1" w:themeShade="80"/>
        <w:sz w:val="16"/>
      </w:rPr>
      <w:fldChar w:fldCharType="separate"/>
    </w:r>
    <w:r w:rsidR="005940A0">
      <w:rPr>
        <w:noProof/>
        <w:color w:val="808080" w:themeColor="background1" w:themeShade="80"/>
        <w:sz w:val="16"/>
      </w:rPr>
      <w:t>Mai 23</w:t>
    </w:r>
    <w:r w:rsidR="00F85155">
      <w:rPr>
        <w:color w:val="808080" w:themeColor="background1" w:themeShade="8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C7E1" w14:textId="7A92BEDE" w:rsidR="00BC2ABE" w:rsidRPr="00C90F8D" w:rsidRDefault="00BC2ABE">
    <w:pPr>
      <w:pStyle w:val="Fuzeile"/>
      <w:rPr>
        <w:color w:val="808080" w:themeColor="background1" w:themeShade="80"/>
        <w:sz w:val="16"/>
        <w:szCs w:val="16"/>
      </w:rPr>
    </w:pPr>
    <w:r>
      <w:rPr>
        <w:color w:val="808080" w:themeColor="background1" w:themeShade="80"/>
        <w:sz w:val="16"/>
        <w:szCs w:val="16"/>
      </w:rPr>
      <w:t>nora systems GmbH</w:t>
    </w:r>
    <w:r w:rsidRPr="00C90F8D">
      <w:rPr>
        <w:color w:val="808080" w:themeColor="background1" w:themeShade="80"/>
        <w:sz w:val="16"/>
        <w:szCs w:val="16"/>
      </w:rPr>
      <w:ptab w:relativeTo="margin" w:alignment="center" w:leader="none"/>
    </w:r>
    <w:r>
      <w:rPr>
        <w:color w:val="808080" w:themeColor="background1" w:themeShade="80"/>
        <w:sz w:val="16"/>
        <w:szCs w:val="16"/>
      </w:rPr>
      <w:fldChar w:fldCharType="begin"/>
    </w:r>
    <w:r>
      <w:rPr>
        <w:color w:val="808080" w:themeColor="background1" w:themeShade="80"/>
        <w:sz w:val="16"/>
        <w:szCs w:val="16"/>
      </w:rPr>
      <w:instrText xml:space="preserve"> PAGE  \* Arabic  \* MERGEFORMAT </w:instrText>
    </w:r>
    <w:r>
      <w:rPr>
        <w:color w:val="808080" w:themeColor="background1" w:themeShade="80"/>
        <w:sz w:val="16"/>
        <w:szCs w:val="16"/>
      </w:rPr>
      <w:fldChar w:fldCharType="separate"/>
    </w:r>
    <w:r>
      <w:rPr>
        <w:noProof/>
        <w:color w:val="808080" w:themeColor="background1" w:themeShade="80"/>
        <w:sz w:val="16"/>
        <w:szCs w:val="16"/>
      </w:rPr>
      <w:t>1</w:t>
    </w:r>
    <w:r>
      <w:rPr>
        <w:color w:val="808080" w:themeColor="background1" w:themeShade="80"/>
        <w:sz w:val="16"/>
        <w:szCs w:val="16"/>
      </w:rPr>
      <w:fldChar w:fldCharType="end"/>
    </w:r>
    <w:r>
      <w:rPr>
        <w:color w:val="808080" w:themeColor="background1" w:themeShade="80"/>
        <w:sz w:val="16"/>
        <w:szCs w:val="16"/>
      </w:rPr>
      <w:t>/2</w:t>
    </w:r>
    <w:r w:rsidRPr="00C90F8D">
      <w:rPr>
        <w:color w:val="808080" w:themeColor="background1" w:themeShade="80"/>
        <w:sz w:val="16"/>
        <w:szCs w:val="16"/>
      </w:rPr>
      <w:ptab w:relativeTo="margin" w:alignment="right" w:leader="none"/>
    </w:r>
    <w:r>
      <w:rPr>
        <w:color w:val="808080" w:themeColor="background1" w:themeShade="80"/>
        <w:sz w:val="16"/>
        <w:szCs w:val="16"/>
      </w:rPr>
      <w:t>Stand: 24.11.2017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4544" w14:textId="77777777" w:rsidR="00980BB0" w:rsidRDefault="00980BB0">
      <w:r>
        <w:separator/>
      </w:r>
    </w:p>
  </w:footnote>
  <w:footnote w:type="continuationSeparator" w:id="0">
    <w:p w14:paraId="7AB14BFD" w14:textId="77777777" w:rsidR="00980BB0" w:rsidRDefault="00980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4B3C" w14:textId="234AC758" w:rsidR="00BC2ABE" w:rsidRDefault="009645F4">
    <w:pPr>
      <w:pStyle w:val="Kopfzeile"/>
    </w:pPr>
    <w:r>
      <w:rPr>
        <w:noProof/>
      </w:rPr>
      <w:drawing>
        <wp:anchor distT="0" distB="0" distL="114300" distR="114300" simplePos="0" relativeHeight="251667456" behindDoc="0" locked="0" layoutInCell="1" allowOverlap="1" wp14:anchorId="63D42243" wp14:editId="0B4633B4">
          <wp:simplePos x="0" y="0"/>
          <wp:positionH relativeFrom="column">
            <wp:posOffset>5450840</wp:posOffset>
          </wp:positionH>
          <wp:positionV relativeFrom="paragraph">
            <wp:posOffset>439420</wp:posOffset>
          </wp:positionV>
          <wp:extent cx="1242000" cy="590400"/>
          <wp:effectExtent l="0" t="0" r="0" b="635"/>
          <wp:wrapThrough wrapText="bothSides">
            <wp:wrapPolygon edited="0">
              <wp:start x="0" y="0"/>
              <wp:lineTo x="0" y="20926"/>
              <wp:lineTo x="21213" y="20926"/>
              <wp:lineTo x="2121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ABE">
      <w:rPr>
        <w:noProof/>
      </w:rPr>
      <mc:AlternateContent>
        <mc:Choice Requires="wps">
          <w:drawing>
            <wp:anchor distT="0" distB="0" distL="114300" distR="114300" simplePos="0" relativeHeight="251661312" behindDoc="0" locked="0" layoutInCell="1" allowOverlap="1" wp14:anchorId="691CC0C7" wp14:editId="18B6D914">
              <wp:simplePos x="0" y="0"/>
              <wp:positionH relativeFrom="column">
                <wp:posOffset>-98755</wp:posOffset>
              </wp:positionH>
              <wp:positionV relativeFrom="paragraph">
                <wp:posOffset>782726</wp:posOffset>
              </wp:positionV>
              <wp:extent cx="4374108" cy="680314"/>
              <wp:effectExtent l="0" t="0" r="7620" b="571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108" cy="680314"/>
                      </a:xfrm>
                      <a:prstGeom prst="rect">
                        <a:avLst/>
                      </a:prstGeom>
                      <a:solidFill>
                        <a:srgbClr val="FFFFFF"/>
                      </a:solidFill>
                      <a:ln w="9525">
                        <a:noFill/>
                        <a:miter lim="800000"/>
                        <a:headEnd/>
                        <a:tailEnd/>
                      </a:ln>
                    </wps:spPr>
                    <wps:txbx>
                      <w:txbxContent>
                        <w:p w14:paraId="639674F0" w14:textId="21DCACF9" w:rsidR="003644CC" w:rsidRPr="0094722C" w:rsidRDefault="0094722C" w:rsidP="00CF0720">
                          <w:pPr>
                            <w:rPr>
                              <w:b/>
                              <w:color w:val="000000" w:themeColor="text1"/>
                              <w:sz w:val="24"/>
                              <w:lang w:val="en-US"/>
                            </w:rPr>
                          </w:pPr>
                          <w:r w:rsidRPr="0094722C">
                            <w:rPr>
                              <w:b/>
                              <w:color w:val="000000" w:themeColor="text1"/>
                              <w:sz w:val="24"/>
                              <w:lang w:val="en-US"/>
                            </w:rPr>
                            <w:t>revêtement de sol en caoutchouc noraplan stone, surface structurée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CC0C7" id="_x0000_t202" coordsize="21600,21600" o:spt="202" path="m,l,21600r21600,l21600,xe">
              <v:stroke joinstyle="miter"/>
              <v:path gradientshapeok="t" o:connecttype="rect"/>
            </v:shapetype>
            <v:shape id="Textfeld 2" o:spid="_x0000_s1026" type="#_x0000_t202" style="position:absolute;margin-left:-7.8pt;margin-top:61.65pt;width:344.4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" stroked="f">
              <v:textbox>
                <w:txbxContent>
                  <w:p w14:paraId="639674F0" w14:textId="21DCACF9" w:rsidR="003644CC" w:rsidRPr="0094722C" w:rsidRDefault="0094722C" w:rsidP="00CF0720">
                    <w:pPr>
                      <w:rPr>
                        <w:b/>
                        <w:color w:val="000000" w:themeColor="text1"/>
                        <w:sz w:val="24"/>
                        <w:lang w:val="en-US"/>
                      </w:rPr>
                    </w:pPr>
                    <w:r w:rsidRPr="0094722C">
                      <w:rPr>
                        <w:b/>
                        <w:color w:val="000000" w:themeColor="text1"/>
                        <w:sz w:val="24"/>
                        <w:lang w:val="en-US"/>
                      </w:rPr>
                      <w:t>revêtement de sol en caoutchouc noraplan stone, surface structurée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D7A6" w14:textId="7F87E53E" w:rsidR="00BC2ABE" w:rsidRDefault="00BC2ABE" w:rsidP="00511824">
    <w:pPr>
      <w:pStyle w:val="Kopfzeile"/>
      <w:ind w:hanging="1276"/>
    </w:pPr>
    <w:r>
      <w:rPr>
        <w:noProof/>
      </w:rPr>
      <mc:AlternateContent>
        <mc:Choice Requires="wps">
          <w:drawing>
            <wp:anchor distT="0" distB="0" distL="114300" distR="114300" simplePos="0" relativeHeight="251664384" behindDoc="0" locked="0" layoutInCell="1" allowOverlap="1" wp14:anchorId="1B728AB7" wp14:editId="0DE072A0">
              <wp:simplePos x="0" y="0"/>
              <wp:positionH relativeFrom="column">
                <wp:posOffset>-102074</wp:posOffset>
              </wp:positionH>
              <wp:positionV relativeFrom="paragraph">
                <wp:posOffset>1180465</wp:posOffset>
              </wp:positionV>
              <wp:extent cx="4087504" cy="415461"/>
              <wp:effectExtent l="0" t="0" r="8255"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504" cy="415461"/>
                      </a:xfrm>
                      <a:prstGeom prst="rect">
                        <a:avLst/>
                      </a:prstGeom>
                      <a:solidFill>
                        <a:srgbClr val="FFFFFF"/>
                      </a:solidFill>
                      <a:ln w="9525">
                        <a:noFill/>
                        <a:miter lim="800000"/>
                        <a:headEnd/>
                        <a:tailEnd/>
                      </a:ln>
                    </wps:spPr>
                    <wps:txbx>
                      <w:txbxContent>
                        <w:p w14:paraId="6F78920D" w14:textId="1198EAB9" w:rsidR="00BC2ABE" w:rsidRPr="00C90F8D" w:rsidRDefault="00BC2ABE">
                          <w:pPr>
                            <w:rPr>
                              <w:b/>
                              <w:color w:val="808080" w:themeColor="background1" w:themeShade="80"/>
                              <w:sz w:val="24"/>
                            </w:rPr>
                          </w:pPr>
                          <w:r w:rsidRPr="00C90F8D">
                            <w:rPr>
                              <w:b/>
                              <w:color w:val="808080" w:themeColor="background1" w:themeShade="80"/>
                              <w:sz w:val="24"/>
                            </w:rPr>
                            <w:t>Ausschreibungs</w:t>
                          </w:r>
                          <w:r>
                            <w:rPr>
                              <w:b/>
                              <w:color w:val="808080" w:themeColor="background1" w:themeShade="80"/>
                              <w:sz w:val="24"/>
                            </w:rPr>
                            <w:t>empfehlung</w:t>
                          </w:r>
                          <w:r w:rsidRPr="00C90F8D">
                            <w:rPr>
                              <w:b/>
                              <w:color w:val="808080" w:themeColor="background1" w:themeShade="80"/>
                              <w:sz w:val="24"/>
                            </w:rPr>
                            <w:t xml:space="preserve"> Kautschuk-Bodenbelag</w:t>
                          </w:r>
                        </w:p>
                        <w:p w14:paraId="27254F91" w14:textId="63D6EA09" w:rsidR="00BC2ABE" w:rsidRPr="00C90F8D" w:rsidRDefault="00BC2ABE">
                          <w:pPr>
                            <w:rPr>
                              <w:b/>
                              <w:color w:val="808080" w:themeColor="background1" w:themeShade="80"/>
                              <w:sz w:val="24"/>
                            </w:rPr>
                          </w:pPr>
                          <w:r w:rsidRPr="00C90F8D">
                            <w:rPr>
                              <w:b/>
                              <w:color w:val="808080" w:themeColor="background1" w:themeShade="80"/>
                              <w:sz w:val="24"/>
                            </w:rPr>
                            <w:t>norament</w:t>
                          </w:r>
                          <w:r w:rsidRPr="00C90F8D">
                            <w:rPr>
                              <w:b/>
                              <w:color w:val="808080" w:themeColor="background1" w:themeShade="80"/>
                              <w:sz w:val="24"/>
                              <w:vertAlign w:val="superscript"/>
                            </w:rPr>
                            <w:t>®</w:t>
                          </w:r>
                          <w:r w:rsidRPr="00C90F8D">
                            <w:rPr>
                              <w:b/>
                              <w:color w:val="808080" w:themeColor="background1" w:themeShade="80"/>
                              <w:sz w:val="24"/>
                            </w:rPr>
                            <w:t xml:space="preserve"> 926 satura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28AB7" id="_x0000_t202" coordsize="21600,21600" o:spt="202" path="m,l,21600r21600,l21600,xe">
              <v:stroke joinstyle="miter"/>
              <v:path gradientshapeok="t" o:connecttype="rect"/>
            </v:shapetype>
            <v:shape id="_x0000_s1027" type="#_x0000_t202" style="position:absolute;margin-left:-8.05pt;margin-top:92.95pt;width:321.85pt;height:3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" stroked="f">
              <v:textbox>
                <w:txbxContent>
                  <w:p w14:paraId="6F78920D" w14:textId="1198EAB9" w:rsidR="00BC2ABE" w:rsidRPr="00C90F8D" w:rsidRDefault="00BC2ABE">
                    <w:pPr>
                      <w:rPr>
                        <w:b/>
                        <w:color w:val="808080" w:themeColor="background1" w:themeShade="80"/>
                        <w:sz w:val="24"/>
                      </w:rPr>
                    </w:pPr>
                    <w:r w:rsidRPr="00C90F8D">
                      <w:rPr>
                        <w:b/>
                        <w:color w:val="808080" w:themeColor="background1" w:themeShade="80"/>
                        <w:sz w:val="24"/>
                      </w:rPr>
                      <w:t>Ausschreibungs</w:t>
                    </w:r>
                    <w:r>
                      <w:rPr>
                        <w:b/>
                        <w:color w:val="808080" w:themeColor="background1" w:themeShade="80"/>
                        <w:sz w:val="24"/>
                      </w:rPr>
                      <w:t>empfehlung</w:t>
                    </w:r>
                    <w:r w:rsidRPr="00C90F8D">
                      <w:rPr>
                        <w:b/>
                        <w:color w:val="808080" w:themeColor="background1" w:themeShade="80"/>
                        <w:sz w:val="24"/>
                      </w:rPr>
                      <w:t xml:space="preserve"> Kautschuk-Bodenbelag</w:t>
                    </w:r>
                  </w:p>
                  <w:p w14:paraId="27254F91" w14:textId="63D6EA09" w:rsidR="00BC2ABE" w:rsidRPr="00C90F8D" w:rsidRDefault="00BC2ABE">
                    <w:pPr>
                      <w:rPr>
                        <w:b/>
                        <w:color w:val="808080" w:themeColor="background1" w:themeShade="80"/>
                        <w:sz w:val="24"/>
                      </w:rPr>
                    </w:pPr>
                    <w:r w:rsidRPr="00C90F8D">
                      <w:rPr>
                        <w:b/>
                        <w:color w:val="808080" w:themeColor="background1" w:themeShade="80"/>
                        <w:sz w:val="24"/>
                      </w:rPr>
                      <w:t>norament</w:t>
                    </w:r>
                    <w:r w:rsidRPr="00C90F8D">
                      <w:rPr>
                        <w:b/>
                        <w:color w:val="808080" w:themeColor="background1" w:themeShade="80"/>
                        <w:sz w:val="24"/>
                        <w:vertAlign w:val="superscript"/>
                      </w:rPr>
                      <w:t>®</w:t>
                    </w:r>
                    <w:r w:rsidRPr="00C90F8D">
                      <w:rPr>
                        <w:b/>
                        <w:color w:val="808080" w:themeColor="background1" w:themeShade="80"/>
                        <w:sz w:val="24"/>
                      </w:rPr>
                      <w:t xml:space="preserve"> 926 satura </w:t>
                    </w:r>
                  </w:p>
                </w:txbxContent>
              </v:textbox>
            </v:shape>
          </w:pict>
        </mc:Fallback>
      </mc:AlternateContent>
    </w:r>
    <w:r>
      <w:rPr>
        <w:noProof/>
      </w:rPr>
      <w:drawing>
        <wp:anchor distT="0" distB="0" distL="114300" distR="114300" simplePos="0" relativeHeight="251660288" behindDoc="0" locked="0" layoutInCell="1" allowOverlap="1" wp14:anchorId="2F25D7D6" wp14:editId="5CF7E93F">
          <wp:simplePos x="0" y="0"/>
          <wp:positionH relativeFrom="column">
            <wp:posOffset>-843280</wp:posOffset>
          </wp:positionH>
          <wp:positionV relativeFrom="paragraph">
            <wp:posOffset>0</wp:posOffset>
          </wp:positionV>
          <wp:extent cx="7560000" cy="1731056"/>
          <wp:effectExtent l="0" t="0" r="3175" b="254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AS_0015_Geschäftspapiere_Word-Vorlage_130301_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731056"/>
                  </a:xfrm>
                  <a:prstGeom prst="rect">
                    <a:avLst/>
                  </a:prstGeom>
                </pic:spPr>
              </pic:pic>
            </a:graphicData>
          </a:graphic>
          <wp14:sizeRelH relativeFrom="page">
            <wp14:pctWidth>0</wp14:pctWidth>
          </wp14:sizeRelH>
          <wp14:sizeRelV relativeFrom="page">
            <wp14:pctHeight>0</wp14:pctHeight>
          </wp14:sizeRelV>
        </wp:anchor>
      </w:drawing>
    </w:r>
    <w:r>
      <w:rPr>
        <w:noProof/>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8A8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FFFFFFF"/>
    <w:lvl w:ilvl="0">
      <w:start w:val="1"/>
      <w:numFmt w:val="bullet"/>
      <w:lvlText w:val=""/>
      <w:lvlJc w:val="left"/>
      <w:pPr>
        <w:ind w:left="36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72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8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44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80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16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52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8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24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2" w15:restartNumberingAfterBreak="0">
    <w:nsid w:val="01607EF3"/>
    <w:multiLevelType w:val="hybridMultilevel"/>
    <w:tmpl w:val="195669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690323"/>
    <w:multiLevelType w:val="hybridMultilevel"/>
    <w:tmpl w:val="638689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11244494">
    <w:abstractNumId w:val="3"/>
  </w:num>
  <w:num w:numId="2" w16cid:durableId="823353543">
    <w:abstractNumId w:val="3"/>
  </w:num>
  <w:num w:numId="3" w16cid:durableId="75252503">
    <w:abstractNumId w:val="3"/>
  </w:num>
  <w:num w:numId="4" w16cid:durableId="1558123706">
    <w:abstractNumId w:val="4"/>
  </w:num>
  <w:num w:numId="5" w16cid:durableId="1426684718">
    <w:abstractNumId w:val="0"/>
  </w:num>
  <w:num w:numId="6" w16cid:durableId="350028706">
    <w:abstractNumId w:val="5"/>
  </w:num>
  <w:num w:numId="7" w16cid:durableId="346177456">
    <w:abstractNumId w:val="2"/>
  </w:num>
  <w:num w:numId="8" w16cid:durableId="1272477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D7A"/>
    <w:rsid w:val="0000664B"/>
    <w:rsid w:val="000177EB"/>
    <w:rsid w:val="00036B4A"/>
    <w:rsid w:val="000475A4"/>
    <w:rsid w:val="0005269E"/>
    <w:rsid w:val="00057A4C"/>
    <w:rsid w:val="000869DC"/>
    <w:rsid w:val="00092B08"/>
    <w:rsid w:val="00096E2F"/>
    <w:rsid w:val="000D67A2"/>
    <w:rsid w:val="00102EF6"/>
    <w:rsid w:val="00104543"/>
    <w:rsid w:val="0012073D"/>
    <w:rsid w:val="00124459"/>
    <w:rsid w:val="00180283"/>
    <w:rsid w:val="001D6042"/>
    <w:rsid w:val="001E4586"/>
    <w:rsid w:val="001E7E2C"/>
    <w:rsid w:val="002028AC"/>
    <w:rsid w:val="002128AA"/>
    <w:rsid w:val="00212AFC"/>
    <w:rsid w:val="00235C91"/>
    <w:rsid w:val="00243599"/>
    <w:rsid w:val="002571A7"/>
    <w:rsid w:val="002A40D6"/>
    <w:rsid w:val="002B318B"/>
    <w:rsid w:val="002B51E6"/>
    <w:rsid w:val="002B7A24"/>
    <w:rsid w:val="002D5A1A"/>
    <w:rsid w:val="002E340C"/>
    <w:rsid w:val="00303406"/>
    <w:rsid w:val="003135C8"/>
    <w:rsid w:val="003173F1"/>
    <w:rsid w:val="00325129"/>
    <w:rsid w:val="003358D1"/>
    <w:rsid w:val="00345C0A"/>
    <w:rsid w:val="003644CC"/>
    <w:rsid w:val="003666CD"/>
    <w:rsid w:val="003A0181"/>
    <w:rsid w:val="003A43CC"/>
    <w:rsid w:val="003B2D7A"/>
    <w:rsid w:val="003E7512"/>
    <w:rsid w:val="003F1052"/>
    <w:rsid w:val="003F5508"/>
    <w:rsid w:val="0040201D"/>
    <w:rsid w:val="00414276"/>
    <w:rsid w:val="00442D9A"/>
    <w:rsid w:val="004610F8"/>
    <w:rsid w:val="00473DA6"/>
    <w:rsid w:val="004B7329"/>
    <w:rsid w:val="004D1F33"/>
    <w:rsid w:val="004D7E8A"/>
    <w:rsid w:val="004E42A8"/>
    <w:rsid w:val="004F0082"/>
    <w:rsid w:val="004F014D"/>
    <w:rsid w:val="004F50D1"/>
    <w:rsid w:val="004F7E10"/>
    <w:rsid w:val="00501131"/>
    <w:rsid w:val="0050554D"/>
    <w:rsid w:val="00511824"/>
    <w:rsid w:val="0051443D"/>
    <w:rsid w:val="0053177C"/>
    <w:rsid w:val="0054207C"/>
    <w:rsid w:val="0054226D"/>
    <w:rsid w:val="0057504A"/>
    <w:rsid w:val="005776BB"/>
    <w:rsid w:val="00583B1A"/>
    <w:rsid w:val="00590F42"/>
    <w:rsid w:val="005940A0"/>
    <w:rsid w:val="00597F05"/>
    <w:rsid w:val="005C6096"/>
    <w:rsid w:val="005D17C0"/>
    <w:rsid w:val="005D507C"/>
    <w:rsid w:val="005D5462"/>
    <w:rsid w:val="005E71A4"/>
    <w:rsid w:val="005F0132"/>
    <w:rsid w:val="00626A7F"/>
    <w:rsid w:val="0064133E"/>
    <w:rsid w:val="00650DD2"/>
    <w:rsid w:val="00660713"/>
    <w:rsid w:val="00662028"/>
    <w:rsid w:val="00685EA4"/>
    <w:rsid w:val="006927B4"/>
    <w:rsid w:val="006C7160"/>
    <w:rsid w:val="006D569C"/>
    <w:rsid w:val="006F35B7"/>
    <w:rsid w:val="00707696"/>
    <w:rsid w:val="007208C5"/>
    <w:rsid w:val="00733173"/>
    <w:rsid w:val="00733471"/>
    <w:rsid w:val="00741E38"/>
    <w:rsid w:val="00761725"/>
    <w:rsid w:val="007631B6"/>
    <w:rsid w:val="00771C36"/>
    <w:rsid w:val="00784C4E"/>
    <w:rsid w:val="007B3046"/>
    <w:rsid w:val="007C7679"/>
    <w:rsid w:val="007E2694"/>
    <w:rsid w:val="007F46A5"/>
    <w:rsid w:val="00810598"/>
    <w:rsid w:val="00836B62"/>
    <w:rsid w:val="008A24A1"/>
    <w:rsid w:val="008A416A"/>
    <w:rsid w:val="008A7E49"/>
    <w:rsid w:val="008B63F4"/>
    <w:rsid w:val="008C6DA4"/>
    <w:rsid w:val="008E7D1C"/>
    <w:rsid w:val="008F6F54"/>
    <w:rsid w:val="009146B0"/>
    <w:rsid w:val="00920A77"/>
    <w:rsid w:val="00944923"/>
    <w:rsid w:val="0094722C"/>
    <w:rsid w:val="00955B8F"/>
    <w:rsid w:val="00957DF7"/>
    <w:rsid w:val="009645F4"/>
    <w:rsid w:val="00980BB0"/>
    <w:rsid w:val="0098466F"/>
    <w:rsid w:val="00992DCF"/>
    <w:rsid w:val="009A3B40"/>
    <w:rsid w:val="009D3737"/>
    <w:rsid w:val="009F37C6"/>
    <w:rsid w:val="00A009E0"/>
    <w:rsid w:val="00A33A61"/>
    <w:rsid w:val="00A457C5"/>
    <w:rsid w:val="00A60AF9"/>
    <w:rsid w:val="00A6431D"/>
    <w:rsid w:val="00A93BD4"/>
    <w:rsid w:val="00A94407"/>
    <w:rsid w:val="00AA0BB5"/>
    <w:rsid w:val="00AA5AC9"/>
    <w:rsid w:val="00AB4BBD"/>
    <w:rsid w:val="00AC3D88"/>
    <w:rsid w:val="00AD7188"/>
    <w:rsid w:val="00B14498"/>
    <w:rsid w:val="00B21CD0"/>
    <w:rsid w:val="00B42FBD"/>
    <w:rsid w:val="00B63BF9"/>
    <w:rsid w:val="00B63FA5"/>
    <w:rsid w:val="00B65A49"/>
    <w:rsid w:val="00B77385"/>
    <w:rsid w:val="00B97E8E"/>
    <w:rsid w:val="00BA4DC7"/>
    <w:rsid w:val="00BB4C84"/>
    <w:rsid w:val="00BC233A"/>
    <w:rsid w:val="00BC2ABE"/>
    <w:rsid w:val="00BE0C40"/>
    <w:rsid w:val="00BE5DD8"/>
    <w:rsid w:val="00BF0A61"/>
    <w:rsid w:val="00C32941"/>
    <w:rsid w:val="00C507E5"/>
    <w:rsid w:val="00C85CD6"/>
    <w:rsid w:val="00C90F8D"/>
    <w:rsid w:val="00CA64D4"/>
    <w:rsid w:val="00CB20C2"/>
    <w:rsid w:val="00CC4B4F"/>
    <w:rsid w:val="00CD498A"/>
    <w:rsid w:val="00CE2811"/>
    <w:rsid w:val="00CF0720"/>
    <w:rsid w:val="00CF0C05"/>
    <w:rsid w:val="00CF4D9E"/>
    <w:rsid w:val="00D0767F"/>
    <w:rsid w:val="00D42E8C"/>
    <w:rsid w:val="00D6516C"/>
    <w:rsid w:val="00D82E7B"/>
    <w:rsid w:val="00DA4A3C"/>
    <w:rsid w:val="00DB42D6"/>
    <w:rsid w:val="00DB718D"/>
    <w:rsid w:val="00DC4ACB"/>
    <w:rsid w:val="00DD56B7"/>
    <w:rsid w:val="00DE14C3"/>
    <w:rsid w:val="00DF0109"/>
    <w:rsid w:val="00DF25AA"/>
    <w:rsid w:val="00DF37A5"/>
    <w:rsid w:val="00E022C8"/>
    <w:rsid w:val="00E0690E"/>
    <w:rsid w:val="00E20187"/>
    <w:rsid w:val="00E25AC4"/>
    <w:rsid w:val="00E31E8F"/>
    <w:rsid w:val="00E43851"/>
    <w:rsid w:val="00E45BB8"/>
    <w:rsid w:val="00E84394"/>
    <w:rsid w:val="00E9404D"/>
    <w:rsid w:val="00EC38AF"/>
    <w:rsid w:val="00EE5A31"/>
    <w:rsid w:val="00EF0084"/>
    <w:rsid w:val="00EF15D7"/>
    <w:rsid w:val="00EF1E16"/>
    <w:rsid w:val="00F04F06"/>
    <w:rsid w:val="00F17301"/>
    <w:rsid w:val="00F52576"/>
    <w:rsid w:val="00F71D1C"/>
    <w:rsid w:val="00F85155"/>
    <w:rsid w:val="00F8720F"/>
    <w:rsid w:val="00FC1EA2"/>
    <w:rsid w:val="00FD0FD6"/>
    <w:rsid w:val="00FD35EC"/>
    <w:rsid w:val="00FE028F"/>
    <w:rsid w:val="00FE1FD6"/>
    <w:rsid w:val="00FE64EC"/>
    <w:rsid w:val="21F0080F"/>
    <w:rsid w:val="4EC7F1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082E2"/>
  <w15:docId w15:val="{0A0B2E40-D9F7-4FEB-9B8F-5B5C7110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rsid w:val="00DF25AA"/>
    <w:pPr>
      <w:tabs>
        <w:tab w:val="center" w:pos="4536"/>
        <w:tab w:val="right" w:pos="9072"/>
      </w:tabs>
    </w:pPr>
  </w:style>
  <w:style w:type="paragraph" w:styleId="Fuzeile">
    <w:name w:val="footer"/>
    <w:basedOn w:val="Standard"/>
    <w:link w:val="FuzeileZchn"/>
    <w:uiPriority w:val="99"/>
    <w:rsid w:val="00DF25AA"/>
    <w:pPr>
      <w:tabs>
        <w:tab w:val="center" w:pos="4536"/>
        <w:tab w:val="right" w:pos="9072"/>
      </w:tabs>
    </w:p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paragraph" w:customStyle="1" w:styleId="Normal0">
    <w:name w:val="Normal0"/>
    <w:qFormat/>
    <w:rsid w:val="00C90F8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rPr>
  </w:style>
  <w:style w:type="character" w:customStyle="1" w:styleId="FuzeileZchn">
    <w:name w:val="Fußzeile Zchn"/>
    <w:basedOn w:val="Absatz-Standardschriftart"/>
    <w:link w:val="Fuzeile"/>
    <w:uiPriority w:val="99"/>
    <w:rsid w:val="00CF0720"/>
    <w:rPr>
      <w:rFonts w:ascii="Arial" w:hAnsi="Arial"/>
      <w:sz w:val="22"/>
      <w:szCs w:val="24"/>
    </w:rPr>
  </w:style>
  <w:style w:type="paragraph" w:styleId="Listenabsatz">
    <w:name w:val="List Paragraph"/>
    <w:basedOn w:val="Standard"/>
    <w:uiPriority w:val="72"/>
    <w:qFormat/>
    <w:rsid w:val="00E25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512833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2" ma:contentTypeDescription="Ein neues Dokument erstellen." ma:contentTypeScope="" ma:versionID="e53ff9711f895f5ccc9371958e2e42f0">
  <xsd:schema xmlns:xsd="http://www.w3.org/2001/XMLSchema" xmlns:xs="http://www.w3.org/2001/XMLSchema" xmlns:p="http://schemas.microsoft.com/office/2006/metadata/properties" xmlns:ns2="c6025334-1400-4e2b-b3de-8724eef7a3cc" targetNamespace="http://schemas.microsoft.com/office/2006/metadata/properties" ma:root="true" ma:fieldsID="c46e46063abff7454c9fc8f282c83c94" ns2:_="">
    <xsd:import namespace="c6025334-1400-4e2b-b3de-8724eef7a3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B2DBF-4705-453E-A778-2D01D34063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D58EF9-40E5-4D8D-B4B4-5C9F3F29FB47}">
  <ds:schemaRefs>
    <ds:schemaRef ds:uri="http://schemas.microsoft.com/sharepoint/v3/contenttype/forms"/>
  </ds:schemaRefs>
</ds:datastoreItem>
</file>

<file path=customXml/itemProps3.xml><?xml version="1.0" encoding="utf-8"?>
<ds:datastoreItem xmlns:ds="http://schemas.openxmlformats.org/officeDocument/2006/customXml" ds:itemID="{28BB431F-3367-4EB7-AF4A-C5F2A4E4B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2634</Characters>
  <Application>Microsoft Office Word</Application>
  <DocSecurity>0</DocSecurity>
  <Lines>21</Lines>
  <Paragraphs>6</Paragraphs>
  <ScaleCrop>false</ScaleCrop>
  <Company>nora systems GmbH</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6_AS-Text_Web_noraplan_stone_reflexbrechend_10_2021_de</dc:title>
  <dc:subject>Brief flooring deutsch</dc:subject>
  <dc:creator>User</dc:creator>
  <cp:lastModifiedBy>Tatjana Ohler</cp:lastModifiedBy>
  <cp:revision>7</cp:revision>
  <cp:lastPrinted>2023-05-26T07:06:00Z</cp:lastPrinted>
  <dcterms:created xsi:type="dcterms:W3CDTF">2023-03-28T14:03:00Z</dcterms:created>
  <dcterms:modified xsi:type="dcterms:W3CDTF">2023-05-26T07:06:00Z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0x010100F362A25E7418EB43888B575115BE3410</vt:lpwstr>
  </property>
</Properties>
</file>