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BED1" w14:textId="3D48BEDF" w:rsidR="0021172D" w:rsidRDefault="004568FB" w:rsidP="004A5211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Höchste Qualitätsstandards für die </w:t>
      </w:r>
      <w:r w:rsidR="00535C41">
        <w:rPr>
          <w:b/>
          <w:bCs/>
          <w:iCs/>
          <w:sz w:val="32"/>
          <w:szCs w:val="32"/>
        </w:rPr>
        <w:t>Arzneimittel</w:t>
      </w:r>
      <w:r w:rsidR="00195E24">
        <w:rPr>
          <w:b/>
          <w:bCs/>
          <w:iCs/>
          <w:sz w:val="32"/>
          <w:szCs w:val="32"/>
        </w:rPr>
        <w:t>produktion</w:t>
      </w:r>
    </w:p>
    <w:p w14:paraId="2A227324" w14:textId="77777777" w:rsidR="004A5211" w:rsidRPr="00A60900" w:rsidRDefault="004A5211" w:rsidP="004A5211">
      <w:pPr>
        <w:jc w:val="both"/>
        <w:rPr>
          <w:b/>
          <w:bCs/>
          <w:iCs/>
        </w:rPr>
      </w:pPr>
    </w:p>
    <w:p w14:paraId="7FA12588" w14:textId="7601DF25" w:rsidR="00CC201F" w:rsidRPr="00A60900" w:rsidRDefault="008A2E65" w:rsidP="00A213BD">
      <w:pPr>
        <w:rPr>
          <w:bCs/>
          <w:iCs/>
        </w:rPr>
      </w:pPr>
      <w:r>
        <w:rPr>
          <w:b/>
          <w:bCs/>
          <w:iCs/>
        </w:rPr>
        <w:t xml:space="preserve">In Reinraumlaboren von Klinikapotheken bieten </w:t>
      </w:r>
      <w:r w:rsidR="009F4CC6">
        <w:rPr>
          <w:b/>
          <w:bCs/>
          <w:iCs/>
        </w:rPr>
        <w:t xml:space="preserve">Kautschukböden </w:t>
      </w:r>
      <w:r>
        <w:rPr>
          <w:b/>
          <w:bCs/>
          <w:iCs/>
        </w:rPr>
        <w:t>durch Medienbeständigkeit und</w:t>
      </w:r>
      <w:r w:rsidR="009F4CC6">
        <w:rPr>
          <w:b/>
          <w:bCs/>
          <w:iCs/>
        </w:rPr>
        <w:t xml:space="preserve"> </w:t>
      </w:r>
      <w:r w:rsidR="00262237">
        <w:rPr>
          <w:b/>
          <w:bCs/>
          <w:iCs/>
        </w:rPr>
        <w:t xml:space="preserve">Hygiene </w:t>
      </w:r>
      <w:r>
        <w:rPr>
          <w:b/>
          <w:bCs/>
          <w:iCs/>
        </w:rPr>
        <w:t>eine sichere Basis für</w:t>
      </w:r>
      <w:r w:rsidR="007476E8">
        <w:rPr>
          <w:b/>
          <w:bCs/>
          <w:iCs/>
        </w:rPr>
        <w:t xml:space="preserve"> </w:t>
      </w:r>
      <w:r w:rsidR="006A12E4">
        <w:rPr>
          <w:b/>
          <w:bCs/>
          <w:iCs/>
        </w:rPr>
        <w:t xml:space="preserve">die </w:t>
      </w:r>
      <w:r w:rsidR="00522063">
        <w:rPr>
          <w:b/>
          <w:bCs/>
          <w:iCs/>
        </w:rPr>
        <w:t xml:space="preserve">anspruchsvolle </w:t>
      </w:r>
      <w:r w:rsidR="001F5FF2">
        <w:rPr>
          <w:b/>
          <w:bCs/>
          <w:iCs/>
        </w:rPr>
        <w:t>Medikamentenherstellung</w:t>
      </w:r>
      <w:r w:rsidR="00CE2397">
        <w:rPr>
          <w:b/>
          <w:bCs/>
          <w:iCs/>
        </w:rPr>
        <w:t xml:space="preserve"> </w:t>
      </w:r>
    </w:p>
    <w:p w14:paraId="16FCD4E1" w14:textId="77777777" w:rsidR="0087477C" w:rsidRPr="00D26DA2" w:rsidRDefault="0087477C" w:rsidP="0087477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2CC2B2E" w14:textId="29814B9F" w:rsidR="004E710E" w:rsidRDefault="00D03926" w:rsidP="00BE03C2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D05809">
        <w:rPr>
          <w:bCs/>
          <w:i/>
          <w:szCs w:val="22"/>
        </w:rPr>
        <w:t xml:space="preserve">Weinheim, </w:t>
      </w:r>
      <w:r w:rsidR="00D05809" w:rsidRPr="00D05809">
        <w:rPr>
          <w:bCs/>
          <w:i/>
          <w:szCs w:val="22"/>
        </w:rPr>
        <w:t>März</w:t>
      </w:r>
      <w:r w:rsidRPr="00D05809">
        <w:rPr>
          <w:bCs/>
          <w:i/>
          <w:szCs w:val="22"/>
        </w:rPr>
        <w:t xml:space="preserve"> 202</w:t>
      </w:r>
      <w:r w:rsidR="00834F4C">
        <w:rPr>
          <w:bCs/>
          <w:i/>
          <w:szCs w:val="22"/>
        </w:rPr>
        <w:t>3</w:t>
      </w:r>
      <w:r w:rsidRPr="00D05809">
        <w:rPr>
          <w:bCs/>
          <w:i/>
          <w:szCs w:val="22"/>
        </w:rPr>
        <w:t xml:space="preserve"> –</w:t>
      </w:r>
      <w:r w:rsidR="000E6562" w:rsidRPr="00D05809">
        <w:t xml:space="preserve"> </w:t>
      </w:r>
      <w:r w:rsidR="00796236" w:rsidRPr="00D05809">
        <w:t>Für</w:t>
      </w:r>
      <w:r w:rsidR="00796236">
        <w:t xml:space="preserve"> individuelle Therapiekonzepte, insbesondere in der </w:t>
      </w:r>
      <w:r w:rsidR="0098749D">
        <w:t>Onkologie</w:t>
      </w:r>
      <w:r w:rsidR="00796236">
        <w:t xml:space="preserve"> </w:t>
      </w:r>
      <w:r w:rsidR="00A42A3B">
        <w:t xml:space="preserve">und der </w:t>
      </w:r>
      <w:r w:rsidR="007512A2">
        <w:t>Neonatologie</w:t>
      </w:r>
      <w:r w:rsidR="006426D4">
        <w:t>,</w:t>
      </w:r>
      <w:r w:rsidR="00A42A3B">
        <w:t xml:space="preserve"> </w:t>
      </w:r>
      <w:r w:rsidR="00796236">
        <w:t>sind sie unverzichtbar – die K</w:t>
      </w:r>
      <w:r w:rsidR="001F5FF2">
        <w:t>linika</w:t>
      </w:r>
      <w:r w:rsidR="00796236">
        <w:t>potheken.</w:t>
      </w:r>
      <w:r w:rsidR="00796236" w:rsidRPr="00796236">
        <w:rPr>
          <w:bCs/>
          <w:iCs/>
          <w:szCs w:val="22"/>
        </w:rPr>
        <w:t xml:space="preserve"> </w:t>
      </w:r>
      <w:r w:rsidR="006426D4">
        <w:rPr>
          <w:bCs/>
          <w:iCs/>
          <w:szCs w:val="22"/>
        </w:rPr>
        <w:t xml:space="preserve">Hier werden </w:t>
      </w:r>
      <w:r w:rsidR="00493BC6">
        <w:rPr>
          <w:bCs/>
          <w:iCs/>
          <w:szCs w:val="22"/>
        </w:rPr>
        <w:t xml:space="preserve">speziell </w:t>
      </w:r>
      <w:r w:rsidR="00665059" w:rsidRPr="00A4091D">
        <w:rPr>
          <w:bCs/>
          <w:iCs/>
          <w:szCs w:val="22"/>
        </w:rPr>
        <w:t>auf einzelne Patient</w:t>
      </w:r>
      <w:r w:rsidR="001F5FF2">
        <w:rPr>
          <w:bCs/>
          <w:iCs/>
          <w:szCs w:val="22"/>
        </w:rPr>
        <w:t>:innen</w:t>
      </w:r>
      <w:r w:rsidR="00665059" w:rsidRPr="00A4091D">
        <w:rPr>
          <w:bCs/>
          <w:iCs/>
          <w:szCs w:val="22"/>
        </w:rPr>
        <w:t xml:space="preserve"> zugeschnittene Infusionen </w:t>
      </w:r>
      <w:r w:rsidR="00A42A3B">
        <w:rPr>
          <w:bCs/>
          <w:iCs/>
          <w:szCs w:val="22"/>
        </w:rPr>
        <w:t>hergestellt</w:t>
      </w:r>
      <w:r w:rsidR="005E68E5">
        <w:rPr>
          <w:bCs/>
          <w:iCs/>
          <w:szCs w:val="22"/>
        </w:rPr>
        <w:t xml:space="preserve">, </w:t>
      </w:r>
      <w:r w:rsidR="00535C41">
        <w:rPr>
          <w:bCs/>
          <w:iCs/>
          <w:szCs w:val="22"/>
        </w:rPr>
        <w:t>vor allem für Chemotherapien in der Krebsbehandlung</w:t>
      </w:r>
      <w:r w:rsidR="009030AB">
        <w:rPr>
          <w:bCs/>
          <w:iCs/>
          <w:szCs w:val="22"/>
        </w:rPr>
        <w:t xml:space="preserve"> und zur Verbesserung des </w:t>
      </w:r>
      <w:r w:rsidR="00051A1B">
        <w:rPr>
          <w:bCs/>
          <w:iCs/>
          <w:szCs w:val="22"/>
        </w:rPr>
        <w:t>Gesundheitszustands von Frühgeborenen</w:t>
      </w:r>
      <w:r w:rsidR="006426D4">
        <w:rPr>
          <w:bCs/>
          <w:iCs/>
          <w:szCs w:val="22"/>
        </w:rPr>
        <w:t>.</w:t>
      </w:r>
      <w:r w:rsidR="00DB3B37">
        <w:rPr>
          <w:bCs/>
          <w:iCs/>
          <w:szCs w:val="22"/>
        </w:rPr>
        <w:t xml:space="preserve"> A</w:t>
      </w:r>
      <w:r w:rsidR="006426D4">
        <w:rPr>
          <w:bCs/>
          <w:iCs/>
          <w:szCs w:val="22"/>
        </w:rPr>
        <w:t>uch</w:t>
      </w:r>
      <w:r w:rsidR="00DB3B37" w:rsidRPr="009F4CC6">
        <w:rPr>
          <w:bCs/>
          <w:iCs/>
          <w:szCs w:val="22"/>
        </w:rPr>
        <w:t xml:space="preserve"> andere Arzneimittel werden </w:t>
      </w:r>
      <w:r w:rsidR="006426D4">
        <w:rPr>
          <w:bCs/>
          <w:iCs/>
          <w:szCs w:val="22"/>
        </w:rPr>
        <w:t>in der hauseigenen Apotheke produziert</w:t>
      </w:r>
      <w:r w:rsidR="00DB3B37" w:rsidRPr="009F4CC6">
        <w:rPr>
          <w:bCs/>
          <w:iCs/>
          <w:szCs w:val="22"/>
        </w:rPr>
        <w:t xml:space="preserve">, </w:t>
      </w:r>
      <w:r w:rsidR="006426D4">
        <w:rPr>
          <w:bCs/>
          <w:iCs/>
          <w:szCs w:val="22"/>
        </w:rPr>
        <w:t>wie etwa</w:t>
      </w:r>
      <w:r w:rsidR="00DB3B37" w:rsidRPr="009F4CC6">
        <w:rPr>
          <w:bCs/>
          <w:iCs/>
          <w:szCs w:val="22"/>
        </w:rPr>
        <w:t xml:space="preserve"> </w:t>
      </w:r>
      <w:r w:rsidR="006426D4">
        <w:rPr>
          <w:bCs/>
          <w:iCs/>
          <w:szCs w:val="22"/>
        </w:rPr>
        <w:t xml:space="preserve">Narkotika für OPs und Intensivstationen oder </w:t>
      </w:r>
      <w:r w:rsidR="00DB3B37" w:rsidRPr="009F4CC6">
        <w:rPr>
          <w:bCs/>
          <w:iCs/>
          <w:szCs w:val="22"/>
        </w:rPr>
        <w:t>Rezepturen für dermatologische Erkrankungen</w:t>
      </w:r>
      <w:r w:rsidR="00A42A3B">
        <w:rPr>
          <w:bCs/>
          <w:iCs/>
          <w:szCs w:val="22"/>
        </w:rPr>
        <w:t xml:space="preserve">. </w:t>
      </w:r>
      <w:r w:rsidR="00535C41">
        <w:rPr>
          <w:bCs/>
          <w:iCs/>
          <w:szCs w:val="22"/>
        </w:rPr>
        <w:t xml:space="preserve">Rund 400 </w:t>
      </w:r>
      <w:r w:rsidR="00A715B0">
        <w:rPr>
          <w:bCs/>
          <w:iCs/>
          <w:szCs w:val="22"/>
        </w:rPr>
        <w:t>Krankenhaus-Apotheken</w:t>
      </w:r>
      <w:r w:rsidR="001162AD">
        <w:rPr>
          <w:bCs/>
          <w:iCs/>
          <w:szCs w:val="22"/>
        </w:rPr>
        <w:t xml:space="preserve"> </w:t>
      </w:r>
      <w:r w:rsidR="00535C41">
        <w:rPr>
          <w:bCs/>
          <w:iCs/>
          <w:szCs w:val="22"/>
        </w:rPr>
        <w:t>gibt es in Deutschland, in Österreich</w:t>
      </w:r>
      <w:r w:rsidR="001162AD">
        <w:rPr>
          <w:bCs/>
          <w:iCs/>
          <w:szCs w:val="22"/>
        </w:rPr>
        <w:t xml:space="preserve"> sind es</w:t>
      </w:r>
      <w:r w:rsidR="00535C41">
        <w:rPr>
          <w:bCs/>
          <w:iCs/>
          <w:szCs w:val="22"/>
        </w:rPr>
        <w:t xml:space="preserve"> mehr als 40</w:t>
      </w:r>
      <w:r w:rsidR="001162AD">
        <w:rPr>
          <w:bCs/>
          <w:iCs/>
          <w:szCs w:val="22"/>
        </w:rPr>
        <w:t xml:space="preserve">, in der Schweiz </w:t>
      </w:r>
      <w:r w:rsidR="00A715B0">
        <w:rPr>
          <w:bCs/>
          <w:iCs/>
          <w:szCs w:val="22"/>
        </w:rPr>
        <w:t xml:space="preserve">etwa 15. </w:t>
      </w:r>
      <w:r w:rsidR="005E68E5">
        <w:rPr>
          <w:bCs/>
          <w:iCs/>
          <w:szCs w:val="22"/>
        </w:rPr>
        <w:t xml:space="preserve">Für die </w:t>
      </w:r>
      <w:r w:rsidR="001F5FF2">
        <w:rPr>
          <w:bCs/>
          <w:iCs/>
          <w:szCs w:val="22"/>
        </w:rPr>
        <w:t>Krankenhäuser</w:t>
      </w:r>
      <w:r w:rsidR="00B175BD">
        <w:rPr>
          <w:bCs/>
          <w:iCs/>
          <w:szCs w:val="22"/>
        </w:rPr>
        <w:t xml:space="preserve"> </w:t>
      </w:r>
      <w:r w:rsidR="005E68E5">
        <w:rPr>
          <w:bCs/>
          <w:iCs/>
          <w:szCs w:val="22"/>
        </w:rPr>
        <w:t xml:space="preserve">lohnt sich die Investition in eine eigene Apotheke, sind sie doch so </w:t>
      </w:r>
      <w:r w:rsidR="00796236" w:rsidRPr="00A4091D">
        <w:rPr>
          <w:bCs/>
          <w:iCs/>
          <w:szCs w:val="22"/>
        </w:rPr>
        <w:t>weniger abhängig von den Produktionskapazitäten der Pharmafirmen</w:t>
      </w:r>
      <w:r w:rsidR="005E68E5">
        <w:rPr>
          <w:bCs/>
          <w:iCs/>
          <w:szCs w:val="22"/>
        </w:rPr>
        <w:t xml:space="preserve"> </w:t>
      </w:r>
      <w:r w:rsidR="00AD496B">
        <w:rPr>
          <w:bCs/>
          <w:iCs/>
          <w:szCs w:val="22"/>
        </w:rPr>
        <w:t xml:space="preserve">und können mögliche Lieferengpässe umgehen. </w:t>
      </w:r>
      <w:r w:rsidR="005E68E5">
        <w:rPr>
          <w:bCs/>
          <w:iCs/>
          <w:szCs w:val="22"/>
        </w:rPr>
        <w:t xml:space="preserve">Dies </w:t>
      </w:r>
      <w:r w:rsidR="00AD496B">
        <w:rPr>
          <w:bCs/>
          <w:iCs/>
          <w:szCs w:val="22"/>
        </w:rPr>
        <w:t>erweist</w:t>
      </w:r>
      <w:r w:rsidR="005E68E5">
        <w:rPr>
          <w:bCs/>
          <w:iCs/>
          <w:szCs w:val="22"/>
        </w:rPr>
        <w:t xml:space="preserve"> </w:t>
      </w:r>
      <w:r w:rsidR="00F61847">
        <w:rPr>
          <w:bCs/>
          <w:iCs/>
          <w:szCs w:val="22"/>
        </w:rPr>
        <w:t xml:space="preserve">sich </w:t>
      </w:r>
      <w:r w:rsidR="005E68E5">
        <w:rPr>
          <w:bCs/>
          <w:iCs/>
          <w:szCs w:val="22"/>
        </w:rPr>
        <w:t xml:space="preserve">gerade in Corona-Zeiten als </w:t>
      </w:r>
      <w:r w:rsidR="00AD496B">
        <w:rPr>
          <w:bCs/>
          <w:iCs/>
          <w:szCs w:val="22"/>
        </w:rPr>
        <w:t xml:space="preserve">großer Vorteil. </w:t>
      </w:r>
      <w:r w:rsidR="00EE689B">
        <w:rPr>
          <w:bCs/>
          <w:iCs/>
          <w:szCs w:val="22"/>
        </w:rPr>
        <w:t xml:space="preserve">Produziert werden die Arzneimittel in Reinräumen, die nach dem </w:t>
      </w:r>
      <w:r w:rsidR="00EE689B" w:rsidRPr="00EE689B">
        <w:rPr>
          <w:bCs/>
          <w:iCs/>
          <w:szCs w:val="22"/>
        </w:rPr>
        <w:t>EU-GMP-Leitfaden</w:t>
      </w:r>
      <w:r w:rsidR="001F193E">
        <w:rPr>
          <w:bCs/>
          <w:iCs/>
          <w:szCs w:val="22"/>
        </w:rPr>
        <w:t xml:space="preserve"> (Leitfaden der Guten Herstellungspraxis</w:t>
      </w:r>
      <w:r w:rsidR="00D76DAE">
        <w:rPr>
          <w:bCs/>
          <w:iCs/>
          <w:szCs w:val="22"/>
        </w:rPr>
        <w:t>, Annex 1</w:t>
      </w:r>
      <w:r w:rsidR="001F193E">
        <w:rPr>
          <w:bCs/>
          <w:iCs/>
          <w:szCs w:val="22"/>
        </w:rPr>
        <w:t>)</w:t>
      </w:r>
      <w:r w:rsidR="001F193E">
        <w:rPr>
          <w:rStyle w:val="Funotenzeichen"/>
          <w:bCs/>
          <w:iCs/>
          <w:szCs w:val="22"/>
        </w:rPr>
        <w:footnoteReference w:id="1"/>
      </w:r>
      <w:r w:rsidR="00D76DAE" w:rsidRPr="00F61847">
        <w:rPr>
          <w:bCs/>
          <w:iCs/>
          <w:szCs w:val="22"/>
        </w:rPr>
        <w:t xml:space="preserve"> </w:t>
      </w:r>
      <w:r w:rsidR="00EE689B" w:rsidRPr="00EE689B">
        <w:rPr>
          <w:bCs/>
          <w:iCs/>
          <w:szCs w:val="22"/>
        </w:rPr>
        <w:t xml:space="preserve"> klassifiziert sind</w:t>
      </w:r>
      <w:r w:rsidR="00D76DAE">
        <w:rPr>
          <w:bCs/>
          <w:iCs/>
          <w:szCs w:val="22"/>
        </w:rPr>
        <w:t xml:space="preserve">. </w:t>
      </w:r>
      <w:r w:rsidR="00552922" w:rsidRPr="00552922">
        <w:rPr>
          <w:bCs/>
          <w:iCs/>
          <w:szCs w:val="22"/>
        </w:rPr>
        <w:t xml:space="preserve">Diese gesetzliche Richtlinie zur Qualitätssicherung der Herstellungsabläufe für Medikamente und Wirkstoffe gibt vor, nach welchen Anforderungen die Produktionsumgebung zu </w:t>
      </w:r>
      <w:r w:rsidR="00552922" w:rsidRPr="00214A80">
        <w:rPr>
          <w:bCs/>
          <w:iCs/>
          <w:szCs w:val="22"/>
        </w:rPr>
        <w:t xml:space="preserve">gestalten ist. </w:t>
      </w:r>
      <w:r w:rsidR="00F61847" w:rsidRPr="00214A80">
        <w:rPr>
          <w:bCs/>
          <w:iCs/>
          <w:szCs w:val="22"/>
        </w:rPr>
        <w:t>Für die Herstellung steriler Arzneimittel sind</w:t>
      </w:r>
      <w:r w:rsidR="001F193E" w:rsidRPr="00214A80">
        <w:rPr>
          <w:bCs/>
          <w:iCs/>
          <w:szCs w:val="22"/>
        </w:rPr>
        <w:t xml:space="preserve"> </w:t>
      </w:r>
      <w:r w:rsidR="00AD537C" w:rsidRPr="00214A80">
        <w:rPr>
          <w:bCs/>
          <w:iCs/>
          <w:szCs w:val="22"/>
        </w:rPr>
        <w:t>laut</w:t>
      </w:r>
      <w:r w:rsidR="001F193E" w:rsidRPr="00214A80">
        <w:rPr>
          <w:bCs/>
          <w:iCs/>
          <w:szCs w:val="22"/>
        </w:rPr>
        <w:t xml:space="preserve"> EU-GMP-Leitfaden</w:t>
      </w:r>
      <w:r w:rsidR="00AD537C" w:rsidRPr="00214A80">
        <w:rPr>
          <w:bCs/>
          <w:iCs/>
          <w:szCs w:val="22"/>
        </w:rPr>
        <w:t>, in dem die Grenzwerte für die mikrobiologische Kontamination durch Mikroorganismen und die Partikelzahl der Raumluft definiert sind,</w:t>
      </w:r>
      <w:r w:rsidR="00F61847" w:rsidRPr="00214A80">
        <w:rPr>
          <w:bCs/>
          <w:iCs/>
          <w:szCs w:val="22"/>
        </w:rPr>
        <w:t xml:space="preserve"> vier Reinrau</w:t>
      </w:r>
      <w:r w:rsidR="001A06D5" w:rsidRPr="00214A80">
        <w:rPr>
          <w:bCs/>
          <w:iCs/>
          <w:szCs w:val="22"/>
        </w:rPr>
        <w:t>m</w:t>
      </w:r>
      <w:r w:rsidR="00F61847" w:rsidRPr="00214A80">
        <w:rPr>
          <w:bCs/>
          <w:iCs/>
          <w:szCs w:val="22"/>
        </w:rPr>
        <w:t>klassen zugelassen</w:t>
      </w:r>
      <w:r w:rsidR="00AD537C" w:rsidRPr="00214A80">
        <w:rPr>
          <w:bCs/>
          <w:iCs/>
          <w:szCs w:val="22"/>
        </w:rPr>
        <w:t xml:space="preserve">: </w:t>
      </w:r>
      <w:r w:rsidR="00395E1F" w:rsidRPr="00214A80">
        <w:rPr>
          <w:bCs/>
          <w:iCs/>
          <w:szCs w:val="22"/>
        </w:rPr>
        <w:t>A, B, C und D.</w:t>
      </w:r>
      <w:r w:rsidR="00395E1F" w:rsidRPr="00D76DAE">
        <w:rPr>
          <w:bCs/>
          <w:iCs/>
          <w:szCs w:val="22"/>
        </w:rPr>
        <w:t xml:space="preserve"> </w:t>
      </w:r>
      <w:r w:rsidR="00395E1F">
        <w:rPr>
          <w:bCs/>
          <w:iCs/>
          <w:szCs w:val="22"/>
        </w:rPr>
        <w:t xml:space="preserve">Dabei ist die </w:t>
      </w:r>
      <w:r w:rsidR="00395E1F" w:rsidRPr="00D76DAE">
        <w:rPr>
          <w:bCs/>
          <w:iCs/>
          <w:szCs w:val="22"/>
        </w:rPr>
        <w:t>Klasse A die höchste</w:t>
      </w:r>
      <w:r w:rsidR="00CB23E5">
        <w:rPr>
          <w:bCs/>
          <w:iCs/>
          <w:szCs w:val="22"/>
        </w:rPr>
        <w:t>/</w:t>
      </w:r>
      <w:r w:rsidR="00395E1F" w:rsidRPr="00D76DAE">
        <w:rPr>
          <w:bCs/>
          <w:iCs/>
          <w:szCs w:val="22"/>
        </w:rPr>
        <w:t>reinste Stufe, die Reinraumklasse D erlaubt die größte maximal zulässige Partikelkonzentration</w:t>
      </w:r>
      <w:r w:rsidR="00890AB4">
        <w:rPr>
          <w:bCs/>
          <w:iCs/>
          <w:szCs w:val="22"/>
        </w:rPr>
        <w:t xml:space="preserve">. </w:t>
      </w:r>
      <w:r w:rsidR="00C474D3">
        <w:t>Zur</w:t>
      </w:r>
      <w:r w:rsidR="00F61847">
        <w:t xml:space="preserve"> Herstellung individueller Zytostatika-Zubereitungen </w:t>
      </w:r>
      <w:r w:rsidR="00AD537C">
        <w:t>für onkologische Behandlungen b</w:t>
      </w:r>
      <w:r w:rsidR="00F61847">
        <w:t xml:space="preserve">eispielsweise sind </w:t>
      </w:r>
      <w:r w:rsidR="00890AB4">
        <w:rPr>
          <w:bCs/>
          <w:iCs/>
          <w:szCs w:val="22"/>
        </w:rPr>
        <w:t xml:space="preserve">Reinraumlabore ab </w:t>
      </w:r>
      <w:r w:rsidR="00F61847" w:rsidRPr="00A4091D">
        <w:rPr>
          <w:bCs/>
          <w:iCs/>
          <w:szCs w:val="22"/>
        </w:rPr>
        <w:t xml:space="preserve">der </w:t>
      </w:r>
      <w:r w:rsidR="00890AB4">
        <w:rPr>
          <w:bCs/>
          <w:iCs/>
          <w:szCs w:val="22"/>
        </w:rPr>
        <w:t xml:space="preserve">Klasse </w:t>
      </w:r>
      <w:r w:rsidR="00F61847">
        <w:rPr>
          <w:bCs/>
          <w:iCs/>
          <w:szCs w:val="22"/>
        </w:rPr>
        <w:t xml:space="preserve">B </w:t>
      </w:r>
      <w:r w:rsidR="00890AB4">
        <w:rPr>
          <w:bCs/>
          <w:iCs/>
          <w:szCs w:val="22"/>
        </w:rPr>
        <w:t xml:space="preserve">zugelassen. </w:t>
      </w:r>
      <w:r w:rsidR="004E710E">
        <w:rPr>
          <w:bCs/>
          <w:iCs/>
          <w:szCs w:val="22"/>
        </w:rPr>
        <w:t>An die Bodenbeläge für diese Produktion</w:t>
      </w:r>
      <w:r w:rsidR="00AD537C">
        <w:rPr>
          <w:bCs/>
          <w:iCs/>
          <w:szCs w:val="22"/>
        </w:rPr>
        <w:t xml:space="preserve">sumgebungen </w:t>
      </w:r>
      <w:r w:rsidR="004E710E">
        <w:rPr>
          <w:bCs/>
          <w:iCs/>
          <w:szCs w:val="22"/>
        </w:rPr>
        <w:t xml:space="preserve">werden höchste Anforderungen gestellt, weshalb sich viele Klinikapotheken für nora </w:t>
      </w:r>
      <w:r w:rsidR="00132BC9">
        <w:rPr>
          <w:bCs/>
          <w:iCs/>
          <w:szCs w:val="22"/>
        </w:rPr>
        <w:t>Böden</w:t>
      </w:r>
      <w:r w:rsidR="004E710E">
        <w:rPr>
          <w:bCs/>
          <w:iCs/>
          <w:szCs w:val="22"/>
        </w:rPr>
        <w:t xml:space="preserve"> entscheiden.</w:t>
      </w:r>
      <w:r w:rsidR="004E710E" w:rsidRPr="004E710E">
        <w:t xml:space="preserve"> </w:t>
      </w:r>
      <w:r w:rsidR="00132BC9">
        <w:t>Die Kautschuk</w:t>
      </w:r>
      <w:r w:rsidR="00A81A81">
        <w:t>b</w:t>
      </w:r>
      <w:r w:rsidR="00132BC9">
        <w:t>eläge</w:t>
      </w:r>
      <w:r w:rsidR="004E710E">
        <w:t xml:space="preserve"> </w:t>
      </w:r>
      <w:r w:rsidR="00B83C96">
        <w:t xml:space="preserve">wurden vom Fraunhofer Institut IPA </w:t>
      </w:r>
      <w:r w:rsidR="004E710E">
        <w:t xml:space="preserve">hinsichtlich ihrer Eignung für Reinräume und GMP-Bereiche geprüft und zertifiziert. Mit ihrem geringen Partikelemissionsverhalten, ihrer hohen Beständigkeit gegen </w:t>
      </w:r>
      <w:r w:rsidR="004112BD">
        <w:t xml:space="preserve">Labormedien, </w:t>
      </w:r>
      <w:r w:rsidR="004E710E">
        <w:t xml:space="preserve">biologische Kontaminationen, Desinfektionsmittel und Chemikalien sowie ihrer Widerstandsfähigkeit </w:t>
      </w:r>
      <w:r w:rsidR="00BA2749">
        <w:t xml:space="preserve">und Ergonomie </w:t>
      </w:r>
      <w:r w:rsidR="004E710E">
        <w:t>sind sie die ideale Lösung für reine Räume.</w:t>
      </w:r>
    </w:p>
    <w:p w14:paraId="15E90E47" w14:textId="541B6856" w:rsidR="00045109" w:rsidRDefault="00045109" w:rsidP="001F6B6B">
      <w:pPr>
        <w:autoSpaceDE w:val="0"/>
        <w:autoSpaceDN w:val="0"/>
        <w:adjustRightInd w:val="0"/>
        <w:spacing w:line="320" w:lineRule="atLeast"/>
        <w:jc w:val="both"/>
      </w:pPr>
    </w:p>
    <w:p w14:paraId="22E3411C" w14:textId="72E8A38E" w:rsidR="00500D21" w:rsidRPr="00313C7A" w:rsidRDefault="00A732BC" w:rsidP="00500D21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bCs/>
        </w:rPr>
        <w:t>Kautschukböden bewähren sich im Langzeit-Test</w:t>
      </w:r>
    </w:p>
    <w:p w14:paraId="6D392E2F" w14:textId="77777777" w:rsidR="00EE10A6" w:rsidRDefault="00EE10A6" w:rsidP="00587741">
      <w:pPr>
        <w:autoSpaceDE w:val="0"/>
        <w:autoSpaceDN w:val="0"/>
        <w:adjustRightInd w:val="0"/>
        <w:spacing w:line="320" w:lineRule="atLeast"/>
        <w:jc w:val="both"/>
      </w:pPr>
    </w:p>
    <w:p w14:paraId="5C42251D" w14:textId="167CEFB0" w:rsidR="00A732BC" w:rsidRDefault="00A732BC" w:rsidP="00A732B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Auch in der </w:t>
      </w:r>
      <w:r>
        <w:t>neuen Apotheke des Uniklinikums Tübingen mit ihren Reinraumlaboren der Klassen B, C und D liegen nora Böden</w:t>
      </w:r>
      <w:r w:rsidR="004B729A">
        <w:t>, genauso wie in der Ries Apotheke Nördlingen</w:t>
      </w:r>
      <w:r>
        <w:t xml:space="preserve">. In der </w:t>
      </w:r>
      <w:r w:rsidR="004B729A">
        <w:t>Tübinger Klinika</w:t>
      </w:r>
      <w:r>
        <w:t xml:space="preserve">potheke selbst wurde noraplan sentica in Ziegelrot verlegt, in den Reinraumlaboren für die Zytostatika-Fertigung der elektrostatisch ableitfähige noraplan signa ed in einem warmen Terracotta. </w:t>
      </w:r>
      <w:r w:rsidR="00DE3CBF">
        <w:t>„</w:t>
      </w:r>
      <w:r w:rsidR="007E3FBD">
        <w:t xml:space="preserve">Reinraumböden müssen sich sehr gut und rückstandslos reinigen </w:t>
      </w:r>
      <w:r w:rsidR="007E3FBD">
        <w:lastRenderedPageBreak/>
        <w:t xml:space="preserve">sowie vollständig desinfizieren lassen und eine glatte, dichte, abriebfeste </w:t>
      </w:r>
      <w:r w:rsidR="007E3FBD" w:rsidRPr="00C15422">
        <w:rPr>
          <w:bCs/>
          <w:iCs/>
          <w:szCs w:val="22"/>
        </w:rPr>
        <w:t>Oberfläche</w:t>
      </w:r>
      <w:r w:rsidR="00DE3CBF" w:rsidRPr="00C15422">
        <w:rPr>
          <w:bCs/>
          <w:iCs/>
          <w:szCs w:val="22"/>
        </w:rPr>
        <w:t xml:space="preserve"> ohne Risse und Fugen </w:t>
      </w:r>
      <w:r w:rsidR="007E3FBD">
        <w:rPr>
          <w:bCs/>
          <w:iCs/>
          <w:szCs w:val="22"/>
        </w:rPr>
        <w:t>aufweisen“</w:t>
      </w:r>
      <w:r w:rsidR="00DE3CBF">
        <w:rPr>
          <w:bCs/>
          <w:iCs/>
          <w:szCs w:val="22"/>
        </w:rPr>
        <w:t xml:space="preserve">, </w:t>
      </w:r>
      <w:r w:rsidR="001C53E2">
        <w:rPr>
          <w:bCs/>
          <w:iCs/>
          <w:szCs w:val="22"/>
        </w:rPr>
        <w:t>erläutert</w:t>
      </w:r>
      <w:r w:rsidR="00DE3CBF">
        <w:rPr>
          <w:bCs/>
          <w:iCs/>
          <w:szCs w:val="22"/>
        </w:rPr>
        <w:t xml:space="preserve"> </w:t>
      </w:r>
      <w:r w:rsidR="00DE3CBF">
        <w:t xml:space="preserve">Dipl.-Ing. (FH) Norbert Bias von bias Engineering, der sich auf die Planung neuer Produktionsbereiche spezialisiert und gute Erfahrungen mit nora </w:t>
      </w:r>
      <w:r w:rsidR="001A3214">
        <w:t>B</w:t>
      </w:r>
      <w:r w:rsidR="00DE3CBF">
        <w:t>öden gemacht hat</w:t>
      </w:r>
      <w:r w:rsidR="008E77E2">
        <w:t>:</w:t>
      </w:r>
      <w:r w:rsidR="00DE3CBF">
        <w:t xml:space="preserve"> </w:t>
      </w:r>
      <w:r>
        <w:t>„2013 haben wir den Neubau de</w:t>
      </w:r>
      <w:r w:rsidR="00A92F49">
        <w:t>r</w:t>
      </w:r>
      <w:r>
        <w:t xml:space="preserve"> Ries Apotheke Nördlingen, die patientenindividuelle</w:t>
      </w:r>
      <w:r w:rsidRPr="00DB3B37">
        <w:rPr>
          <w:bCs/>
          <w:iCs/>
          <w:szCs w:val="22"/>
        </w:rPr>
        <w:t xml:space="preserve"> </w:t>
      </w:r>
      <w:r w:rsidRPr="009F4CC6">
        <w:rPr>
          <w:bCs/>
          <w:iCs/>
          <w:szCs w:val="22"/>
        </w:rPr>
        <w:t xml:space="preserve">Zytostatika-Infusionslösungen </w:t>
      </w:r>
      <w:r w:rsidR="00D700F2">
        <w:t>anfertigt</w:t>
      </w:r>
      <w:r>
        <w:t>, mit Kautschuk</w:t>
      </w:r>
      <w:r w:rsidR="00A81A81">
        <w:t>b</w:t>
      </w:r>
      <w:r>
        <w:t>elägen ausgestattet</w:t>
      </w:r>
      <w:r w:rsidR="00D700F2">
        <w:t xml:space="preserve"> -  und diese bewähren sich seither bestens</w:t>
      </w:r>
      <w:r>
        <w:t>.</w:t>
      </w:r>
      <w:r w:rsidR="00AA64AC">
        <w:t>“</w:t>
      </w:r>
      <w:r>
        <w:t xml:space="preserve"> </w:t>
      </w:r>
      <w:r w:rsidRPr="00C15422">
        <w:rPr>
          <w:bCs/>
          <w:iCs/>
          <w:szCs w:val="22"/>
        </w:rPr>
        <w:t>In den Reinräumen des Produktionsgebäudes liegt der elektrostatisch ableitfähige noraplan signa ed</w:t>
      </w:r>
      <w:r w:rsidR="004521CF">
        <w:rPr>
          <w:bCs/>
          <w:iCs/>
          <w:szCs w:val="22"/>
        </w:rPr>
        <w:t>, der</w:t>
      </w:r>
      <w:r w:rsidR="006B0BA6">
        <w:rPr>
          <w:bCs/>
          <w:iCs/>
          <w:szCs w:val="22"/>
        </w:rPr>
        <w:t xml:space="preserve"> </w:t>
      </w:r>
      <w:r w:rsidR="00EF0A56" w:rsidRPr="00C15422">
        <w:rPr>
          <w:bCs/>
          <w:iCs/>
          <w:szCs w:val="22"/>
        </w:rPr>
        <w:t xml:space="preserve"> </w:t>
      </w:r>
      <w:r w:rsidRPr="00C15422">
        <w:rPr>
          <w:bCs/>
          <w:iCs/>
          <w:szCs w:val="22"/>
        </w:rPr>
        <w:t>optimalen ESD-Schutz für die empfindlichen elektronischen Geräte in den Laboren</w:t>
      </w:r>
      <w:r w:rsidR="004521CF">
        <w:rPr>
          <w:bCs/>
          <w:iCs/>
          <w:szCs w:val="22"/>
        </w:rPr>
        <w:t xml:space="preserve"> bietet</w:t>
      </w:r>
      <w:r w:rsidRPr="00C15422">
        <w:rPr>
          <w:bCs/>
          <w:iCs/>
          <w:szCs w:val="22"/>
        </w:rPr>
        <w:t xml:space="preserve">. </w:t>
      </w:r>
    </w:p>
    <w:p w14:paraId="0EF02016" w14:textId="77777777" w:rsidR="00F46B95" w:rsidRDefault="00F46B95" w:rsidP="00A732BC">
      <w:pPr>
        <w:autoSpaceDE w:val="0"/>
        <w:autoSpaceDN w:val="0"/>
        <w:adjustRightInd w:val="0"/>
        <w:spacing w:line="320" w:lineRule="atLeast"/>
        <w:jc w:val="both"/>
      </w:pPr>
    </w:p>
    <w:p w14:paraId="5DD86D9D" w14:textId="440DC93F" w:rsidR="00A732BC" w:rsidRDefault="00F46B95" w:rsidP="00A732BC">
      <w:pPr>
        <w:autoSpaceDE w:val="0"/>
        <w:autoSpaceDN w:val="0"/>
        <w:adjustRightInd w:val="0"/>
        <w:spacing w:line="320" w:lineRule="atLeast"/>
        <w:jc w:val="both"/>
      </w:pPr>
      <w:r>
        <w:rPr>
          <w:b/>
          <w:iCs/>
          <w:szCs w:val="22"/>
        </w:rPr>
        <w:t>Beständig gegen Labormedien und Reinigungsmittel</w:t>
      </w:r>
    </w:p>
    <w:p w14:paraId="55CB833D" w14:textId="77777777" w:rsidR="00F46B95" w:rsidRDefault="00F46B95" w:rsidP="001F3CFB">
      <w:pPr>
        <w:autoSpaceDE w:val="0"/>
        <w:autoSpaceDN w:val="0"/>
        <w:adjustRightInd w:val="0"/>
        <w:spacing w:line="320" w:lineRule="atLeast"/>
        <w:jc w:val="both"/>
      </w:pPr>
    </w:p>
    <w:p w14:paraId="40965A1E" w14:textId="628BC7CA" w:rsidR="001C53E2" w:rsidRDefault="001A3214" w:rsidP="001F3CFB">
      <w:pPr>
        <w:autoSpaceDE w:val="0"/>
        <w:autoSpaceDN w:val="0"/>
        <w:adjustRightInd w:val="0"/>
        <w:spacing w:line="320" w:lineRule="atLeast"/>
        <w:jc w:val="both"/>
      </w:pPr>
      <w:r>
        <w:t>Das</w:t>
      </w:r>
      <w:r w:rsidR="005F7B41">
        <w:t xml:space="preserve"> Besondere an </w:t>
      </w:r>
      <w:r>
        <w:t xml:space="preserve">den </w:t>
      </w:r>
      <w:r w:rsidR="004521CF">
        <w:t xml:space="preserve">nora </w:t>
      </w:r>
      <w:r>
        <w:t>Kautschuk</w:t>
      </w:r>
      <w:r w:rsidR="00A81A81">
        <w:t>b</w:t>
      </w:r>
      <w:r>
        <w:t>elägen</w:t>
      </w:r>
      <w:r w:rsidR="005F7B41">
        <w:t xml:space="preserve"> ist ihre dichte, geschlossene Oberfläche. </w:t>
      </w:r>
      <w:r w:rsidR="00D30E5C">
        <w:t xml:space="preserve">Dies ist vor allem im Hinblick auf Medienbeständigkeit und eine umfassende Hygiene ein großer Vorteil. „nora Böden sind gegen die in der Zytostatika-Fertigung </w:t>
      </w:r>
      <w:r w:rsidR="00DA326F">
        <w:t xml:space="preserve">verwendeten </w:t>
      </w:r>
      <w:r w:rsidR="00D30E5C">
        <w:t xml:space="preserve">Labormedien sowie gegen </w:t>
      </w:r>
      <w:r w:rsidR="00F36F83">
        <w:t>die</w:t>
      </w:r>
      <w:r w:rsidR="00D30E5C">
        <w:t xml:space="preserve"> </w:t>
      </w:r>
      <w:r w:rsidR="00DA326F">
        <w:t xml:space="preserve">zur Reinigung eingesetzten alkalischen Mittel </w:t>
      </w:r>
      <w:r w:rsidR="00150882">
        <w:t>weitgehend resistent</w:t>
      </w:r>
      <w:r w:rsidR="006B0BA6">
        <w:t xml:space="preserve">“, </w:t>
      </w:r>
      <w:r w:rsidR="00D30E5C">
        <w:t xml:space="preserve">erklärt Martina Hoock, nora Marktsegment-Spezialistin für das Gesundheitswesen in der DACH-Region. So führt </w:t>
      </w:r>
      <w:r w:rsidR="00DA326F">
        <w:t>ein</w:t>
      </w:r>
      <w:r w:rsidR="00D30E5C">
        <w:t xml:space="preserve"> Abtropfen von Substanzen, das bei der Herstellung der Medikamente immer möglich ist, </w:t>
      </w:r>
      <w:r w:rsidR="00474294">
        <w:t>ebenso wenig zu</w:t>
      </w:r>
      <w:r w:rsidR="00D30E5C">
        <w:t xml:space="preserve"> dauerhaften Schäden am Belag</w:t>
      </w:r>
      <w:r w:rsidR="00474294">
        <w:t xml:space="preserve"> wie die Desinfektion</w:t>
      </w:r>
      <w:r w:rsidR="00D30E5C">
        <w:t>.</w:t>
      </w:r>
      <w:r w:rsidR="00150882">
        <w:t xml:space="preserve"> </w:t>
      </w:r>
      <w:r w:rsidR="00DA326F">
        <w:t>Auch im Hinblick auf einen kostengünstigen Unterhalt ist die dichte Oberfläche der Kautschuk</w:t>
      </w:r>
      <w:r w:rsidR="00A81A81">
        <w:t>b</w:t>
      </w:r>
      <w:r w:rsidR="002175D1">
        <w:t>eläge</w:t>
      </w:r>
      <w:r w:rsidR="00DA326F">
        <w:t xml:space="preserve"> ein </w:t>
      </w:r>
      <w:r w:rsidR="00150882">
        <w:t>Vorteil</w:t>
      </w:r>
      <w:r w:rsidR="00DA326F">
        <w:t xml:space="preserve">, denn </w:t>
      </w:r>
      <w:r w:rsidR="00150882">
        <w:t>sie können beschichtungsfrei</w:t>
      </w:r>
      <w:r w:rsidR="005F7B41">
        <w:t xml:space="preserve"> unterhalten werden</w:t>
      </w:r>
      <w:r w:rsidR="00CB21BC">
        <w:t>. „Dur</w:t>
      </w:r>
      <w:r w:rsidR="00500D21">
        <w:t xml:space="preserve">ch den Wegfall zeit- und kostenaufwändiger Neubeschichtungen </w:t>
      </w:r>
      <w:r w:rsidR="00CB21BC">
        <w:t xml:space="preserve">sind </w:t>
      </w:r>
      <w:r w:rsidR="00524329">
        <w:t xml:space="preserve">nora </w:t>
      </w:r>
      <w:r w:rsidR="00CB21BC">
        <w:t>Böden äußerst</w:t>
      </w:r>
      <w:r w:rsidR="00500D21">
        <w:t xml:space="preserve"> </w:t>
      </w:r>
      <w:r w:rsidR="002A771C">
        <w:t xml:space="preserve">pflegeleicht und damit </w:t>
      </w:r>
      <w:r w:rsidR="00C14517">
        <w:t xml:space="preserve">auch </w:t>
      </w:r>
      <w:r w:rsidR="0045735F">
        <w:t xml:space="preserve">langfristig </w:t>
      </w:r>
      <w:r w:rsidR="00500D21">
        <w:t>wirtschaftlich</w:t>
      </w:r>
      <w:r w:rsidR="002A771C">
        <w:t xml:space="preserve">“, </w:t>
      </w:r>
      <w:r w:rsidR="00C14517">
        <w:t>unterstreicht Hoock.</w:t>
      </w:r>
      <w:r w:rsidR="00210331">
        <w:t xml:space="preserve"> </w:t>
      </w:r>
    </w:p>
    <w:p w14:paraId="509A5417" w14:textId="4B98D849" w:rsidR="00CE2397" w:rsidRDefault="00CE2397" w:rsidP="001F3CFB">
      <w:pPr>
        <w:autoSpaceDE w:val="0"/>
        <w:autoSpaceDN w:val="0"/>
        <w:adjustRightInd w:val="0"/>
        <w:spacing w:line="320" w:lineRule="atLeast"/>
        <w:jc w:val="both"/>
      </w:pPr>
    </w:p>
    <w:p w14:paraId="57879A52" w14:textId="4481AAEA" w:rsidR="00CE2397" w:rsidRPr="00CE2397" w:rsidRDefault="00F36F83" w:rsidP="00CE2397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 xml:space="preserve">Ergonomischer Komfort für </w:t>
      </w:r>
      <w:r w:rsidR="00CE2397" w:rsidRPr="00CE2397">
        <w:rPr>
          <w:b/>
          <w:iCs/>
          <w:szCs w:val="22"/>
        </w:rPr>
        <w:t>Mitarbeite</w:t>
      </w:r>
      <w:r>
        <w:rPr>
          <w:b/>
          <w:iCs/>
          <w:szCs w:val="22"/>
        </w:rPr>
        <w:t>nde</w:t>
      </w:r>
    </w:p>
    <w:p w14:paraId="0838327B" w14:textId="77777777" w:rsidR="00CE2397" w:rsidRPr="00C15422" w:rsidRDefault="00CE2397" w:rsidP="00CE239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41AE51DE" w14:textId="0FE17844" w:rsidR="00CE2397" w:rsidRDefault="009F7F3F" w:rsidP="001F3CFB">
      <w:pPr>
        <w:autoSpaceDE w:val="0"/>
        <w:autoSpaceDN w:val="0"/>
        <w:adjustRightInd w:val="0"/>
        <w:spacing w:line="320" w:lineRule="atLeast"/>
        <w:jc w:val="both"/>
      </w:pPr>
      <w:r>
        <w:rPr>
          <w:bCs/>
          <w:iCs/>
          <w:szCs w:val="22"/>
        </w:rPr>
        <w:t>Aus Sicht des Reinraumplaners spricht auch noch ein weiterer Faktor für die Kautschuk</w:t>
      </w:r>
      <w:r w:rsidR="00D700F2">
        <w:rPr>
          <w:bCs/>
          <w:iCs/>
          <w:szCs w:val="22"/>
        </w:rPr>
        <w:t>böden: ihr</w:t>
      </w:r>
      <w:r w:rsidR="001D40C6">
        <w:rPr>
          <w:bCs/>
          <w:iCs/>
          <w:szCs w:val="22"/>
        </w:rPr>
        <w:t>e Dauerelastizität</w:t>
      </w:r>
      <w:r>
        <w:rPr>
          <w:bCs/>
          <w:iCs/>
          <w:szCs w:val="22"/>
        </w:rPr>
        <w:t xml:space="preserve">. „In Reinraumlaboren gibt es fast nur Steharbeitsplätze, zudem bewegen sich die Mitarbeitenden </w:t>
      </w:r>
      <w:r w:rsidR="00396530">
        <w:rPr>
          <w:bCs/>
          <w:iCs/>
          <w:szCs w:val="22"/>
        </w:rPr>
        <w:t xml:space="preserve">zwischen den </w:t>
      </w:r>
      <w:r w:rsidR="002802C3">
        <w:rPr>
          <w:bCs/>
          <w:iCs/>
          <w:szCs w:val="22"/>
        </w:rPr>
        <w:t xml:space="preserve">einzelnen </w:t>
      </w:r>
      <w:r w:rsidR="00396530">
        <w:rPr>
          <w:bCs/>
          <w:iCs/>
          <w:szCs w:val="22"/>
        </w:rPr>
        <w:t>Arbeitsbereichen häufig</w:t>
      </w:r>
      <w:r w:rsidR="001D40C6">
        <w:rPr>
          <w:bCs/>
          <w:iCs/>
          <w:szCs w:val="22"/>
        </w:rPr>
        <w:t xml:space="preserve"> </w:t>
      </w:r>
      <w:r>
        <w:rPr>
          <w:bCs/>
          <w:iCs/>
          <w:szCs w:val="22"/>
        </w:rPr>
        <w:t xml:space="preserve">hin und her“, </w:t>
      </w:r>
      <w:r w:rsidR="002175D1">
        <w:rPr>
          <w:bCs/>
          <w:iCs/>
          <w:szCs w:val="22"/>
        </w:rPr>
        <w:t>erläutert</w:t>
      </w:r>
      <w:r>
        <w:rPr>
          <w:bCs/>
          <w:iCs/>
          <w:szCs w:val="22"/>
        </w:rPr>
        <w:t xml:space="preserve"> Bias. </w:t>
      </w:r>
      <w:r w:rsidR="001D40C6">
        <w:rPr>
          <w:bCs/>
          <w:iCs/>
          <w:szCs w:val="22"/>
        </w:rPr>
        <w:t xml:space="preserve">„Da ist ein </w:t>
      </w:r>
      <w:r w:rsidR="00D700F2">
        <w:rPr>
          <w:bCs/>
          <w:iCs/>
          <w:szCs w:val="22"/>
        </w:rPr>
        <w:t>ergonomischer Bodenbelag</w:t>
      </w:r>
      <w:r w:rsidR="002175D1">
        <w:rPr>
          <w:bCs/>
          <w:iCs/>
          <w:szCs w:val="22"/>
        </w:rPr>
        <w:t xml:space="preserve"> e</w:t>
      </w:r>
      <w:r w:rsidR="001D40C6">
        <w:rPr>
          <w:bCs/>
          <w:iCs/>
          <w:szCs w:val="22"/>
        </w:rPr>
        <w:t>in großer Vorteil</w:t>
      </w:r>
      <w:r w:rsidR="00962B7F">
        <w:rPr>
          <w:bCs/>
          <w:iCs/>
          <w:szCs w:val="22"/>
        </w:rPr>
        <w:t>“</w:t>
      </w:r>
      <w:r w:rsidR="00D700F2">
        <w:rPr>
          <w:bCs/>
          <w:iCs/>
          <w:szCs w:val="22"/>
        </w:rPr>
        <w:t>.</w:t>
      </w:r>
      <w:r w:rsidR="001D40C6">
        <w:rPr>
          <w:bCs/>
          <w:iCs/>
          <w:szCs w:val="22"/>
        </w:rPr>
        <w:t xml:space="preserve"> </w:t>
      </w:r>
      <w:r w:rsidR="002175D1">
        <w:rPr>
          <w:bCs/>
          <w:iCs/>
          <w:szCs w:val="22"/>
        </w:rPr>
        <w:t>Die</w:t>
      </w:r>
      <w:r w:rsidR="001D40C6">
        <w:rPr>
          <w:bCs/>
          <w:iCs/>
          <w:szCs w:val="22"/>
        </w:rPr>
        <w:t xml:space="preserve"> dauerelastische</w:t>
      </w:r>
      <w:r w:rsidR="002175D1">
        <w:rPr>
          <w:bCs/>
          <w:iCs/>
          <w:szCs w:val="22"/>
        </w:rPr>
        <w:t>n Kautschuk</w:t>
      </w:r>
      <w:r w:rsidR="00A81A81">
        <w:rPr>
          <w:bCs/>
          <w:iCs/>
          <w:szCs w:val="22"/>
        </w:rPr>
        <w:t>b</w:t>
      </w:r>
      <w:r w:rsidR="002175D1">
        <w:rPr>
          <w:bCs/>
          <w:iCs/>
          <w:szCs w:val="22"/>
        </w:rPr>
        <w:t>eläge tragen</w:t>
      </w:r>
      <w:r w:rsidR="001D40C6">
        <w:rPr>
          <w:bCs/>
          <w:iCs/>
          <w:szCs w:val="22"/>
        </w:rPr>
        <w:t xml:space="preserve"> z</w:t>
      </w:r>
      <w:r w:rsidR="00CE2397" w:rsidRPr="00C15422">
        <w:rPr>
          <w:bCs/>
          <w:iCs/>
          <w:szCs w:val="22"/>
        </w:rPr>
        <w:t xml:space="preserve">u einem erhöhten Geh- und Stehkomfort bei: </w:t>
      </w:r>
      <w:r w:rsidR="002175D1">
        <w:rPr>
          <w:bCs/>
          <w:iCs/>
          <w:szCs w:val="22"/>
        </w:rPr>
        <w:t xml:space="preserve">Sie </w:t>
      </w:r>
      <w:r w:rsidR="00CE2397" w:rsidRPr="00C15422">
        <w:rPr>
          <w:bCs/>
          <w:iCs/>
          <w:szCs w:val="22"/>
        </w:rPr>
        <w:t>entlaste</w:t>
      </w:r>
      <w:r w:rsidR="002175D1">
        <w:rPr>
          <w:bCs/>
          <w:iCs/>
          <w:szCs w:val="22"/>
        </w:rPr>
        <w:t>n</w:t>
      </w:r>
      <w:r w:rsidR="00CE2397" w:rsidRPr="00C15422">
        <w:rPr>
          <w:bCs/>
          <w:iCs/>
          <w:szCs w:val="22"/>
        </w:rPr>
        <w:t xml:space="preserve"> </w:t>
      </w:r>
      <w:r w:rsidR="002175D1">
        <w:rPr>
          <w:bCs/>
          <w:iCs/>
          <w:szCs w:val="22"/>
        </w:rPr>
        <w:t>Rücken und Gelenke</w:t>
      </w:r>
      <w:r w:rsidR="00CE2397" w:rsidRPr="00C15422">
        <w:rPr>
          <w:bCs/>
          <w:iCs/>
          <w:szCs w:val="22"/>
        </w:rPr>
        <w:t xml:space="preserve"> und sorg</w:t>
      </w:r>
      <w:r w:rsidR="002175D1">
        <w:rPr>
          <w:bCs/>
          <w:iCs/>
          <w:szCs w:val="22"/>
        </w:rPr>
        <w:t>en</w:t>
      </w:r>
      <w:r w:rsidR="00CE2397" w:rsidRPr="00C15422">
        <w:rPr>
          <w:bCs/>
          <w:iCs/>
          <w:szCs w:val="22"/>
        </w:rPr>
        <w:t xml:space="preserve"> so für weniger Ermüdungserscheinungen und Schmerzen </w:t>
      </w:r>
      <w:r w:rsidR="002175D1">
        <w:rPr>
          <w:bCs/>
          <w:iCs/>
          <w:szCs w:val="22"/>
        </w:rPr>
        <w:t xml:space="preserve">beim Stehen </w:t>
      </w:r>
      <w:r w:rsidR="00CE2397" w:rsidRPr="00C15422">
        <w:rPr>
          <w:bCs/>
          <w:iCs/>
          <w:szCs w:val="22"/>
        </w:rPr>
        <w:t xml:space="preserve">als härtere Böden. Das wiederum wirkt sich positiv auf Konzentrations- und Leistungsfähigkeit </w:t>
      </w:r>
      <w:r w:rsidR="002175D1">
        <w:rPr>
          <w:bCs/>
          <w:iCs/>
          <w:szCs w:val="22"/>
        </w:rPr>
        <w:t xml:space="preserve">und somit das Wohlbefinden </w:t>
      </w:r>
      <w:r w:rsidR="00CE2397" w:rsidRPr="00C15422">
        <w:rPr>
          <w:bCs/>
          <w:iCs/>
          <w:szCs w:val="22"/>
        </w:rPr>
        <w:t xml:space="preserve">der Beschäftigten aus. </w:t>
      </w:r>
    </w:p>
    <w:p w14:paraId="6187F708" w14:textId="2CA0D6C2" w:rsidR="005F7B41" w:rsidRDefault="005F7B41" w:rsidP="001F3CFB">
      <w:pPr>
        <w:autoSpaceDE w:val="0"/>
        <w:autoSpaceDN w:val="0"/>
        <w:adjustRightInd w:val="0"/>
        <w:spacing w:line="320" w:lineRule="atLeast"/>
        <w:jc w:val="both"/>
      </w:pPr>
    </w:p>
    <w:p w14:paraId="28FD50D5" w14:textId="7FF4EDED" w:rsidR="002175D1" w:rsidRDefault="00FF3B44" w:rsidP="00C46BD1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>Höchste Funktionalität verbunden mit ergonomischem Komfort – damit sind Kautschuk</w:t>
      </w:r>
      <w:r w:rsidR="00A81A81">
        <w:rPr>
          <w:bCs/>
          <w:iCs/>
          <w:szCs w:val="22"/>
        </w:rPr>
        <w:t>b</w:t>
      </w:r>
      <w:r>
        <w:rPr>
          <w:bCs/>
          <w:iCs/>
          <w:szCs w:val="22"/>
        </w:rPr>
        <w:t>eläge die perfekte Wahl für ein</w:t>
      </w:r>
      <w:r w:rsidR="00396530">
        <w:rPr>
          <w:bCs/>
          <w:iCs/>
          <w:szCs w:val="22"/>
        </w:rPr>
        <w:t xml:space="preserve"> sicheres,</w:t>
      </w:r>
      <w:r>
        <w:rPr>
          <w:bCs/>
          <w:iCs/>
          <w:szCs w:val="22"/>
        </w:rPr>
        <w:t xml:space="preserve"> </w:t>
      </w:r>
      <w:r w:rsidR="00396530">
        <w:rPr>
          <w:bCs/>
          <w:iCs/>
          <w:szCs w:val="22"/>
        </w:rPr>
        <w:t xml:space="preserve">gesundheitsförderndes </w:t>
      </w:r>
      <w:r>
        <w:rPr>
          <w:bCs/>
          <w:iCs/>
          <w:szCs w:val="22"/>
        </w:rPr>
        <w:t>Arbeitsumfeld im Reinraum.</w:t>
      </w:r>
      <w:r w:rsidR="00B22C02">
        <w:rPr>
          <w:bCs/>
          <w:iCs/>
          <w:szCs w:val="22"/>
        </w:rPr>
        <w:t>*</w:t>
      </w:r>
    </w:p>
    <w:p w14:paraId="206BC818" w14:textId="602D139A" w:rsidR="0028543A" w:rsidRPr="00FA2ABB" w:rsidRDefault="002175D1" w:rsidP="00FA2ABB">
      <w:pPr>
        <w:rPr>
          <w:bCs/>
          <w:iCs/>
          <w:szCs w:val="22"/>
        </w:rPr>
      </w:pPr>
      <w:r>
        <w:rPr>
          <w:bCs/>
          <w:iCs/>
          <w:szCs w:val="22"/>
        </w:rPr>
        <w:br w:type="page"/>
      </w:r>
      <w:r w:rsidR="0028543A" w:rsidRPr="00FF3B44">
        <w:rPr>
          <w:b/>
          <w:color w:val="000000"/>
          <w:szCs w:val="22"/>
        </w:rPr>
        <w:lastRenderedPageBreak/>
        <w:t>Copyright Fotos:</w:t>
      </w:r>
      <w:r w:rsidR="0028543A" w:rsidRPr="00FF3B44">
        <w:rPr>
          <w:color w:val="000000"/>
          <w:szCs w:val="22"/>
        </w:rPr>
        <w:tab/>
      </w:r>
    </w:p>
    <w:tbl>
      <w:tblPr>
        <w:tblStyle w:val="Tabellenraster"/>
        <w:tblW w:w="9351" w:type="dxa"/>
        <w:tblBorders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28543A" w:rsidRPr="00D5761F" w14:paraId="0FD69D32" w14:textId="77777777" w:rsidTr="00C30644">
        <w:trPr>
          <w:trHeight w:val="271"/>
        </w:trPr>
        <w:tc>
          <w:tcPr>
            <w:tcW w:w="6516" w:type="dxa"/>
          </w:tcPr>
          <w:p w14:paraId="61E7F218" w14:textId="05CF1C36" w:rsidR="0028543A" w:rsidRPr="00B40DFC" w:rsidRDefault="0028543A" w:rsidP="00B95AEE">
            <w:pPr>
              <w:rPr>
                <w:rFonts w:ascii="Calibri" w:hAnsi="Calibri" w:cstheme="minorBidi"/>
                <w:sz w:val="20"/>
                <w:szCs w:val="20"/>
              </w:rPr>
            </w:pPr>
            <w:r w:rsidRPr="00B40DFC">
              <w:rPr>
                <w:rFonts w:cstheme="minorBidi"/>
                <w:sz w:val="20"/>
                <w:szCs w:val="20"/>
              </w:rPr>
              <w:t>1_nora systems_</w:t>
            </w:r>
            <w:r w:rsidR="002330F9">
              <w:rPr>
                <w:rFonts w:cstheme="minorBidi"/>
                <w:sz w:val="20"/>
                <w:szCs w:val="20"/>
              </w:rPr>
              <w:t>Reinraumlabore Universitätsapotheke_Tübingen_1</w:t>
            </w:r>
          </w:p>
        </w:tc>
        <w:tc>
          <w:tcPr>
            <w:tcW w:w="2835" w:type="dxa"/>
          </w:tcPr>
          <w:p w14:paraId="1A3F7776" w14:textId="4BAAA5F4" w:rsidR="0028543A" w:rsidRPr="00C30644" w:rsidRDefault="0028543A" w:rsidP="00B95AEE">
            <w:pPr>
              <w:rPr>
                <w:rFonts w:cs="Arial"/>
                <w:sz w:val="20"/>
                <w:szCs w:val="22"/>
                <w:lang w:val="en-US"/>
              </w:rPr>
            </w:pPr>
            <w:r w:rsidRPr="00D5761F">
              <w:rPr>
                <w:rFonts w:cs="Arial"/>
                <w:sz w:val="20"/>
                <w:szCs w:val="22"/>
                <w:lang w:val="en-US"/>
              </w:rPr>
              <w:t>©</w:t>
            </w:r>
            <w:r>
              <w:rPr>
                <w:rFonts w:cs="Arial"/>
                <w:sz w:val="20"/>
                <w:szCs w:val="22"/>
                <w:lang w:val="en-US"/>
              </w:rPr>
              <w:t xml:space="preserve"> </w:t>
            </w:r>
            <w:r w:rsidR="002330F9">
              <w:rPr>
                <w:rFonts w:cs="Arial"/>
                <w:sz w:val="20"/>
                <w:szCs w:val="22"/>
                <w:lang w:val="en-US"/>
              </w:rPr>
              <w:t>Jochen Stüber</w:t>
            </w:r>
          </w:p>
        </w:tc>
      </w:tr>
      <w:tr w:rsidR="0028543A" w:rsidRPr="00D5761F" w14:paraId="193A6DEB" w14:textId="77777777" w:rsidTr="00C30644">
        <w:trPr>
          <w:trHeight w:val="271"/>
        </w:trPr>
        <w:tc>
          <w:tcPr>
            <w:tcW w:w="6516" w:type="dxa"/>
          </w:tcPr>
          <w:p w14:paraId="37594AE6" w14:textId="757A0A32" w:rsidR="0028543A" w:rsidRPr="00B40DFC" w:rsidRDefault="0028543A" w:rsidP="00B95AEE">
            <w:pPr>
              <w:rPr>
                <w:rFonts w:cstheme="minorBidi"/>
                <w:sz w:val="20"/>
                <w:szCs w:val="20"/>
              </w:rPr>
            </w:pPr>
            <w:r w:rsidRPr="00D5761F">
              <w:rPr>
                <w:rFonts w:cstheme="minorBidi"/>
                <w:sz w:val="20"/>
                <w:szCs w:val="20"/>
              </w:rPr>
              <w:t>2_</w:t>
            </w:r>
            <w:r w:rsidR="002330F9" w:rsidRPr="00B40DFC">
              <w:rPr>
                <w:rFonts w:cstheme="minorBidi"/>
                <w:sz w:val="20"/>
                <w:szCs w:val="20"/>
              </w:rPr>
              <w:t xml:space="preserve"> nora systems_</w:t>
            </w:r>
            <w:r w:rsidR="002330F9">
              <w:rPr>
                <w:rFonts w:cstheme="minorBidi"/>
                <w:sz w:val="20"/>
                <w:szCs w:val="20"/>
              </w:rPr>
              <w:t>Reinraumlabore Universitätsapotheke_Tübingen_2</w:t>
            </w:r>
          </w:p>
        </w:tc>
        <w:tc>
          <w:tcPr>
            <w:tcW w:w="2835" w:type="dxa"/>
          </w:tcPr>
          <w:p w14:paraId="779B3B2F" w14:textId="42C3FFFF" w:rsidR="0028543A" w:rsidRPr="00C30644" w:rsidRDefault="0028543A" w:rsidP="00B95AEE">
            <w:pPr>
              <w:rPr>
                <w:rFonts w:cs="Arial"/>
                <w:sz w:val="20"/>
                <w:szCs w:val="22"/>
                <w:lang w:val="en-US"/>
              </w:rPr>
            </w:pPr>
            <w:r w:rsidRPr="00D5761F">
              <w:rPr>
                <w:rFonts w:cs="Arial"/>
                <w:sz w:val="20"/>
                <w:szCs w:val="22"/>
                <w:lang w:val="en-US"/>
              </w:rPr>
              <w:t>©</w:t>
            </w:r>
            <w:r>
              <w:rPr>
                <w:rFonts w:cs="Arial"/>
                <w:sz w:val="20"/>
                <w:szCs w:val="22"/>
                <w:lang w:val="en-US"/>
              </w:rPr>
              <w:t xml:space="preserve"> </w:t>
            </w:r>
            <w:r w:rsidR="002330F9">
              <w:rPr>
                <w:rFonts w:cs="Arial"/>
                <w:sz w:val="20"/>
                <w:szCs w:val="22"/>
                <w:lang w:val="en-US"/>
              </w:rPr>
              <w:t>Jochen Stüber</w:t>
            </w:r>
          </w:p>
        </w:tc>
      </w:tr>
      <w:tr w:rsidR="0028543A" w:rsidRPr="00D5761F" w14:paraId="5CBB3976" w14:textId="77777777" w:rsidTr="00C30644">
        <w:trPr>
          <w:trHeight w:val="271"/>
        </w:trPr>
        <w:tc>
          <w:tcPr>
            <w:tcW w:w="6516" w:type="dxa"/>
          </w:tcPr>
          <w:p w14:paraId="71977CF3" w14:textId="65E62469" w:rsidR="0028543A" w:rsidRPr="002330F9" w:rsidRDefault="0028543A" w:rsidP="00B95AEE">
            <w:pPr>
              <w:rPr>
                <w:rFonts w:cstheme="minorBidi"/>
                <w:sz w:val="20"/>
                <w:szCs w:val="20"/>
              </w:rPr>
            </w:pPr>
            <w:r w:rsidRPr="002330F9">
              <w:rPr>
                <w:rFonts w:cstheme="minorBidi"/>
                <w:sz w:val="20"/>
                <w:szCs w:val="20"/>
              </w:rPr>
              <w:t>3_</w:t>
            </w:r>
            <w:r w:rsidR="002330F9" w:rsidRPr="00B40DFC">
              <w:rPr>
                <w:rFonts w:cstheme="minorBidi"/>
                <w:sz w:val="20"/>
                <w:szCs w:val="20"/>
              </w:rPr>
              <w:t xml:space="preserve"> nora systems_</w:t>
            </w:r>
            <w:r w:rsidR="002330F9">
              <w:rPr>
                <w:rFonts w:cstheme="minorBidi"/>
                <w:sz w:val="20"/>
                <w:szCs w:val="20"/>
              </w:rPr>
              <w:t>Reinraumlabore Universitätsapotheke_Tübingen_3</w:t>
            </w:r>
          </w:p>
        </w:tc>
        <w:tc>
          <w:tcPr>
            <w:tcW w:w="2835" w:type="dxa"/>
          </w:tcPr>
          <w:p w14:paraId="5BA17967" w14:textId="532A5B00" w:rsidR="0028543A" w:rsidRPr="00C30644" w:rsidRDefault="0028543A" w:rsidP="00B95AEE">
            <w:pPr>
              <w:rPr>
                <w:rFonts w:cs="Arial"/>
                <w:sz w:val="20"/>
                <w:szCs w:val="22"/>
                <w:lang w:val="en-US"/>
              </w:rPr>
            </w:pPr>
            <w:r w:rsidRPr="00D5761F">
              <w:rPr>
                <w:rFonts w:cs="Arial"/>
                <w:sz w:val="20"/>
                <w:szCs w:val="22"/>
                <w:lang w:val="en-US"/>
              </w:rPr>
              <w:t>©</w:t>
            </w:r>
            <w:r>
              <w:rPr>
                <w:rFonts w:cs="Arial"/>
                <w:sz w:val="20"/>
                <w:szCs w:val="22"/>
                <w:lang w:val="en-US"/>
              </w:rPr>
              <w:t xml:space="preserve"> </w:t>
            </w:r>
            <w:r w:rsidR="002330F9">
              <w:rPr>
                <w:rFonts w:cs="Arial"/>
                <w:sz w:val="20"/>
                <w:szCs w:val="22"/>
                <w:lang w:val="en-US"/>
              </w:rPr>
              <w:t>Jochen Stüber</w:t>
            </w:r>
          </w:p>
        </w:tc>
      </w:tr>
      <w:tr w:rsidR="0028543A" w:rsidRPr="00D5761F" w14:paraId="03CAF5EB" w14:textId="77777777" w:rsidTr="00C30644">
        <w:trPr>
          <w:trHeight w:val="255"/>
        </w:trPr>
        <w:tc>
          <w:tcPr>
            <w:tcW w:w="6516" w:type="dxa"/>
          </w:tcPr>
          <w:p w14:paraId="159843EE" w14:textId="7F1D14AA" w:rsidR="0028543A" w:rsidRPr="002330F9" w:rsidRDefault="0028543A" w:rsidP="00B95AEE">
            <w:pPr>
              <w:rPr>
                <w:rFonts w:cstheme="minorBidi"/>
                <w:sz w:val="20"/>
                <w:szCs w:val="20"/>
                <w:lang w:val="en-US"/>
              </w:rPr>
            </w:pPr>
            <w:r w:rsidRPr="002330F9">
              <w:rPr>
                <w:rFonts w:cstheme="minorBidi"/>
                <w:sz w:val="20"/>
                <w:szCs w:val="20"/>
                <w:lang w:val="en-US"/>
              </w:rPr>
              <w:t>4_nora systems_</w:t>
            </w:r>
            <w:r w:rsidRPr="002330F9">
              <w:rPr>
                <w:lang w:val="en-US"/>
              </w:rPr>
              <w:t xml:space="preserve"> </w:t>
            </w:r>
            <w:r w:rsidR="002330F9" w:rsidRPr="002330F9">
              <w:rPr>
                <w:lang w:val="en-US"/>
              </w:rPr>
              <w:t xml:space="preserve">Ries </w:t>
            </w:r>
            <w:r w:rsidR="002330F9" w:rsidRPr="002330F9">
              <w:rPr>
                <w:rFonts w:cstheme="minorBidi"/>
                <w:sz w:val="20"/>
                <w:szCs w:val="20"/>
                <w:lang w:val="en-US"/>
              </w:rPr>
              <w:t>A</w:t>
            </w:r>
            <w:r w:rsidR="002330F9">
              <w:rPr>
                <w:rFonts w:cstheme="minorBidi"/>
                <w:sz w:val="20"/>
                <w:szCs w:val="20"/>
                <w:lang w:val="en-US"/>
              </w:rPr>
              <w:t>potheke_Nördlingen_1</w:t>
            </w:r>
          </w:p>
        </w:tc>
        <w:tc>
          <w:tcPr>
            <w:tcW w:w="2835" w:type="dxa"/>
          </w:tcPr>
          <w:p w14:paraId="0D72AFB2" w14:textId="18C99B3D" w:rsidR="0028543A" w:rsidRPr="00C30644" w:rsidRDefault="0028543A" w:rsidP="00B95AEE">
            <w:pPr>
              <w:rPr>
                <w:rFonts w:cs="Arial"/>
                <w:sz w:val="20"/>
                <w:szCs w:val="22"/>
                <w:lang w:val="en-US"/>
              </w:rPr>
            </w:pPr>
            <w:r w:rsidRPr="00D5761F">
              <w:rPr>
                <w:rFonts w:cs="Arial"/>
                <w:sz w:val="20"/>
                <w:szCs w:val="22"/>
                <w:lang w:val="en-US"/>
              </w:rPr>
              <w:t>©</w:t>
            </w:r>
            <w:r>
              <w:rPr>
                <w:rFonts w:cs="Arial"/>
                <w:sz w:val="20"/>
                <w:szCs w:val="22"/>
                <w:lang w:val="en-US"/>
              </w:rPr>
              <w:t xml:space="preserve"> </w:t>
            </w:r>
            <w:r w:rsidR="002330F9">
              <w:rPr>
                <w:rFonts w:cs="Arial"/>
                <w:sz w:val="20"/>
                <w:szCs w:val="22"/>
                <w:lang w:val="en-US"/>
              </w:rPr>
              <w:t>Oliver Heinemann</w:t>
            </w:r>
          </w:p>
        </w:tc>
      </w:tr>
      <w:tr w:rsidR="0028543A" w:rsidRPr="00D5761F" w14:paraId="07CBB2CF" w14:textId="77777777" w:rsidTr="00C30644">
        <w:trPr>
          <w:trHeight w:val="271"/>
        </w:trPr>
        <w:tc>
          <w:tcPr>
            <w:tcW w:w="6516" w:type="dxa"/>
          </w:tcPr>
          <w:p w14:paraId="1C48D8F8" w14:textId="6CC67DA5" w:rsidR="0028543A" w:rsidRPr="002330F9" w:rsidRDefault="0028543A" w:rsidP="00B95AEE">
            <w:pPr>
              <w:rPr>
                <w:rFonts w:cstheme="minorBidi"/>
                <w:sz w:val="20"/>
                <w:szCs w:val="20"/>
                <w:lang w:val="en-US"/>
              </w:rPr>
            </w:pPr>
            <w:r w:rsidRPr="002330F9">
              <w:rPr>
                <w:rFonts w:cstheme="minorBidi"/>
                <w:sz w:val="20"/>
                <w:szCs w:val="20"/>
                <w:lang w:val="en-US"/>
              </w:rPr>
              <w:t>5_nora systems_</w:t>
            </w:r>
            <w:r w:rsidRPr="002330F9">
              <w:rPr>
                <w:lang w:val="en-US"/>
              </w:rPr>
              <w:t xml:space="preserve"> </w:t>
            </w:r>
            <w:r w:rsidR="002330F9" w:rsidRPr="002330F9">
              <w:rPr>
                <w:rFonts w:cstheme="minorBidi"/>
                <w:sz w:val="20"/>
                <w:szCs w:val="20"/>
                <w:lang w:val="en-US"/>
              </w:rPr>
              <w:t>Ries A</w:t>
            </w:r>
            <w:r w:rsidR="002330F9">
              <w:rPr>
                <w:rFonts w:cstheme="minorBidi"/>
                <w:sz w:val="20"/>
                <w:szCs w:val="20"/>
                <w:lang w:val="en-US"/>
              </w:rPr>
              <w:t>potheke_Nördlingen_2</w:t>
            </w:r>
          </w:p>
        </w:tc>
        <w:tc>
          <w:tcPr>
            <w:tcW w:w="2835" w:type="dxa"/>
          </w:tcPr>
          <w:p w14:paraId="31B85618" w14:textId="0F610A02" w:rsidR="0028543A" w:rsidRPr="00C30644" w:rsidRDefault="0028543A" w:rsidP="00B95AEE">
            <w:pPr>
              <w:rPr>
                <w:rFonts w:cs="Arial"/>
                <w:sz w:val="20"/>
                <w:szCs w:val="22"/>
                <w:lang w:val="en-US"/>
              </w:rPr>
            </w:pPr>
            <w:r w:rsidRPr="00D5761F">
              <w:rPr>
                <w:rFonts w:cs="Arial"/>
                <w:sz w:val="20"/>
                <w:szCs w:val="22"/>
                <w:lang w:val="en-US"/>
              </w:rPr>
              <w:t>©</w:t>
            </w:r>
            <w:r>
              <w:rPr>
                <w:rFonts w:cs="Arial"/>
                <w:sz w:val="20"/>
                <w:szCs w:val="22"/>
                <w:lang w:val="en-US"/>
              </w:rPr>
              <w:t xml:space="preserve"> </w:t>
            </w:r>
            <w:r w:rsidR="002330F9">
              <w:rPr>
                <w:rFonts w:cs="Arial"/>
                <w:sz w:val="20"/>
                <w:szCs w:val="22"/>
                <w:lang w:val="en-US"/>
              </w:rPr>
              <w:t>Oliver Heinemann</w:t>
            </w:r>
          </w:p>
        </w:tc>
      </w:tr>
      <w:tr w:rsidR="0028543A" w:rsidRPr="00D5761F" w14:paraId="3BE5CC7A" w14:textId="77777777" w:rsidTr="00C30644">
        <w:trPr>
          <w:trHeight w:val="271"/>
        </w:trPr>
        <w:tc>
          <w:tcPr>
            <w:tcW w:w="6516" w:type="dxa"/>
          </w:tcPr>
          <w:p w14:paraId="2C976BBE" w14:textId="6591790D" w:rsidR="0028543A" w:rsidRPr="00B40DFC" w:rsidRDefault="0028543A" w:rsidP="00B95AEE">
            <w:pPr>
              <w:rPr>
                <w:rFonts w:cstheme="minorBidi"/>
                <w:sz w:val="20"/>
                <w:szCs w:val="20"/>
              </w:rPr>
            </w:pPr>
            <w:r w:rsidRPr="00B40DFC">
              <w:rPr>
                <w:rFonts w:cstheme="minorBidi"/>
                <w:sz w:val="20"/>
                <w:szCs w:val="20"/>
              </w:rPr>
              <w:t>6_nora systems_</w:t>
            </w:r>
            <w:r w:rsidR="002330F9">
              <w:rPr>
                <w:rFonts w:cstheme="minorBidi"/>
                <w:sz w:val="20"/>
                <w:szCs w:val="20"/>
              </w:rPr>
              <w:t>Institut für Hämapathologie_Kiel_1</w:t>
            </w:r>
          </w:p>
        </w:tc>
        <w:tc>
          <w:tcPr>
            <w:tcW w:w="2835" w:type="dxa"/>
          </w:tcPr>
          <w:p w14:paraId="480D28DF" w14:textId="49EDF8ED" w:rsidR="0028543A" w:rsidRPr="00D5761F" w:rsidRDefault="0028543A" w:rsidP="00B95AEE">
            <w:pPr>
              <w:rPr>
                <w:rFonts w:cstheme="minorBidi"/>
                <w:lang w:val="en-US"/>
              </w:rPr>
            </w:pPr>
            <w:r w:rsidRPr="00D5761F">
              <w:rPr>
                <w:rFonts w:cs="Arial"/>
                <w:sz w:val="20"/>
                <w:szCs w:val="22"/>
                <w:lang w:val="en-US"/>
              </w:rPr>
              <w:t>©</w:t>
            </w:r>
            <w:r>
              <w:rPr>
                <w:rFonts w:cs="Arial"/>
                <w:sz w:val="20"/>
                <w:szCs w:val="22"/>
                <w:lang w:val="en-US"/>
              </w:rPr>
              <w:t xml:space="preserve"> </w:t>
            </w:r>
            <w:r w:rsidR="006C714E" w:rsidRPr="006C714E">
              <w:rPr>
                <w:rFonts w:cs="Arial"/>
                <w:sz w:val="20"/>
                <w:szCs w:val="22"/>
                <w:lang w:val="en-US"/>
              </w:rPr>
              <w:t>Jelena Filipinski-Schult</w:t>
            </w:r>
          </w:p>
        </w:tc>
      </w:tr>
      <w:tr w:rsidR="0028543A" w:rsidRPr="00D5761F" w14:paraId="08E4FAD9" w14:textId="77777777" w:rsidTr="00C30644">
        <w:trPr>
          <w:trHeight w:val="271"/>
        </w:trPr>
        <w:tc>
          <w:tcPr>
            <w:tcW w:w="6516" w:type="dxa"/>
          </w:tcPr>
          <w:p w14:paraId="79E23983" w14:textId="408F7EC9" w:rsidR="0028543A" w:rsidRPr="002330F9" w:rsidRDefault="0028543A" w:rsidP="00B95AEE">
            <w:pPr>
              <w:rPr>
                <w:rFonts w:cstheme="minorBidi"/>
                <w:sz w:val="20"/>
                <w:szCs w:val="20"/>
              </w:rPr>
            </w:pPr>
            <w:r w:rsidRPr="002330F9">
              <w:rPr>
                <w:rFonts w:cstheme="minorBidi"/>
                <w:sz w:val="20"/>
                <w:szCs w:val="20"/>
              </w:rPr>
              <w:t>7_nora systems_In</w:t>
            </w:r>
            <w:r w:rsidR="002330F9" w:rsidRPr="002330F9">
              <w:rPr>
                <w:rFonts w:cstheme="minorBidi"/>
                <w:sz w:val="20"/>
                <w:szCs w:val="20"/>
              </w:rPr>
              <w:t>stitut für H</w:t>
            </w:r>
            <w:r w:rsidR="002330F9">
              <w:rPr>
                <w:rFonts w:cstheme="minorBidi"/>
                <w:sz w:val="20"/>
                <w:szCs w:val="20"/>
              </w:rPr>
              <w:t>ämapathologie_Kiel_2</w:t>
            </w:r>
          </w:p>
        </w:tc>
        <w:tc>
          <w:tcPr>
            <w:tcW w:w="2835" w:type="dxa"/>
          </w:tcPr>
          <w:p w14:paraId="76C54495" w14:textId="73913CB7" w:rsidR="0028543A" w:rsidRPr="00D5761F" w:rsidRDefault="0028543A" w:rsidP="00B95AEE">
            <w:pPr>
              <w:rPr>
                <w:rFonts w:cstheme="minorBidi"/>
                <w:lang w:val="en-US"/>
              </w:rPr>
            </w:pPr>
            <w:r w:rsidRPr="00D5761F">
              <w:rPr>
                <w:rFonts w:cs="Arial"/>
                <w:sz w:val="20"/>
                <w:szCs w:val="22"/>
                <w:lang w:val="en-US"/>
              </w:rPr>
              <w:t>©</w:t>
            </w:r>
            <w:r>
              <w:rPr>
                <w:rFonts w:cs="Arial"/>
                <w:sz w:val="20"/>
                <w:szCs w:val="22"/>
                <w:lang w:val="en-US"/>
              </w:rPr>
              <w:t xml:space="preserve"> </w:t>
            </w:r>
            <w:r w:rsidR="006C714E" w:rsidRPr="006C714E">
              <w:rPr>
                <w:rFonts w:cs="Arial"/>
                <w:sz w:val="20"/>
                <w:szCs w:val="22"/>
                <w:lang w:val="en-US"/>
              </w:rPr>
              <w:t>Jelena Filipinski-Schult</w:t>
            </w:r>
          </w:p>
        </w:tc>
      </w:tr>
      <w:tr w:rsidR="0028543A" w:rsidRPr="00D5761F" w14:paraId="67D5D2A7" w14:textId="77777777" w:rsidTr="00C30644">
        <w:trPr>
          <w:trHeight w:val="271"/>
        </w:trPr>
        <w:tc>
          <w:tcPr>
            <w:tcW w:w="6516" w:type="dxa"/>
          </w:tcPr>
          <w:p w14:paraId="53780DE7" w14:textId="4AA1F4F5" w:rsidR="0028543A" w:rsidRPr="002330F9" w:rsidRDefault="0028543A" w:rsidP="00B95AEE">
            <w:pPr>
              <w:rPr>
                <w:rFonts w:cstheme="minorBidi"/>
                <w:sz w:val="20"/>
                <w:szCs w:val="20"/>
              </w:rPr>
            </w:pPr>
            <w:r w:rsidRPr="002330F9">
              <w:rPr>
                <w:rFonts w:cstheme="minorBidi"/>
                <w:sz w:val="20"/>
                <w:szCs w:val="20"/>
              </w:rPr>
              <w:t>8_nora systems_In</w:t>
            </w:r>
            <w:r w:rsidR="002330F9" w:rsidRPr="002330F9">
              <w:rPr>
                <w:rFonts w:cstheme="minorBidi"/>
                <w:sz w:val="20"/>
                <w:szCs w:val="20"/>
              </w:rPr>
              <w:t>stitut für H</w:t>
            </w:r>
            <w:r w:rsidR="002330F9">
              <w:rPr>
                <w:rFonts w:cstheme="minorBidi"/>
                <w:sz w:val="20"/>
                <w:szCs w:val="20"/>
              </w:rPr>
              <w:t>ämapathologie_Kiel_3</w:t>
            </w:r>
          </w:p>
        </w:tc>
        <w:tc>
          <w:tcPr>
            <w:tcW w:w="2835" w:type="dxa"/>
          </w:tcPr>
          <w:p w14:paraId="3FBA442A" w14:textId="4A1B1D65" w:rsidR="0028543A" w:rsidRPr="00D5761F" w:rsidRDefault="00C30644" w:rsidP="00B95AEE">
            <w:pPr>
              <w:rPr>
                <w:rFonts w:cstheme="minorBidi"/>
              </w:rPr>
            </w:pPr>
            <w:r w:rsidRPr="00D5761F">
              <w:rPr>
                <w:rFonts w:cs="Arial"/>
                <w:sz w:val="20"/>
                <w:szCs w:val="22"/>
                <w:lang w:val="en-US"/>
              </w:rPr>
              <w:t>©</w:t>
            </w:r>
            <w:r>
              <w:rPr>
                <w:rFonts w:cs="Arial"/>
                <w:sz w:val="20"/>
                <w:szCs w:val="22"/>
                <w:lang w:val="en-US"/>
              </w:rPr>
              <w:t xml:space="preserve"> </w:t>
            </w:r>
            <w:r w:rsidRPr="006C714E">
              <w:rPr>
                <w:rFonts w:cs="Arial"/>
                <w:sz w:val="20"/>
                <w:szCs w:val="22"/>
                <w:lang w:val="en-US"/>
              </w:rPr>
              <w:t>Jelena Filipinski-Schult</w:t>
            </w:r>
          </w:p>
        </w:tc>
      </w:tr>
    </w:tbl>
    <w:p w14:paraId="20FC05F6" w14:textId="77777777" w:rsidR="0028543A" w:rsidRPr="00D5761F" w:rsidRDefault="0028543A" w:rsidP="0028543A">
      <w:pPr>
        <w:rPr>
          <w:rFonts w:cstheme="minorBidi"/>
        </w:rPr>
      </w:pPr>
    </w:p>
    <w:p w14:paraId="1B75DE12" w14:textId="77777777" w:rsidR="00F31E61" w:rsidRPr="003D34E0" w:rsidRDefault="00F31E61" w:rsidP="00F31E61">
      <w:pPr>
        <w:ind w:left="142" w:hanging="142"/>
        <w:jc w:val="both"/>
        <w:rPr>
          <w:color w:val="000000"/>
          <w:sz w:val="18"/>
          <w:szCs w:val="18"/>
        </w:rPr>
      </w:pPr>
      <w:r w:rsidRPr="003D34E0">
        <w:rPr>
          <w:color w:val="000000"/>
          <w:sz w:val="18"/>
          <w:szCs w:val="18"/>
        </w:rPr>
        <w:t xml:space="preserve">* Das Copyright finden Sie unter Bildeigenschaften =&gt; Details. </w:t>
      </w:r>
    </w:p>
    <w:p w14:paraId="13D51F20" w14:textId="77777777" w:rsidR="00F31E61" w:rsidRPr="003D34E0" w:rsidRDefault="00F31E61" w:rsidP="00F31E61">
      <w:pPr>
        <w:ind w:left="142" w:hanging="142"/>
        <w:jc w:val="both"/>
        <w:rPr>
          <w:color w:val="000000"/>
          <w:sz w:val="18"/>
          <w:szCs w:val="18"/>
        </w:rPr>
      </w:pPr>
      <w:r w:rsidRPr="003D34E0">
        <w:rPr>
          <w:color w:val="000000"/>
          <w:sz w:val="18"/>
          <w:szCs w:val="18"/>
        </w:rPr>
        <w:tab/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02CE0775" w14:textId="77777777" w:rsidR="00D03926" w:rsidRDefault="00D03926" w:rsidP="00D03926">
      <w:pPr>
        <w:ind w:left="142" w:hanging="142"/>
        <w:jc w:val="both"/>
        <w:rPr>
          <w:color w:val="000000"/>
          <w:szCs w:val="22"/>
        </w:rPr>
      </w:pPr>
    </w:p>
    <w:p w14:paraId="3500D392" w14:textId="77777777" w:rsidR="00D03926" w:rsidRDefault="00D03926" w:rsidP="00D03926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7BC14721" w14:textId="77777777" w:rsidR="00D03926" w:rsidRPr="005C32C1" w:rsidRDefault="00D03926" w:rsidP="00D03926">
      <w:pPr>
        <w:rPr>
          <w:b/>
          <w:bCs/>
          <w:i/>
          <w:sz w:val="18"/>
          <w:szCs w:val="18"/>
          <w:u w:val="single"/>
        </w:rPr>
      </w:pPr>
      <w:bookmarkStart w:id="0" w:name="_Hlk68601990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40D2AB95" w14:textId="668C9B35" w:rsidR="00D03926" w:rsidRPr="005C32C1" w:rsidRDefault="00D03926" w:rsidP="00D03926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by Interface ist </w:t>
      </w:r>
      <w:r w:rsidR="00BC3DA9"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r w:rsidR="00BC3DA9">
        <w:rPr>
          <w:bCs/>
          <w:i/>
          <w:sz w:val="18"/>
          <w:szCs w:val="18"/>
        </w:rPr>
        <w:t>der Interface, Inc.</w:t>
      </w:r>
      <w:r w:rsidRPr="005C32C1">
        <w:rPr>
          <w:bCs/>
          <w:i/>
          <w:sz w:val="18"/>
          <w:szCs w:val="18"/>
        </w:rPr>
        <w:t xml:space="preserve"> Die leistungsfähigen </w:t>
      </w:r>
      <w:r w:rsidR="00BC13E8">
        <w:rPr>
          <w:bCs/>
          <w:i/>
          <w:sz w:val="18"/>
          <w:szCs w:val="18"/>
        </w:rPr>
        <w:t>nora</w:t>
      </w:r>
      <w:r w:rsidR="00BC13E8" w:rsidRPr="00BC13E8">
        <w:rPr>
          <w:bCs/>
          <w:i/>
          <w:sz w:val="18"/>
          <w:szCs w:val="18"/>
          <w:vertAlign w:val="superscript"/>
        </w:rPr>
        <w:t>®</w:t>
      </w:r>
      <w:r w:rsidR="00BC13E8"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 w:rsidR="00BC13E8"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 w:rsidR="00BC13E8"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="00BC13E8" w:rsidRPr="00BC13E8">
        <w:rPr>
          <w:bCs/>
          <w:i/>
          <w:sz w:val="18"/>
          <w:szCs w:val="18"/>
          <w:vertAlign w:val="superscript"/>
        </w:rPr>
        <w:t>®</w:t>
      </w:r>
      <w:r w:rsidRPr="00BC13E8">
        <w:rPr>
          <w:bCs/>
          <w:i/>
          <w:sz w:val="18"/>
          <w:szCs w:val="18"/>
          <w:vertAlign w:val="superscript"/>
        </w:rPr>
        <w:t xml:space="preserve">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6D0D50DD" w14:textId="77777777" w:rsidR="00D03926" w:rsidRPr="0071775C" w:rsidRDefault="00D03926" w:rsidP="00D03926">
      <w:pPr>
        <w:rPr>
          <w:rFonts w:cs="Arial"/>
          <w:i/>
          <w:iCs/>
          <w:noProof/>
          <w:sz w:val="18"/>
          <w:szCs w:val="18"/>
        </w:rPr>
      </w:pPr>
    </w:p>
    <w:p w14:paraId="32E4110B" w14:textId="77777777" w:rsidR="00D03926" w:rsidRDefault="00D03926" w:rsidP="00D03926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>-neutrale textile modulare und elastische Bodenbeläge spezialisiert hat – darunter Luxury Vinyl Tiles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726E960E" w14:textId="77777777" w:rsidR="00D03926" w:rsidRPr="005C32C1" w:rsidRDefault="00D03926" w:rsidP="00D03926">
      <w:pPr>
        <w:rPr>
          <w:bCs/>
          <w:i/>
          <w:sz w:val="18"/>
          <w:szCs w:val="18"/>
        </w:rPr>
      </w:pPr>
    </w:p>
    <w:p w14:paraId="177F86BB" w14:textId="77777777" w:rsidR="00D03926" w:rsidRDefault="00D03926" w:rsidP="00D03926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11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12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3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4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1260804A" w14:textId="77777777" w:rsidR="00D03926" w:rsidRPr="005C32C1" w:rsidRDefault="00D03926" w:rsidP="00D03926">
      <w:pPr>
        <w:rPr>
          <w:bCs/>
          <w:i/>
          <w:sz w:val="18"/>
          <w:szCs w:val="18"/>
        </w:rPr>
      </w:pPr>
    </w:p>
    <w:p w14:paraId="1B264DE2" w14:textId="77777777" w:rsidR="00D03926" w:rsidRPr="005C32C1" w:rsidRDefault="00D03926" w:rsidP="00D03926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5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6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27869704" w14:textId="1126ECBB" w:rsidR="001C71B0" w:rsidRDefault="00D03926" w:rsidP="00D03926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Social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7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8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1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22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3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 xml:space="preserve">. </w:t>
      </w:r>
    </w:p>
    <w:p w14:paraId="2268BA4A" w14:textId="77777777" w:rsidR="00D05809" w:rsidRDefault="00D05809" w:rsidP="00D03926">
      <w:pPr>
        <w:rPr>
          <w:rFonts w:cs="Arial"/>
          <w:bCs/>
          <w:i/>
          <w:sz w:val="18"/>
          <w:szCs w:val="18"/>
        </w:rPr>
      </w:pPr>
      <w:bookmarkStart w:id="1" w:name="_Hlk13046668"/>
    </w:p>
    <w:p w14:paraId="19468491" w14:textId="77777777" w:rsidR="00D05809" w:rsidRDefault="00D05809" w:rsidP="00D03926">
      <w:pPr>
        <w:rPr>
          <w:rFonts w:cs="Arial"/>
          <w:bCs/>
          <w:i/>
          <w:sz w:val="18"/>
          <w:szCs w:val="18"/>
        </w:rPr>
      </w:pPr>
    </w:p>
    <w:p w14:paraId="1E2A75E7" w14:textId="77777777" w:rsidR="00195AF8" w:rsidRDefault="00195AF8" w:rsidP="00D03926">
      <w:pPr>
        <w:rPr>
          <w:rFonts w:cs="Arial"/>
          <w:bCs/>
          <w:i/>
          <w:sz w:val="18"/>
          <w:szCs w:val="18"/>
        </w:rPr>
      </w:pPr>
    </w:p>
    <w:p w14:paraId="0389923B" w14:textId="14F1DFFC" w:rsidR="00D03926" w:rsidRPr="00C84ABF" w:rsidRDefault="00D03926" w:rsidP="00D03926">
      <w:pPr>
        <w:rPr>
          <w:b/>
          <w:sz w:val="18"/>
          <w:szCs w:val="18"/>
        </w:rPr>
      </w:pPr>
      <w:r w:rsidRPr="00C84ABF">
        <w:rPr>
          <w:b/>
          <w:sz w:val="18"/>
          <w:szCs w:val="18"/>
        </w:rPr>
        <w:t>Pressekontakt:</w:t>
      </w:r>
    </w:p>
    <w:p w14:paraId="4FBB84B9" w14:textId="77777777" w:rsidR="00D03926" w:rsidRPr="00C84ABF" w:rsidRDefault="00D03926" w:rsidP="00D03926">
      <w:pPr>
        <w:rPr>
          <w:i/>
          <w:sz w:val="18"/>
          <w:szCs w:val="18"/>
        </w:rPr>
      </w:pPr>
    </w:p>
    <w:p w14:paraId="67DF9C40" w14:textId="77777777" w:rsidR="00D03926" w:rsidRPr="00C84ABF" w:rsidRDefault="00D03926" w:rsidP="00D03926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087A2470" w14:textId="77777777" w:rsidR="00D03926" w:rsidRPr="00C84ABF" w:rsidRDefault="00D03926" w:rsidP="00D03926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50D4805A" w14:textId="77777777" w:rsidR="00D03926" w:rsidRPr="00C84ABF" w:rsidRDefault="00D03926" w:rsidP="00D03926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034CE839" w14:textId="77777777" w:rsidR="00D03926" w:rsidRPr="00C84ABF" w:rsidRDefault="00D03926" w:rsidP="00D03926">
      <w:pPr>
        <w:rPr>
          <w:sz w:val="18"/>
          <w:szCs w:val="18"/>
        </w:rPr>
      </w:pPr>
    </w:p>
    <w:p w14:paraId="387578EC" w14:textId="77777777" w:rsidR="00D03926" w:rsidRPr="00C84ABF" w:rsidRDefault="00D03926" w:rsidP="00D03926">
      <w:pPr>
        <w:rPr>
          <w:sz w:val="18"/>
          <w:szCs w:val="18"/>
        </w:rPr>
      </w:pPr>
      <w:r w:rsidRPr="00C84ABF">
        <w:rPr>
          <w:sz w:val="18"/>
          <w:szCs w:val="18"/>
        </w:rPr>
        <w:t>Höhnerweg 2-4</w:t>
      </w:r>
      <w:r w:rsidRPr="00C84ABF">
        <w:rPr>
          <w:sz w:val="18"/>
          <w:szCs w:val="18"/>
        </w:rPr>
        <w:br/>
        <w:t>69469 Weinheim</w:t>
      </w:r>
    </w:p>
    <w:p w14:paraId="0DACC1A4" w14:textId="77777777" w:rsidR="00D03926" w:rsidRPr="00834F4C" w:rsidRDefault="00D03926" w:rsidP="00D03926">
      <w:pPr>
        <w:rPr>
          <w:sz w:val="18"/>
          <w:szCs w:val="18"/>
          <w:lang w:val="en-US"/>
        </w:rPr>
      </w:pPr>
      <w:r w:rsidRPr="00834F4C">
        <w:rPr>
          <w:sz w:val="18"/>
          <w:szCs w:val="18"/>
          <w:lang w:val="en-US"/>
        </w:rPr>
        <w:t>Tel.: +49.6201.80-7287</w:t>
      </w:r>
      <w:r w:rsidRPr="00834F4C">
        <w:rPr>
          <w:sz w:val="18"/>
          <w:szCs w:val="18"/>
          <w:lang w:val="en-US"/>
        </w:rPr>
        <w:br/>
        <w:t xml:space="preserve">Mail: </w:t>
      </w:r>
      <w:hyperlink r:id="rId24" w:history="1">
        <w:r w:rsidRPr="00834F4C">
          <w:rPr>
            <w:rStyle w:val="Hyperlink"/>
            <w:sz w:val="18"/>
            <w:szCs w:val="18"/>
            <w:lang w:val="en-US"/>
          </w:rPr>
          <w:t>presse@nora.com</w:t>
        </w:r>
      </w:hyperlink>
      <w:r w:rsidRPr="00834F4C">
        <w:rPr>
          <w:sz w:val="18"/>
          <w:szCs w:val="18"/>
          <w:lang w:val="en-US"/>
        </w:rPr>
        <w:br/>
        <w:t xml:space="preserve">Internet: </w:t>
      </w:r>
      <w:hyperlink r:id="rId25" w:tgtFrame="_blank" w:history="1">
        <w:r w:rsidRPr="00834F4C"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378D7B22" w14:textId="77777777" w:rsidR="00D03926" w:rsidRPr="00834F4C" w:rsidRDefault="00D03926" w:rsidP="00D03926">
      <w:pPr>
        <w:rPr>
          <w:color w:val="000000"/>
          <w:sz w:val="18"/>
          <w:szCs w:val="18"/>
          <w:lang w:val="en-US"/>
        </w:rPr>
      </w:pPr>
    </w:p>
    <w:p w14:paraId="2D19CF31" w14:textId="77777777" w:rsidR="00DD67D0" w:rsidRPr="00834F4C" w:rsidRDefault="00DD67D0" w:rsidP="00DD67D0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834F4C">
        <w:rPr>
          <w:b/>
          <w:bCs/>
          <w:sz w:val="18"/>
          <w:szCs w:val="18"/>
          <w:lang w:val="en-US"/>
        </w:rPr>
        <w:t>GCI Germany GmbH</w:t>
      </w:r>
    </w:p>
    <w:p w14:paraId="522E53B5" w14:textId="77777777" w:rsidR="00DD67D0" w:rsidRPr="00834F4C" w:rsidRDefault="00DD67D0" w:rsidP="00DD67D0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834F4C">
        <w:rPr>
          <w:bCs/>
          <w:sz w:val="18"/>
          <w:szCs w:val="18"/>
          <w:lang w:val="en-US"/>
        </w:rPr>
        <w:t>Nora Lippelt</w:t>
      </w:r>
    </w:p>
    <w:p w14:paraId="564E167A" w14:textId="77777777" w:rsidR="00DD67D0" w:rsidRPr="00834F4C" w:rsidRDefault="00DD67D0" w:rsidP="00DD67D0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834F4C">
        <w:rPr>
          <w:bCs/>
          <w:sz w:val="18"/>
          <w:szCs w:val="18"/>
          <w:lang w:val="en-US"/>
        </w:rPr>
        <w:t>Director</w:t>
      </w:r>
    </w:p>
    <w:p w14:paraId="0CC12A5A" w14:textId="77777777" w:rsidR="00DD67D0" w:rsidRPr="00834F4C" w:rsidRDefault="00DD67D0" w:rsidP="00DD67D0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</w:p>
    <w:p w14:paraId="698284FA" w14:textId="77777777" w:rsidR="00DD67D0" w:rsidRPr="00C84ABF" w:rsidRDefault="00DD67D0" w:rsidP="00DD67D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Völklinger Straße 33</w:t>
      </w:r>
    </w:p>
    <w:p w14:paraId="4F345332" w14:textId="77777777" w:rsidR="00DD67D0" w:rsidRPr="00C84ABF" w:rsidRDefault="00DD67D0" w:rsidP="00DD67D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</w:t>
      </w:r>
      <w:r>
        <w:rPr>
          <w:bCs/>
          <w:sz w:val="18"/>
          <w:szCs w:val="18"/>
        </w:rPr>
        <w:t>221</w:t>
      </w:r>
      <w:r w:rsidRPr="00C84ABF">
        <w:rPr>
          <w:bCs/>
          <w:sz w:val="18"/>
          <w:szCs w:val="18"/>
        </w:rPr>
        <w:t xml:space="preserve"> Düsseldorf</w:t>
      </w:r>
    </w:p>
    <w:p w14:paraId="25687FFB" w14:textId="77777777" w:rsidR="00DD67D0" w:rsidRPr="00965E8F" w:rsidRDefault="00DD67D0" w:rsidP="00DD67D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 xml:space="preserve">Tel.: </w:t>
      </w:r>
      <w:r w:rsidRPr="00965E8F">
        <w:rPr>
          <w:bCs/>
          <w:sz w:val="18"/>
          <w:szCs w:val="18"/>
        </w:rPr>
        <w:t>+49.171.860.62.57</w:t>
      </w:r>
    </w:p>
    <w:p w14:paraId="3502795B" w14:textId="77777777" w:rsidR="00DD67D0" w:rsidRPr="00C84ABF" w:rsidRDefault="00DD67D0" w:rsidP="00DD67D0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C84ABF">
        <w:rPr>
          <w:bCs/>
          <w:sz w:val="18"/>
          <w:szCs w:val="18"/>
        </w:rPr>
        <w:t xml:space="preserve">Mail: </w:t>
      </w:r>
      <w:hyperlink r:id="rId26" w:history="1">
        <w:r w:rsidRPr="00DE70E4">
          <w:rPr>
            <w:rStyle w:val="Hyperlink"/>
            <w:rFonts w:cs="Arial"/>
            <w:bCs/>
            <w:sz w:val="18"/>
            <w:szCs w:val="18"/>
          </w:rPr>
          <w:t>Nora.Lippelt@gciworldwide.com</w:t>
        </w:r>
      </w:hyperlink>
    </w:p>
    <w:bookmarkEnd w:id="1"/>
    <w:p w14:paraId="61BD594E" w14:textId="77777777" w:rsidR="00D03926" w:rsidRPr="006631DC" w:rsidRDefault="00D03926" w:rsidP="00D03926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0"/>
    <w:sectPr w:rsidR="00D03926" w:rsidRPr="006631DC" w:rsidSect="009116F1">
      <w:headerReference w:type="default" r:id="rId27"/>
      <w:footerReference w:type="default" r:id="rId28"/>
      <w:headerReference w:type="first" r:id="rId29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0A97" w14:textId="77777777" w:rsidR="00065839" w:rsidRDefault="00065839">
      <w:r>
        <w:separator/>
      </w:r>
    </w:p>
  </w:endnote>
  <w:endnote w:type="continuationSeparator" w:id="0">
    <w:p w14:paraId="252AF829" w14:textId="77777777" w:rsidR="00065839" w:rsidRDefault="0006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20205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20204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86716E" w:rsidRDefault="0086716E" w:rsidP="00B61A96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990EA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AE76" w14:textId="77777777" w:rsidR="00065839" w:rsidRDefault="00065839">
      <w:r>
        <w:separator/>
      </w:r>
    </w:p>
  </w:footnote>
  <w:footnote w:type="continuationSeparator" w:id="0">
    <w:p w14:paraId="6EB3AEE3" w14:textId="77777777" w:rsidR="00065839" w:rsidRDefault="00065839">
      <w:r>
        <w:continuationSeparator/>
      </w:r>
    </w:p>
  </w:footnote>
  <w:footnote w:id="1">
    <w:p w14:paraId="07233A04" w14:textId="66F4ABD2" w:rsidR="001F193E" w:rsidRDefault="001F193E">
      <w:pPr>
        <w:pStyle w:val="Funotentext"/>
      </w:pPr>
      <w:r>
        <w:rPr>
          <w:rStyle w:val="Funotenzeichen"/>
        </w:rPr>
        <w:footnoteRef/>
      </w:r>
      <w:r>
        <w:t xml:space="preserve"> Quelle: </w:t>
      </w:r>
      <w:hyperlink r:id="rId1" w:history="1">
        <w:r>
          <w:rPr>
            <w:rStyle w:val="Hyperlink"/>
          </w:rPr>
          <w:t>Microsoft Word - Anhang1_DE_Website.doc (bundesgesundheitsministerium.de)</w:t>
        </w:r>
      </w:hyperlink>
      <w:r>
        <w:t xml:space="preserve">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FCA4379" w:rsidR="0086716E" w:rsidRDefault="0086716E" w:rsidP="00FC15A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08EC144" wp14:editId="4456C4D7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86716E" w:rsidRDefault="0086716E" w:rsidP="00FC15A0">
    <w:pPr>
      <w:pStyle w:val="Kopfzeile"/>
    </w:pPr>
  </w:p>
  <w:p w14:paraId="09BE3A63" w14:textId="77777777" w:rsidR="0086716E" w:rsidRDefault="0086716E" w:rsidP="00FC15A0">
    <w:pPr>
      <w:pStyle w:val="Kopfzeile"/>
    </w:pPr>
  </w:p>
  <w:p w14:paraId="4449CB5D" w14:textId="77777777" w:rsidR="0086716E" w:rsidRDefault="0086716E" w:rsidP="00FC15A0">
    <w:pPr>
      <w:pStyle w:val="Kopfzeile"/>
      <w:rPr>
        <w:lang w:val="de-DE"/>
      </w:rPr>
    </w:pPr>
  </w:p>
  <w:p w14:paraId="61D2ABB3" w14:textId="1E51D44A" w:rsidR="0086716E" w:rsidRPr="001C71B0" w:rsidRDefault="0086716E" w:rsidP="00FC15A0">
    <w:pPr>
      <w:pStyle w:val="Kopfzeile"/>
      <w:rPr>
        <w:lang w:val="de-DE"/>
      </w:rPr>
    </w:pPr>
    <w:r>
      <w:rPr>
        <w:lang w:val="de-DE"/>
      </w:rPr>
      <w:t>Referenzobjekt</w:t>
    </w:r>
  </w:p>
  <w:p w14:paraId="6A11D3A8" w14:textId="77777777" w:rsidR="0086716E" w:rsidRDefault="0086716E" w:rsidP="00FC15A0">
    <w:pPr>
      <w:pStyle w:val="Kopfzeile"/>
    </w:pPr>
  </w:p>
  <w:p w14:paraId="16C63C07" w14:textId="77777777" w:rsidR="0086716E" w:rsidRPr="00C573D4" w:rsidRDefault="0086716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B868" w14:textId="77777777" w:rsidR="0086716E" w:rsidRDefault="0086716E" w:rsidP="001C71B0">
    <w:pPr>
      <w:pStyle w:val="Kopfzeile"/>
    </w:pPr>
  </w:p>
  <w:p w14:paraId="1B53A600" w14:textId="385DB627" w:rsidR="0086716E" w:rsidRPr="002E4AED" w:rsidRDefault="0086716E" w:rsidP="001C71B0">
    <w:pPr>
      <w:pStyle w:val="Kopfzeile"/>
      <w:rPr>
        <w:noProof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6E2E2B4" wp14:editId="1301D9D4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14079E" w14:textId="77777777" w:rsidR="0086716E" w:rsidRDefault="0086716E" w:rsidP="001C71B0">
    <w:pPr>
      <w:pStyle w:val="Kopfzeile"/>
    </w:pPr>
  </w:p>
  <w:p w14:paraId="5F71676D" w14:textId="77777777" w:rsidR="0086716E" w:rsidRDefault="0086716E" w:rsidP="00394FF8">
    <w:pPr>
      <w:pStyle w:val="Kopfzeile"/>
      <w:rPr>
        <w:noProof/>
        <w:lang w:val="de-DE"/>
      </w:rPr>
    </w:pPr>
  </w:p>
  <w:p w14:paraId="35F07023" w14:textId="622254F3" w:rsidR="0086716E" w:rsidRDefault="007F2966" w:rsidP="00394FF8">
    <w:pPr>
      <w:pStyle w:val="Kopfzeile"/>
      <w:rPr>
        <w:noProof/>
        <w:lang w:val="de-DE"/>
      </w:rPr>
    </w:pPr>
    <w:r>
      <w:rPr>
        <w:noProof/>
        <w:lang w:val="de-DE"/>
      </w:rPr>
      <w:t>Pressemitteilung</w:t>
    </w:r>
  </w:p>
  <w:p w14:paraId="3FD6FE45" w14:textId="77777777" w:rsidR="0086716E" w:rsidRPr="001C71B0" w:rsidRDefault="0086716E" w:rsidP="00394FF8">
    <w:pPr>
      <w:pStyle w:val="Kopfzeile"/>
      <w:rPr>
        <w:noProof/>
        <w:lang w:val="de-DE"/>
      </w:rPr>
    </w:pPr>
  </w:p>
  <w:p w14:paraId="640ABAD7" w14:textId="77777777" w:rsidR="0086716E" w:rsidRDefault="0086716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51E7F"/>
    <w:multiLevelType w:val="hybridMultilevel"/>
    <w:tmpl w:val="361095D2"/>
    <w:lvl w:ilvl="0" w:tplc="D564FB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000EF"/>
    <w:multiLevelType w:val="hybridMultilevel"/>
    <w:tmpl w:val="2C4E2054"/>
    <w:lvl w:ilvl="0" w:tplc="3D38FE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877810">
    <w:abstractNumId w:val="0"/>
  </w:num>
  <w:num w:numId="2" w16cid:durableId="1387950516">
    <w:abstractNumId w:val="0"/>
  </w:num>
  <w:num w:numId="3" w16cid:durableId="1860512170">
    <w:abstractNumId w:val="0"/>
  </w:num>
  <w:num w:numId="4" w16cid:durableId="528876996">
    <w:abstractNumId w:val="1"/>
  </w:num>
  <w:num w:numId="5" w16cid:durableId="1346786535">
    <w:abstractNumId w:val="2"/>
  </w:num>
  <w:num w:numId="6" w16cid:durableId="1980918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2909"/>
    <w:rsid w:val="0000664B"/>
    <w:rsid w:val="00014529"/>
    <w:rsid w:val="0001523A"/>
    <w:rsid w:val="00015AD3"/>
    <w:rsid w:val="00016D23"/>
    <w:rsid w:val="000177EB"/>
    <w:rsid w:val="000207C0"/>
    <w:rsid w:val="00022386"/>
    <w:rsid w:val="000249AB"/>
    <w:rsid w:val="00026B9C"/>
    <w:rsid w:val="00030713"/>
    <w:rsid w:val="00033ECF"/>
    <w:rsid w:val="00034C5B"/>
    <w:rsid w:val="00034C7A"/>
    <w:rsid w:val="00035BA9"/>
    <w:rsid w:val="00036544"/>
    <w:rsid w:val="00036B4A"/>
    <w:rsid w:val="00036E65"/>
    <w:rsid w:val="00040191"/>
    <w:rsid w:val="00040C58"/>
    <w:rsid w:val="000422B2"/>
    <w:rsid w:val="00045109"/>
    <w:rsid w:val="000475A4"/>
    <w:rsid w:val="00051A1B"/>
    <w:rsid w:val="0005269E"/>
    <w:rsid w:val="00057366"/>
    <w:rsid w:val="00057A4C"/>
    <w:rsid w:val="00060EFF"/>
    <w:rsid w:val="00065839"/>
    <w:rsid w:val="00066B9D"/>
    <w:rsid w:val="00072514"/>
    <w:rsid w:val="00073046"/>
    <w:rsid w:val="00073DC6"/>
    <w:rsid w:val="00074115"/>
    <w:rsid w:val="00075BD6"/>
    <w:rsid w:val="00076BC5"/>
    <w:rsid w:val="000818AD"/>
    <w:rsid w:val="000821C8"/>
    <w:rsid w:val="000821EC"/>
    <w:rsid w:val="00082E4C"/>
    <w:rsid w:val="000869DC"/>
    <w:rsid w:val="000914DE"/>
    <w:rsid w:val="000927CF"/>
    <w:rsid w:val="00092B08"/>
    <w:rsid w:val="00093B78"/>
    <w:rsid w:val="000969D6"/>
    <w:rsid w:val="00096E2F"/>
    <w:rsid w:val="00097AA2"/>
    <w:rsid w:val="000A0B01"/>
    <w:rsid w:val="000A1F7C"/>
    <w:rsid w:val="000A2C77"/>
    <w:rsid w:val="000A5A1D"/>
    <w:rsid w:val="000C433C"/>
    <w:rsid w:val="000C73E2"/>
    <w:rsid w:val="000D1819"/>
    <w:rsid w:val="000D67A2"/>
    <w:rsid w:val="000E5135"/>
    <w:rsid w:val="000E6562"/>
    <w:rsid w:val="000E7522"/>
    <w:rsid w:val="000E7BF4"/>
    <w:rsid w:val="000F295D"/>
    <w:rsid w:val="000F3FAD"/>
    <w:rsid w:val="000F5636"/>
    <w:rsid w:val="00100E4B"/>
    <w:rsid w:val="00102EF6"/>
    <w:rsid w:val="001030C9"/>
    <w:rsid w:val="001037B5"/>
    <w:rsid w:val="00104543"/>
    <w:rsid w:val="00104735"/>
    <w:rsid w:val="00106442"/>
    <w:rsid w:val="00106AF9"/>
    <w:rsid w:val="00110756"/>
    <w:rsid w:val="0011081A"/>
    <w:rsid w:val="001115AC"/>
    <w:rsid w:val="001154F3"/>
    <w:rsid w:val="001162AD"/>
    <w:rsid w:val="0011645E"/>
    <w:rsid w:val="0012358C"/>
    <w:rsid w:val="00127762"/>
    <w:rsid w:val="00132BC9"/>
    <w:rsid w:val="00135799"/>
    <w:rsid w:val="00141DD2"/>
    <w:rsid w:val="00143517"/>
    <w:rsid w:val="00143790"/>
    <w:rsid w:val="00144A0D"/>
    <w:rsid w:val="00145162"/>
    <w:rsid w:val="00147E3B"/>
    <w:rsid w:val="00150882"/>
    <w:rsid w:val="001518C0"/>
    <w:rsid w:val="00151CBA"/>
    <w:rsid w:val="001562B2"/>
    <w:rsid w:val="00156CDB"/>
    <w:rsid w:val="00157481"/>
    <w:rsid w:val="00160176"/>
    <w:rsid w:val="00162ABB"/>
    <w:rsid w:val="001645EF"/>
    <w:rsid w:val="0016677A"/>
    <w:rsid w:val="001675BC"/>
    <w:rsid w:val="0017077B"/>
    <w:rsid w:val="001707F3"/>
    <w:rsid w:val="00174500"/>
    <w:rsid w:val="00175757"/>
    <w:rsid w:val="001775B4"/>
    <w:rsid w:val="00183D8E"/>
    <w:rsid w:val="001854A3"/>
    <w:rsid w:val="00185E0C"/>
    <w:rsid w:val="00187FD5"/>
    <w:rsid w:val="0019012D"/>
    <w:rsid w:val="001910E6"/>
    <w:rsid w:val="00193A97"/>
    <w:rsid w:val="00194C9B"/>
    <w:rsid w:val="00195096"/>
    <w:rsid w:val="001952CD"/>
    <w:rsid w:val="00195AF8"/>
    <w:rsid w:val="00195E24"/>
    <w:rsid w:val="0019750E"/>
    <w:rsid w:val="001A06D5"/>
    <w:rsid w:val="001A3214"/>
    <w:rsid w:val="001A420E"/>
    <w:rsid w:val="001B16AB"/>
    <w:rsid w:val="001C1EA4"/>
    <w:rsid w:val="001C3B4A"/>
    <w:rsid w:val="001C53E2"/>
    <w:rsid w:val="001C71B0"/>
    <w:rsid w:val="001D27DB"/>
    <w:rsid w:val="001D40C6"/>
    <w:rsid w:val="001D4716"/>
    <w:rsid w:val="001D5E94"/>
    <w:rsid w:val="001D6042"/>
    <w:rsid w:val="001E2F6A"/>
    <w:rsid w:val="001E3D4D"/>
    <w:rsid w:val="001E4586"/>
    <w:rsid w:val="001E5719"/>
    <w:rsid w:val="001E7E2C"/>
    <w:rsid w:val="001F193E"/>
    <w:rsid w:val="001F334B"/>
    <w:rsid w:val="001F3CFB"/>
    <w:rsid w:val="001F3E74"/>
    <w:rsid w:val="001F5FF2"/>
    <w:rsid w:val="001F6B6B"/>
    <w:rsid w:val="002007F4"/>
    <w:rsid w:val="00201E6A"/>
    <w:rsid w:val="002028AC"/>
    <w:rsid w:val="00202B26"/>
    <w:rsid w:val="00203697"/>
    <w:rsid w:val="002066E2"/>
    <w:rsid w:val="002100E0"/>
    <w:rsid w:val="00210331"/>
    <w:rsid w:val="00210DF8"/>
    <w:rsid w:val="0021172D"/>
    <w:rsid w:val="002124A7"/>
    <w:rsid w:val="002128AA"/>
    <w:rsid w:val="00212AFC"/>
    <w:rsid w:val="00214A80"/>
    <w:rsid w:val="00215E84"/>
    <w:rsid w:val="002175D1"/>
    <w:rsid w:val="00221CE4"/>
    <w:rsid w:val="00222309"/>
    <w:rsid w:val="00225AFA"/>
    <w:rsid w:val="002330F9"/>
    <w:rsid w:val="00235C91"/>
    <w:rsid w:val="002415C5"/>
    <w:rsid w:val="00245ED7"/>
    <w:rsid w:val="002466E9"/>
    <w:rsid w:val="0024782F"/>
    <w:rsid w:val="00251553"/>
    <w:rsid w:val="00252168"/>
    <w:rsid w:val="0025421B"/>
    <w:rsid w:val="00254B4A"/>
    <w:rsid w:val="002571A7"/>
    <w:rsid w:val="00261295"/>
    <w:rsid w:val="0026134D"/>
    <w:rsid w:val="00262237"/>
    <w:rsid w:val="00265AA2"/>
    <w:rsid w:val="00267A7E"/>
    <w:rsid w:val="00271359"/>
    <w:rsid w:val="00271E23"/>
    <w:rsid w:val="00276ED3"/>
    <w:rsid w:val="002802C3"/>
    <w:rsid w:val="0028088B"/>
    <w:rsid w:val="00281EA4"/>
    <w:rsid w:val="0028543A"/>
    <w:rsid w:val="002858F5"/>
    <w:rsid w:val="0029177D"/>
    <w:rsid w:val="00293955"/>
    <w:rsid w:val="00295A56"/>
    <w:rsid w:val="00296DCB"/>
    <w:rsid w:val="002A329F"/>
    <w:rsid w:val="002A3F74"/>
    <w:rsid w:val="002A40D6"/>
    <w:rsid w:val="002A5DC7"/>
    <w:rsid w:val="002A771C"/>
    <w:rsid w:val="002B318B"/>
    <w:rsid w:val="002B51E6"/>
    <w:rsid w:val="002B6CB5"/>
    <w:rsid w:val="002C110A"/>
    <w:rsid w:val="002C4B0C"/>
    <w:rsid w:val="002C5687"/>
    <w:rsid w:val="002C6B5A"/>
    <w:rsid w:val="002C7B4D"/>
    <w:rsid w:val="002D0D0B"/>
    <w:rsid w:val="002D5A1A"/>
    <w:rsid w:val="002D6FF5"/>
    <w:rsid w:val="002D78FA"/>
    <w:rsid w:val="002E340C"/>
    <w:rsid w:val="002E3D54"/>
    <w:rsid w:val="002E53C2"/>
    <w:rsid w:val="002E55E6"/>
    <w:rsid w:val="002E751C"/>
    <w:rsid w:val="002E7FBE"/>
    <w:rsid w:val="002F1BB1"/>
    <w:rsid w:val="002F748A"/>
    <w:rsid w:val="003013BE"/>
    <w:rsid w:val="003024C9"/>
    <w:rsid w:val="003024CE"/>
    <w:rsid w:val="00302ACE"/>
    <w:rsid w:val="00303406"/>
    <w:rsid w:val="00304338"/>
    <w:rsid w:val="0030671F"/>
    <w:rsid w:val="00306D6E"/>
    <w:rsid w:val="00307AB4"/>
    <w:rsid w:val="00312CB8"/>
    <w:rsid w:val="00313C7A"/>
    <w:rsid w:val="003217E1"/>
    <w:rsid w:val="00324E2C"/>
    <w:rsid w:val="00325129"/>
    <w:rsid w:val="003254D5"/>
    <w:rsid w:val="00325CBC"/>
    <w:rsid w:val="00327A1C"/>
    <w:rsid w:val="00330028"/>
    <w:rsid w:val="00331D30"/>
    <w:rsid w:val="00331FFA"/>
    <w:rsid w:val="003358D1"/>
    <w:rsid w:val="00336584"/>
    <w:rsid w:val="00337328"/>
    <w:rsid w:val="00337DAF"/>
    <w:rsid w:val="00342F69"/>
    <w:rsid w:val="00344F86"/>
    <w:rsid w:val="00345596"/>
    <w:rsid w:val="00345C0A"/>
    <w:rsid w:val="00346D1C"/>
    <w:rsid w:val="003476A0"/>
    <w:rsid w:val="00350176"/>
    <w:rsid w:val="0035101B"/>
    <w:rsid w:val="00351AA0"/>
    <w:rsid w:val="00353B3D"/>
    <w:rsid w:val="003578A4"/>
    <w:rsid w:val="003608D0"/>
    <w:rsid w:val="00364530"/>
    <w:rsid w:val="003666CD"/>
    <w:rsid w:val="00370B59"/>
    <w:rsid w:val="00371050"/>
    <w:rsid w:val="00371507"/>
    <w:rsid w:val="00371D7C"/>
    <w:rsid w:val="00372A0C"/>
    <w:rsid w:val="00372A9B"/>
    <w:rsid w:val="003756C6"/>
    <w:rsid w:val="0037675B"/>
    <w:rsid w:val="00384325"/>
    <w:rsid w:val="00393354"/>
    <w:rsid w:val="00394FF8"/>
    <w:rsid w:val="00395E1F"/>
    <w:rsid w:val="00396530"/>
    <w:rsid w:val="00396C80"/>
    <w:rsid w:val="003A0181"/>
    <w:rsid w:val="003A43CC"/>
    <w:rsid w:val="003A59CC"/>
    <w:rsid w:val="003A746F"/>
    <w:rsid w:val="003C05EB"/>
    <w:rsid w:val="003C3649"/>
    <w:rsid w:val="003C5655"/>
    <w:rsid w:val="003C584A"/>
    <w:rsid w:val="003D0845"/>
    <w:rsid w:val="003D1B14"/>
    <w:rsid w:val="003D34E0"/>
    <w:rsid w:val="003D3BFC"/>
    <w:rsid w:val="003D4F5E"/>
    <w:rsid w:val="003E585E"/>
    <w:rsid w:val="003E5D25"/>
    <w:rsid w:val="003F0D90"/>
    <w:rsid w:val="003F4E46"/>
    <w:rsid w:val="003F4E73"/>
    <w:rsid w:val="003F5508"/>
    <w:rsid w:val="003F5AD4"/>
    <w:rsid w:val="003F64E1"/>
    <w:rsid w:val="003F6F8E"/>
    <w:rsid w:val="00400D63"/>
    <w:rsid w:val="0040201D"/>
    <w:rsid w:val="00402601"/>
    <w:rsid w:val="00403EE7"/>
    <w:rsid w:val="00403FF6"/>
    <w:rsid w:val="00406717"/>
    <w:rsid w:val="00407EFD"/>
    <w:rsid w:val="004112BD"/>
    <w:rsid w:val="004112C8"/>
    <w:rsid w:val="00411AAD"/>
    <w:rsid w:val="00411BA0"/>
    <w:rsid w:val="0041540A"/>
    <w:rsid w:val="004158E9"/>
    <w:rsid w:val="004201BA"/>
    <w:rsid w:val="004217D7"/>
    <w:rsid w:val="00422745"/>
    <w:rsid w:val="0042482D"/>
    <w:rsid w:val="00431538"/>
    <w:rsid w:val="00440054"/>
    <w:rsid w:val="00443DD2"/>
    <w:rsid w:val="004521CF"/>
    <w:rsid w:val="0045227B"/>
    <w:rsid w:val="004568FB"/>
    <w:rsid w:val="0045735F"/>
    <w:rsid w:val="004578A3"/>
    <w:rsid w:val="00457B3F"/>
    <w:rsid w:val="00463A76"/>
    <w:rsid w:val="00463BD6"/>
    <w:rsid w:val="004674CD"/>
    <w:rsid w:val="0047092A"/>
    <w:rsid w:val="004717AF"/>
    <w:rsid w:val="00473DA6"/>
    <w:rsid w:val="00474294"/>
    <w:rsid w:val="004775A6"/>
    <w:rsid w:val="00480899"/>
    <w:rsid w:val="00485C50"/>
    <w:rsid w:val="00486C57"/>
    <w:rsid w:val="00492C10"/>
    <w:rsid w:val="00493130"/>
    <w:rsid w:val="00493BC6"/>
    <w:rsid w:val="0049405E"/>
    <w:rsid w:val="004A18BF"/>
    <w:rsid w:val="004A3225"/>
    <w:rsid w:val="004A3858"/>
    <w:rsid w:val="004A5211"/>
    <w:rsid w:val="004B01FE"/>
    <w:rsid w:val="004B36B1"/>
    <w:rsid w:val="004B3F41"/>
    <w:rsid w:val="004B454F"/>
    <w:rsid w:val="004B4BEA"/>
    <w:rsid w:val="004B5CAD"/>
    <w:rsid w:val="004B6DC9"/>
    <w:rsid w:val="004B6FE2"/>
    <w:rsid w:val="004B729A"/>
    <w:rsid w:val="004B7329"/>
    <w:rsid w:val="004C13D0"/>
    <w:rsid w:val="004C1764"/>
    <w:rsid w:val="004C3176"/>
    <w:rsid w:val="004C61CF"/>
    <w:rsid w:val="004D1D9B"/>
    <w:rsid w:val="004D1F33"/>
    <w:rsid w:val="004D247C"/>
    <w:rsid w:val="004D3A3C"/>
    <w:rsid w:val="004D45C1"/>
    <w:rsid w:val="004D7E8A"/>
    <w:rsid w:val="004E2C2D"/>
    <w:rsid w:val="004E353D"/>
    <w:rsid w:val="004E42A8"/>
    <w:rsid w:val="004E710E"/>
    <w:rsid w:val="004F014D"/>
    <w:rsid w:val="004F244D"/>
    <w:rsid w:val="004F419C"/>
    <w:rsid w:val="004F509A"/>
    <w:rsid w:val="004F5280"/>
    <w:rsid w:val="004F7947"/>
    <w:rsid w:val="004F7E10"/>
    <w:rsid w:val="00500CA1"/>
    <w:rsid w:val="00500D21"/>
    <w:rsid w:val="00501131"/>
    <w:rsid w:val="00506DC0"/>
    <w:rsid w:val="00507551"/>
    <w:rsid w:val="00507CF9"/>
    <w:rsid w:val="00510767"/>
    <w:rsid w:val="005112B6"/>
    <w:rsid w:val="005129DD"/>
    <w:rsid w:val="00512BF8"/>
    <w:rsid w:val="0051443D"/>
    <w:rsid w:val="00515B1D"/>
    <w:rsid w:val="00516016"/>
    <w:rsid w:val="0052189C"/>
    <w:rsid w:val="00522063"/>
    <w:rsid w:val="00524329"/>
    <w:rsid w:val="005249DA"/>
    <w:rsid w:val="00527ABE"/>
    <w:rsid w:val="00527CE1"/>
    <w:rsid w:val="0053135B"/>
    <w:rsid w:val="00535C41"/>
    <w:rsid w:val="0053730E"/>
    <w:rsid w:val="00537838"/>
    <w:rsid w:val="0054000F"/>
    <w:rsid w:val="00540B26"/>
    <w:rsid w:val="00540CFF"/>
    <w:rsid w:val="00540FB6"/>
    <w:rsid w:val="0054207C"/>
    <w:rsid w:val="0054226D"/>
    <w:rsid w:val="00542A64"/>
    <w:rsid w:val="00547E2F"/>
    <w:rsid w:val="00550EAB"/>
    <w:rsid w:val="00552823"/>
    <w:rsid w:val="00552922"/>
    <w:rsid w:val="005532E3"/>
    <w:rsid w:val="005542D2"/>
    <w:rsid w:val="0055539C"/>
    <w:rsid w:val="00560BA1"/>
    <w:rsid w:val="0056268E"/>
    <w:rsid w:val="00562AB3"/>
    <w:rsid w:val="00564B9C"/>
    <w:rsid w:val="005658B2"/>
    <w:rsid w:val="00565954"/>
    <w:rsid w:val="00570774"/>
    <w:rsid w:val="0057504A"/>
    <w:rsid w:val="00575CFF"/>
    <w:rsid w:val="00576470"/>
    <w:rsid w:val="00576DAE"/>
    <w:rsid w:val="00577644"/>
    <w:rsid w:val="005776BB"/>
    <w:rsid w:val="00581F13"/>
    <w:rsid w:val="00583B1A"/>
    <w:rsid w:val="00583C56"/>
    <w:rsid w:val="00583D28"/>
    <w:rsid w:val="00586C57"/>
    <w:rsid w:val="00587741"/>
    <w:rsid w:val="005927A0"/>
    <w:rsid w:val="005953A7"/>
    <w:rsid w:val="005957AC"/>
    <w:rsid w:val="00597F05"/>
    <w:rsid w:val="005A2964"/>
    <w:rsid w:val="005A6AA0"/>
    <w:rsid w:val="005B2C27"/>
    <w:rsid w:val="005B5076"/>
    <w:rsid w:val="005C5CC4"/>
    <w:rsid w:val="005C6096"/>
    <w:rsid w:val="005D17C0"/>
    <w:rsid w:val="005D1F0F"/>
    <w:rsid w:val="005D254E"/>
    <w:rsid w:val="005D507C"/>
    <w:rsid w:val="005D5462"/>
    <w:rsid w:val="005D7F0A"/>
    <w:rsid w:val="005E099F"/>
    <w:rsid w:val="005E1030"/>
    <w:rsid w:val="005E2501"/>
    <w:rsid w:val="005E4723"/>
    <w:rsid w:val="005E5567"/>
    <w:rsid w:val="005E68E5"/>
    <w:rsid w:val="005E71A4"/>
    <w:rsid w:val="005E733D"/>
    <w:rsid w:val="005F34E0"/>
    <w:rsid w:val="005F4068"/>
    <w:rsid w:val="005F4900"/>
    <w:rsid w:val="005F5EF2"/>
    <w:rsid w:val="005F7B41"/>
    <w:rsid w:val="006137CF"/>
    <w:rsid w:val="00616948"/>
    <w:rsid w:val="00626A7F"/>
    <w:rsid w:val="00627900"/>
    <w:rsid w:val="00630865"/>
    <w:rsid w:val="00630CBC"/>
    <w:rsid w:val="00633525"/>
    <w:rsid w:val="00633A81"/>
    <w:rsid w:val="00635C74"/>
    <w:rsid w:val="00635CAA"/>
    <w:rsid w:val="00636BF0"/>
    <w:rsid w:val="00637F0F"/>
    <w:rsid w:val="00640249"/>
    <w:rsid w:val="00640C12"/>
    <w:rsid w:val="0064133E"/>
    <w:rsid w:val="0064144F"/>
    <w:rsid w:val="006419E7"/>
    <w:rsid w:val="006426D4"/>
    <w:rsid w:val="006439CD"/>
    <w:rsid w:val="00644980"/>
    <w:rsid w:val="00644A6B"/>
    <w:rsid w:val="00644E8E"/>
    <w:rsid w:val="00646623"/>
    <w:rsid w:val="00646C98"/>
    <w:rsid w:val="00646DA1"/>
    <w:rsid w:val="00650DD2"/>
    <w:rsid w:val="00651518"/>
    <w:rsid w:val="0065182E"/>
    <w:rsid w:val="00651847"/>
    <w:rsid w:val="00651A28"/>
    <w:rsid w:val="006535C8"/>
    <w:rsid w:val="006538B0"/>
    <w:rsid w:val="0065423F"/>
    <w:rsid w:val="00660713"/>
    <w:rsid w:val="00662028"/>
    <w:rsid w:val="00662630"/>
    <w:rsid w:val="006631DC"/>
    <w:rsid w:val="00665059"/>
    <w:rsid w:val="0066639D"/>
    <w:rsid w:val="006665D2"/>
    <w:rsid w:val="00666EA5"/>
    <w:rsid w:val="00666FC2"/>
    <w:rsid w:val="006728AC"/>
    <w:rsid w:val="006738FC"/>
    <w:rsid w:val="006750D9"/>
    <w:rsid w:val="00675FD6"/>
    <w:rsid w:val="00676BC0"/>
    <w:rsid w:val="00677251"/>
    <w:rsid w:val="00681E56"/>
    <w:rsid w:val="006829B1"/>
    <w:rsid w:val="00684A9E"/>
    <w:rsid w:val="00685BED"/>
    <w:rsid w:val="00685EA4"/>
    <w:rsid w:val="00690EEC"/>
    <w:rsid w:val="006927B4"/>
    <w:rsid w:val="0069305F"/>
    <w:rsid w:val="00696B97"/>
    <w:rsid w:val="006A12E4"/>
    <w:rsid w:val="006B0228"/>
    <w:rsid w:val="006B0BA6"/>
    <w:rsid w:val="006B1213"/>
    <w:rsid w:val="006B62FA"/>
    <w:rsid w:val="006C06EF"/>
    <w:rsid w:val="006C0806"/>
    <w:rsid w:val="006C4AAB"/>
    <w:rsid w:val="006C714E"/>
    <w:rsid w:val="006C7160"/>
    <w:rsid w:val="006C7642"/>
    <w:rsid w:val="006D0CEC"/>
    <w:rsid w:val="006D4D8F"/>
    <w:rsid w:val="006D5C0E"/>
    <w:rsid w:val="006D6A99"/>
    <w:rsid w:val="006D6D00"/>
    <w:rsid w:val="006E03DE"/>
    <w:rsid w:val="006E2558"/>
    <w:rsid w:val="006E4759"/>
    <w:rsid w:val="006E5F31"/>
    <w:rsid w:val="006F2DC4"/>
    <w:rsid w:val="0070242A"/>
    <w:rsid w:val="00706C63"/>
    <w:rsid w:val="0070711C"/>
    <w:rsid w:val="0071607E"/>
    <w:rsid w:val="00716E0D"/>
    <w:rsid w:val="007208C5"/>
    <w:rsid w:val="00726F34"/>
    <w:rsid w:val="0072785C"/>
    <w:rsid w:val="00733173"/>
    <w:rsid w:val="00733471"/>
    <w:rsid w:val="007336BE"/>
    <w:rsid w:val="00733A6D"/>
    <w:rsid w:val="00735CDF"/>
    <w:rsid w:val="00737118"/>
    <w:rsid w:val="007410C6"/>
    <w:rsid w:val="007419F9"/>
    <w:rsid w:val="00744D1E"/>
    <w:rsid w:val="00745C5C"/>
    <w:rsid w:val="0074693D"/>
    <w:rsid w:val="007476E8"/>
    <w:rsid w:val="007512A2"/>
    <w:rsid w:val="00751ABA"/>
    <w:rsid w:val="00753449"/>
    <w:rsid w:val="0075352C"/>
    <w:rsid w:val="007554F2"/>
    <w:rsid w:val="00760E31"/>
    <w:rsid w:val="007610E9"/>
    <w:rsid w:val="00761725"/>
    <w:rsid w:val="00761BF5"/>
    <w:rsid w:val="007631B6"/>
    <w:rsid w:val="00771C36"/>
    <w:rsid w:val="00774BC2"/>
    <w:rsid w:val="00780CD8"/>
    <w:rsid w:val="00781061"/>
    <w:rsid w:val="00782374"/>
    <w:rsid w:val="007826FF"/>
    <w:rsid w:val="007841DB"/>
    <w:rsid w:val="007856A7"/>
    <w:rsid w:val="007856CC"/>
    <w:rsid w:val="00790149"/>
    <w:rsid w:val="00796236"/>
    <w:rsid w:val="00797CE9"/>
    <w:rsid w:val="007A3D32"/>
    <w:rsid w:val="007A6D6A"/>
    <w:rsid w:val="007B2677"/>
    <w:rsid w:val="007B3046"/>
    <w:rsid w:val="007B5100"/>
    <w:rsid w:val="007B5583"/>
    <w:rsid w:val="007C29A6"/>
    <w:rsid w:val="007C4BB2"/>
    <w:rsid w:val="007C4C93"/>
    <w:rsid w:val="007C5C5D"/>
    <w:rsid w:val="007C6B16"/>
    <w:rsid w:val="007C7679"/>
    <w:rsid w:val="007D09F1"/>
    <w:rsid w:val="007D2F42"/>
    <w:rsid w:val="007D7013"/>
    <w:rsid w:val="007E153A"/>
    <w:rsid w:val="007E2694"/>
    <w:rsid w:val="007E27D0"/>
    <w:rsid w:val="007E2B7E"/>
    <w:rsid w:val="007E3FBD"/>
    <w:rsid w:val="007E44CD"/>
    <w:rsid w:val="007E61B0"/>
    <w:rsid w:val="007E6871"/>
    <w:rsid w:val="007F1BF9"/>
    <w:rsid w:val="007F2966"/>
    <w:rsid w:val="007F46A5"/>
    <w:rsid w:val="007F57A9"/>
    <w:rsid w:val="007F6A8C"/>
    <w:rsid w:val="00800390"/>
    <w:rsid w:val="00800D4A"/>
    <w:rsid w:val="00802C53"/>
    <w:rsid w:val="00805827"/>
    <w:rsid w:val="00805C40"/>
    <w:rsid w:val="00810598"/>
    <w:rsid w:val="008105B4"/>
    <w:rsid w:val="00811A3D"/>
    <w:rsid w:val="00812711"/>
    <w:rsid w:val="00812A6B"/>
    <w:rsid w:val="008164F1"/>
    <w:rsid w:val="00817A6B"/>
    <w:rsid w:val="00825B44"/>
    <w:rsid w:val="00825F84"/>
    <w:rsid w:val="0083019E"/>
    <w:rsid w:val="00834F4C"/>
    <w:rsid w:val="00835428"/>
    <w:rsid w:val="008355E6"/>
    <w:rsid w:val="0083620B"/>
    <w:rsid w:val="00836B62"/>
    <w:rsid w:val="00836FAE"/>
    <w:rsid w:val="00837CDF"/>
    <w:rsid w:val="00841A8A"/>
    <w:rsid w:val="00842B31"/>
    <w:rsid w:val="008532B5"/>
    <w:rsid w:val="008533A1"/>
    <w:rsid w:val="00855065"/>
    <w:rsid w:val="00857A63"/>
    <w:rsid w:val="00861DF6"/>
    <w:rsid w:val="00863D60"/>
    <w:rsid w:val="00864A61"/>
    <w:rsid w:val="008657F8"/>
    <w:rsid w:val="0086716E"/>
    <w:rsid w:val="00871272"/>
    <w:rsid w:val="00874302"/>
    <w:rsid w:val="0087477C"/>
    <w:rsid w:val="0087651F"/>
    <w:rsid w:val="00876A04"/>
    <w:rsid w:val="00881EA5"/>
    <w:rsid w:val="0088590D"/>
    <w:rsid w:val="00890AB4"/>
    <w:rsid w:val="008917A3"/>
    <w:rsid w:val="008918CA"/>
    <w:rsid w:val="0089383F"/>
    <w:rsid w:val="00893EE7"/>
    <w:rsid w:val="00895F58"/>
    <w:rsid w:val="00896B56"/>
    <w:rsid w:val="008A13FF"/>
    <w:rsid w:val="008A16FF"/>
    <w:rsid w:val="008A24A1"/>
    <w:rsid w:val="008A2E65"/>
    <w:rsid w:val="008A416A"/>
    <w:rsid w:val="008A6E8C"/>
    <w:rsid w:val="008B0780"/>
    <w:rsid w:val="008B0D91"/>
    <w:rsid w:val="008B1A69"/>
    <w:rsid w:val="008B3018"/>
    <w:rsid w:val="008B3A12"/>
    <w:rsid w:val="008B4250"/>
    <w:rsid w:val="008B5D5A"/>
    <w:rsid w:val="008B63F4"/>
    <w:rsid w:val="008B7F12"/>
    <w:rsid w:val="008C0023"/>
    <w:rsid w:val="008C0103"/>
    <w:rsid w:val="008C6301"/>
    <w:rsid w:val="008C6DA4"/>
    <w:rsid w:val="008D1BF7"/>
    <w:rsid w:val="008D584D"/>
    <w:rsid w:val="008D62D7"/>
    <w:rsid w:val="008E0753"/>
    <w:rsid w:val="008E4876"/>
    <w:rsid w:val="008E6240"/>
    <w:rsid w:val="008E743D"/>
    <w:rsid w:val="008E750E"/>
    <w:rsid w:val="008E7741"/>
    <w:rsid w:val="008E77E2"/>
    <w:rsid w:val="008E7D1C"/>
    <w:rsid w:val="008F26C2"/>
    <w:rsid w:val="008F6AA9"/>
    <w:rsid w:val="008F6F54"/>
    <w:rsid w:val="008F7424"/>
    <w:rsid w:val="008F7871"/>
    <w:rsid w:val="009030AB"/>
    <w:rsid w:val="00903293"/>
    <w:rsid w:val="009116F1"/>
    <w:rsid w:val="009146B0"/>
    <w:rsid w:val="00914A89"/>
    <w:rsid w:val="00915EE0"/>
    <w:rsid w:val="00920A77"/>
    <w:rsid w:val="00930763"/>
    <w:rsid w:val="0093254E"/>
    <w:rsid w:val="0093315E"/>
    <w:rsid w:val="00933979"/>
    <w:rsid w:val="00941DF0"/>
    <w:rsid w:val="00944923"/>
    <w:rsid w:val="009469A8"/>
    <w:rsid w:val="00953E6A"/>
    <w:rsid w:val="00955B3A"/>
    <w:rsid w:val="00955B8F"/>
    <w:rsid w:val="00957C13"/>
    <w:rsid w:val="00957DF7"/>
    <w:rsid w:val="009621DE"/>
    <w:rsid w:val="00962B7F"/>
    <w:rsid w:val="00962FFE"/>
    <w:rsid w:val="00963CFB"/>
    <w:rsid w:val="00970E30"/>
    <w:rsid w:val="00975BB1"/>
    <w:rsid w:val="00976729"/>
    <w:rsid w:val="00977B4D"/>
    <w:rsid w:val="00980D03"/>
    <w:rsid w:val="009838C2"/>
    <w:rsid w:val="00987047"/>
    <w:rsid w:val="0098749D"/>
    <w:rsid w:val="0099048D"/>
    <w:rsid w:val="00990C3D"/>
    <w:rsid w:val="00990EA0"/>
    <w:rsid w:val="00992070"/>
    <w:rsid w:val="00992DCF"/>
    <w:rsid w:val="009A2CD5"/>
    <w:rsid w:val="009A3B29"/>
    <w:rsid w:val="009A3B40"/>
    <w:rsid w:val="009A4889"/>
    <w:rsid w:val="009B0DD8"/>
    <w:rsid w:val="009B0F19"/>
    <w:rsid w:val="009B1D88"/>
    <w:rsid w:val="009B307C"/>
    <w:rsid w:val="009C0461"/>
    <w:rsid w:val="009C34AA"/>
    <w:rsid w:val="009C3881"/>
    <w:rsid w:val="009C4589"/>
    <w:rsid w:val="009C4B3F"/>
    <w:rsid w:val="009C6034"/>
    <w:rsid w:val="009C797C"/>
    <w:rsid w:val="009D4657"/>
    <w:rsid w:val="009D650D"/>
    <w:rsid w:val="009D73D2"/>
    <w:rsid w:val="009E0CD9"/>
    <w:rsid w:val="009E1AE8"/>
    <w:rsid w:val="009E1F4F"/>
    <w:rsid w:val="009E28AC"/>
    <w:rsid w:val="009E3342"/>
    <w:rsid w:val="009F0B1C"/>
    <w:rsid w:val="009F37C6"/>
    <w:rsid w:val="009F4CC6"/>
    <w:rsid w:val="009F5A76"/>
    <w:rsid w:val="009F6341"/>
    <w:rsid w:val="009F6CEC"/>
    <w:rsid w:val="009F7F3F"/>
    <w:rsid w:val="00A009E0"/>
    <w:rsid w:val="00A0278E"/>
    <w:rsid w:val="00A033E5"/>
    <w:rsid w:val="00A059CB"/>
    <w:rsid w:val="00A05FF9"/>
    <w:rsid w:val="00A169DA"/>
    <w:rsid w:val="00A200F4"/>
    <w:rsid w:val="00A213BD"/>
    <w:rsid w:val="00A23755"/>
    <w:rsid w:val="00A2410E"/>
    <w:rsid w:val="00A27385"/>
    <w:rsid w:val="00A321E9"/>
    <w:rsid w:val="00A373D1"/>
    <w:rsid w:val="00A37514"/>
    <w:rsid w:val="00A4091D"/>
    <w:rsid w:val="00A41E41"/>
    <w:rsid w:val="00A42A3B"/>
    <w:rsid w:val="00A42BA5"/>
    <w:rsid w:val="00A457C5"/>
    <w:rsid w:val="00A46542"/>
    <w:rsid w:val="00A51B66"/>
    <w:rsid w:val="00A562D2"/>
    <w:rsid w:val="00A578EB"/>
    <w:rsid w:val="00A60900"/>
    <w:rsid w:val="00A6090F"/>
    <w:rsid w:val="00A60AF9"/>
    <w:rsid w:val="00A6225F"/>
    <w:rsid w:val="00A6431D"/>
    <w:rsid w:val="00A6720C"/>
    <w:rsid w:val="00A67578"/>
    <w:rsid w:val="00A67F73"/>
    <w:rsid w:val="00A715B0"/>
    <w:rsid w:val="00A732BC"/>
    <w:rsid w:val="00A74ED8"/>
    <w:rsid w:val="00A7660C"/>
    <w:rsid w:val="00A80FA5"/>
    <w:rsid w:val="00A81A81"/>
    <w:rsid w:val="00A84A68"/>
    <w:rsid w:val="00A92F49"/>
    <w:rsid w:val="00A93BD4"/>
    <w:rsid w:val="00A94407"/>
    <w:rsid w:val="00A9620D"/>
    <w:rsid w:val="00A97213"/>
    <w:rsid w:val="00A97819"/>
    <w:rsid w:val="00AA0BB5"/>
    <w:rsid w:val="00AA3030"/>
    <w:rsid w:val="00AA4A6D"/>
    <w:rsid w:val="00AA5AC9"/>
    <w:rsid w:val="00AA64AC"/>
    <w:rsid w:val="00AB3D47"/>
    <w:rsid w:val="00AB4BBD"/>
    <w:rsid w:val="00AB5484"/>
    <w:rsid w:val="00AB5F9F"/>
    <w:rsid w:val="00AC6685"/>
    <w:rsid w:val="00AC70DD"/>
    <w:rsid w:val="00AD2ED4"/>
    <w:rsid w:val="00AD3F36"/>
    <w:rsid w:val="00AD496B"/>
    <w:rsid w:val="00AD537C"/>
    <w:rsid w:val="00AD67C9"/>
    <w:rsid w:val="00AD7A9A"/>
    <w:rsid w:val="00AE2556"/>
    <w:rsid w:val="00AE4F96"/>
    <w:rsid w:val="00AF0F7C"/>
    <w:rsid w:val="00AF2A71"/>
    <w:rsid w:val="00AF41C3"/>
    <w:rsid w:val="00AF49E3"/>
    <w:rsid w:val="00B012EC"/>
    <w:rsid w:val="00B01E5D"/>
    <w:rsid w:val="00B0469E"/>
    <w:rsid w:val="00B063F9"/>
    <w:rsid w:val="00B10E60"/>
    <w:rsid w:val="00B14498"/>
    <w:rsid w:val="00B157D1"/>
    <w:rsid w:val="00B175BD"/>
    <w:rsid w:val="00B2066E"/>
    <w:rsid w:val="00B21CD0"/>
    <w:rsid w:val="00B22C02"/>
    <w:rsid w:val="00B238D8"/>
    <w:rsid w:val="00B24C27"/>
    <w:rsid w:val="00B2572D"/>
    <w:rsid w:val="00B25D40"/>
    <w:rsid w:val="00B25D98"/>
    <w:rsid w:val="00B27DDF"/>
    <w:rsid w:val="00B32335"/>
    <w:rsid w:val="00B35D9D"/>
    <w:rsid w:val="00B37C90"/>
    <w:rsid w:val="00B37D88"/>
    <w:rsid w:val="00B40470"/>
    <w:rsid w:val="00B42FBD"/>
    <w:rsid w:val="00B5008D"/>
    <w:rsid w:val="00B51476"/>
    <w:rsid w:val="00B61A96"/>
    <w:rsid w:val="00B62EFC"/>
    <w:rsid w:val="00B63BF9"/>
    <w:rsid w:val="00B63FA5"/>
    <w:rsid w:val="00B65A49"/>
    <w:rsid w:val="00B660BE"/>
    <w:rsid w:val="00B67648"/>
    <w:rsid w:val="00B72B16"/>
    <w:rsid w:val="00B72C88"/>
    <w:rsid w:val="00B72CF4"/>
    <w:rsid w:val="00B73291"/>
    <w:rsid w:val="00B766F6"/>
    <w:rsid w:val="00B7722A"/>
    <w:rsid w:val="00B77385"/>
    <w:rsid w:val="00B77926"/>
    <w:rsid w:val="00B8141A"/>
    <w:rsid w:val="00B83C96"/>
    <w:rsid w:val="00B83CD7"/>
    <w:rsid w:val="00B91540"/>
    <w:rsid w:val="00B92736"/>
    <w:rsid w:val="00B97E8E"/>
    <w:rsid w:val="00BA2749"/>
    <w:rsid w:val="00BA4DC7"/>
    <w:rsid w:val="00BA6E2B"/>
    <w:rsid w:val="00BA7E59"/>
    <w:rsid w:val="00BB1FD9"/>
    <w:rsid w:val="00BB4C84"/>
    <w:rsid w:val="00BB67D3"/>
    <w:rsid w:val="00BC13E8"/>
    <w:rsid w:val="00BC233A"/>
    <w:rsid w:val="00BC3DA9"/>
    <w:rsid w:val="00BD1EED"/>
    <w:rsid w:val="00BD43FD"/>
    <w:rsid w:val="00BE03C2"/>
    <w:rsid w:val="00BE03E0"/>
    <w:rsid w:val="00BE0C40"/>
    <w:rsid w:val="00BE25B5"/>
    <w:rsid w:val="00BE25CD"/>
    <w:rsid w:val="00BE2B8F"/>
    <w:rsid w:val="00BE32C9"/>
    <w:rsid w:val="00BE3942"/>
    <w:rsid w:val="00BE3FDF"/>
    <w:rsid w:val="00BE4945"/>
    <w:rsid w:val="00BE5DD8"/>
    <w:rsid w:val="00BE7240"/>
    <w:rsid w:val="00BF02E4"/>
    <w:rsid w:val="00BF091D"/>
    <w:rsid w:val="00BF0A61"/>
    <w:rsid w:val="00BF2452"/>
    <w:rsid w:val="00BF2D62"/>
    <w:rsid w:val="00BF5280"/>
    <w:rsid w:val="00C05F36"/>
    <w:rsid w:val="00C06B61"/>
    <w:rsid w:val="00C06C96"/>
    <w:rsid w:val="00C1298A"/>
    <w:rsid w:val="00C12C63"/>
    <w:rsid w:val="00C14517"/>
    <w:rsid w:val="00C15422"/>
    <w:rsid w:val="00C206F8"/>
    <w:rsid w:val="00C2130B"/>
    <w:rsid w:val="00C23F0A"/>
    <w:rsid w:val="00C27F9D"/>
    <w:rsid w:val="00C30644"/>
    <w:rsid w:val="00C32901"/>
    <w:rsid w:val="00C41912"/>
    <w:rsid w:val="00C42BCA"/>
    <w:rsid w:val="00C43D4B"/>
    <w:rsid w:val="00C46BD1"/>
    <w:rsid w:val="00C474D3"/>
    <w:rsid w:val="00C507E5"/>
    <w:rsid w:val="00C573D4"/>
    <w:rsid w:val="00C61ACD"/>
    <w:rsid w:val="00C62FA9"/>
    <w:rsid w:val="00C63AE9"/>
    <w:rsid w:val="00C653BB"/>
    <w:rsid w:val="00C65FF0"/>
    <w:rsid w:val="00C67131"/>
    <w:rsid w:val="00C677D7"/>
    <w:rsid w:val="00C70335"/>
    <w:rsid w:val="00C7137D"/>
    <w:rsid w:val="00C72AE8"/>
    <w:rsid w:val="00C750DE"/>
    <w:rsid w:val="00C76739"/>
    <w:rsid w:val="00C85CD6"/>
    <w:rsid w:val="00C8647B"/>
    <w:rsid w:val="00C86D0D"/>
    <w:rsid w:val="00C931E0"/>
    <w:rsid w:val="00CA1F8E"/>
    <w:rsid w:val="00CA2AC3"/>
    <w:rsid w:val="00CA4BCE"/>
    <w:rsid w:val="00CA64D4"/>
    <w:rsid w:val="00CA785E"/>
    <w:rsid w:val="00CB191A"/>
    <w:rsid w:val="00CB20C2"/>
    <w:rsid w:val="00CB21BC"/>
    <w:rsid w:val="00CB23E5"/>
    <w:rsid w:val="00CC201F"/>
    <w:rsid w:val="00CC7267"/>
    <w:rsid w:val="00CD373F"/>
    <w:rsid w:val="00CD4585"/>
    <w:rsid w:val="00CD498A"/>
    <w:rsid w:val="00CD63F5"/>
    <w:rsid w:val="00CD78E4"/>
    <w:rsid w:val="00CE0E43"/>
    <w:rsid w:val="00CE2397"/>
    <w:rsid w:val="00CE4737"/>
    <w:rsid w:val="00CE531A"/>
    <w:rsid w:val="00CE645A"/>
    <w:rsid w:val="00CE7BD8"/>
    <w:rsid w:val="00CF4013"/>
    <w:rsid w:val="00CF4D9E"/>
    <w:rsid w:val="00D03926"/>
    <w:rsid w:val="00D05809"/>
    <w:rsid w:val="00D0767F"/>
    <w:rsid w:val="00D07E99"/>
    <w:rsid w:val="00D11E57"/>
    <w:rsid w:val="00D14F00"/>
    <w:rsid w:val="00D17B2C"/>
    <w:rsid w:val="00D17E3D"/>
    <w:rsid w:val="00D229FF"/>
    <w:rsid w:val="00D24012"/>
    <w:rsid w:val="00D25118"/>
    <w:rsid w:val="00D25CA5"/>
    <w:rsid w:val="00D26118"/>
    <w:rsid w:val="00D26DA2"/>
    <w:rsid w:val="00D30833"/>
    <w:rsid w:val="00D30E5C"/>
    <w:rsid w:val="00D3272B"/>
    <w:rsid w:val="00D32CD8"/>
    <w:rsid w:val="00D35031"/>
    <w:rsid w:val="00D36CEE"/>
    <w:rsid w:val="00D4072F"/>
    <w:rsid w:val="00D41555"/>
    <w:rsid w:val="00D41FE2"/>
    <w:rsid w:val="00D42465"/>
    <w:rsid w:val="00D42E8C"/>
    <w:rsid w:val="00D44AE6"/>
    <w:rsid w:val="00D45B70"/>
    <w:rsid w:val="00D46CCB"/>
    <w:rsid w:val="00D533EC"/>
    <w:rsid w:val="00D5463C"/>
    <w:rsid w:val="00D57D26"/>
    <w:rsid w:val="00D62AD8"/>
    <w:rsid w:val="00D6516C"/>
    <w:rsid w:val="00D700B5"/>
    <w:rsid w:val="00D700F2"/>
    <w:rsid w:val="00D70AD8"/>
    <w:rsid w:val="00D72C33"/>
    <w:rsid w:val="00D7394D"/>
    <w:rsid w:val="00D74B53"/>
    <w:rsid w:val="00D76DAE"/>
    <w:rsid w:val="00D80CBC"/>
    <w:rsid w:val="00D82E53"/>
    <w:rsid w:val="00D82E7B"/>
    <w:rsid w:val="00D837B4"/>
    <w:rsid w:val="00D83D15"/>
    <w:rsid w:val="00D840AC"/>
    <w:rsid w:val="00D84D3A"/>
    <w:rsid w:val="00D91F9D"/>
    <w:rsid w:val="00D962BD"/>
    <w:rsid w:val="00D9670A"/>
    <w:rsid w:val="00D97B13"/>
    <w:rsid w:val="00DA1404"/>
    <w:rsid w:val="00DA1FA2"/>
    <w:rsid w:val="00DA326F"/>
    <w:rsid w:val="00DA4A3C"/>
    <w:rsid w:val="00DA56BB"/>
    <w:rsid w:val="00DA6D84"/>
    <w:rsid w:val="00DB047F"/>
    <w:rsid w:val="00DB0D92"/>
    <w:rsid w:val="00DB0DAE"/>
    <w:rsid w:val="00DB21A3"/>
    <w:rsid w:val="00DB21EF"/>
    <w:rsid w:val="00DB34A9"/>
    <w:rsid w:val="00DB3B37"/>
    <w:rsid w:val="00DB42D6"/>
    <w:rsid w:val="00DB68A0"/>
    <w:rsid w:val="00DB718D"/>
    <w:rsid w:val="00DC1D62"/>
    <w:rsid w:val="00DC3132"/>
    <w:rsid w:val="00DC323A"/>
    <w:rsid w:val="00DC3CE6"/>
    <w:rsid w:val="00DC4ACB"/>
    <w:rsid w:val="00DC5343"/>
    <w:rsid w:val="00DC7210"/>
    <w:rsid w:val="00DC78EE"/>
    <w:rsid w:val="00DD1679"/>
    <w:rsid w:val="00DD1A0C"/>
    <w:rsid w:val="00DD1E30"/>
    <w:rsid w:val="00DD26F7"/>
    <w:rsid w:val="00DD3C86"/>
    <w:rsid w:val="00DD56B7"/>
    <w:rsid w:val="00DD5945"/>
    <w:rsid w:val="00DD67D0"/>
    <w:rsid w:val="00DD7295"/>
    <w:rsid w:val="00DE14C3"/>
    <w:rsid w:val="00DE3CBF"/>
    <w:rsid w:val="00DE553C"/>
    <w:rsid w:val="00DE635B"/>
    <w:rsid w:val="00DF0109"/>
    <w:rsid w:val="00DF1B3E"/>
    <w:rsid w:val="00DF22DD"/>
    <w:rsid w:val="00DF25AA"/>
    <w:rsid w:val="00DF37A5"/>
    <w:rsid w:val="00DF5E96"/>
    <w:rsid w:val="00DF61E0"/>
    <w:rsid w:val="00E0690E"/>
    <w:rsid w:val="00E07F51"/>
    <w:rsid w:val="00E13888"/>
    <w:rsid w:val="00E1399C"/>
    <w:rsid w:val="00E162FE"/>
    <w:rsid w:val="00E20187"/>
    <w:rsid w:val="00E25C28"/>
    <w:rsid w:val="00E31E8F"/>
    <w:rsid w:val="00E325EA"/>
    <w:rsid w:val="00E32C2B"/>
    <w:rsid w:val="00E4086F"/>
    <w:rsid w:val="00E4119E"/>
    <w:rsid w:val="00E41A30"/>
    <w:rsid w:val="00E43735"/>
    <w:rsid w:val="00E43763"/>
    <w:rsid w:val="00E43851"/>
    <w:rsid w:val="00E45BB8"/>
    <w:rsid w:val="00E46969"/>
    <w:rsid w:val="00E6057F"/>
    <w:rsid w:val="00E64EC7"/>
    <w:rsid w:val="00E6583E"/>
    <w:rsid w:val="00E65BF5"/>
    <w:rsid w:val="00E70A79"/>
    <w:rsid w:val="00E74A0D"/>
    <w:rsid w:val="00E7767D"/>
    <w:rsid w:val="00E80C87"/>
    <w:rsid w:val="00E82146"/>
    <w:rsid w:val="00E821F1"/>
    <w:rsid w:val="00E82292"/>
    <w:rsid w:val="00E84394"/>
    <w:rsid w:val="00E86180"/>
    <w:rsid w:val="00E872AC"/>
    <w:rsid w:val="00E92961"/>
    <w:rsid w:val="00E9481E"/>
    <w:rsid w:val="00E97650"/>
    <w:rsid w:val="00EA1F98"/>
    <w:rsid w:val="00EA2129"/>
    <w:rsid w:val="00EA2CA3"/>
    <w:rsid w:val="00EA2F8C"/>
    <w:rsid w:val="00EA7D90"/>
    <w:rsid w:val="00EB08BE"/>
    <w:rsid w:val="00EB39FE"/>
    <w:rsid w:val="00EC1AA1"/>
    <w:rsid w:val="00EC77DC"/>
    <w:rsid w:val="00EC7E59"/>
    <w:rsid w:val="00ED1643"/>
    <w:rsid w:val="00ED16FE"/>
    <w:rsid w:val="00ED2EA6"/>
    <w:rsid w:val="00ED384F"/>
    <w:rsid w:val="00EE0BB1"/>
    <w:rsid w:val="00EE0E9B"/>
    <w:rsid w:val="00EE10A6"/>
    <w:rsid w:val="00EE2651"/>
    <w:rsid w:val="00EE5A31"/>
    <w:rsid w:val="00EE689B"/>
    <w:rsid w:val="00EF0084"/>
    <w:rsid w:val="00EF0A56"/>
    <w:rsid w:val="00EF15D7"/>
    <w:rsid w:val="00EF1721"/>
    <w:rsid w:val="00EF17D1"/>
    <w:rsid w:val="00EF1E16"/>
    <w:rsid w:val="00EF504E"/>
    <w:rsid w:val="00EF54BB"/>
    <w:rsid w:val="00F01945"/>
    <w:rsid w:val="00F01ACF"/>
    <w:rsid w:val="00F01E4D"/>
    <w:rsid w:val="00F03F67"/>
    <w:rsid w:val="00F04F06"/>
    <w:rsid w:val="00F051C3"/>
    <w:rsid w:val="00F07679"/>
    <w:rsid w:val="00F0787C"/>
    <w:rsid w:val="00F1132C"/>
    <w:rsid w:val="00F11DF1"/>
    <w:rsid w:val="00F12553"/>
    <w:rsid w:val="00F13BF2"/>
    <w:rsid w:val="00F15C95"/>
    <w:rsid w:val="00F17301"/>
    <w:rsid w:val="00F17FE4"/>
    <w:rsid w:val="00F20BF4"/>
    <w:rsid w:val="00F22999"/>
    <w:rsid w:val="00F2667A"/>
    <w:rsid w:val="00F3017E"/>
    <w:rsid w:val="00F304E3"/>
    <w:rsid w:val="00F31E61"/>
    <w:rsid w:val="00F36E82"/>
    <w:rsid w:val="00F36F83"/>
    <w:rsid w:val="00F376B7"/>
    <w:rsid w:val="00F4388C"/>
    <w:rsid w:val="00F44167"/>
    <w:rsid w:val="00F44D6C"/>
    <w:rsid w:val="00F46B95"/>
    <w:rsid w:val="00F510A0"/>
    <w:rsid w:val="00F5142C"/>
    <w:rsid w:val="00F52576"/>
    <w:rsid w:val="00F533CC"/>
    <w:rsid w:val="00F55A37"/>
    <w:rsid w:val="00F61484"/>
    <w:rsid w:val="00F61847"/>
    <w:rsid w:val="00F66F01"/>
    <w:rsid w:val="00F71145"/>
    <w:rsid w:val="00F71D1C"/>
    <w:rsid w:val="00F72E26"/>
    <w:rsid w:val="00F7301F"/>
    <w:rsid w:val="00F8496A"/>
    <w:rsid w:val="00F8720F"/>
    <w:rsid w:val="00F90CA0"/>
    <w:rsid w:val="00F93A68"/>
    <w:rsid w:val="00FA2ABB"/>
    <w:rsid w:val="00FB10DC"/>
    <w:rsid w:val="00FB3FD7"/>
    <w:rsid w:val="00FB7D67"/>
    <w:rsid w:val="00FC05BA"/>
    <w:rsid w:val="00FC15A0"/>
    <w:rsid w:val="00FC1EA2"/>
    <w:rsid w:val="00FC5476"/>
    <w:rsid w:val="00FD0FD6"/>
    <w:rsid w:val="00FD26C0"/>
    <w:rsid w:val="00FD35EC"/>
    <w:rsid w:val="00FE028F"/>
    <w:rsid w:val="00FE12C2"/>
    <w:rsid w:val="00FE1372"/>
    <w:rsid w:val="00FE1FD6"/>
    <w:rsid w:val="00FE4845"/>
    <w:rsid w:val="00FE4E75"/>
    <w:rsid w:val="00FE51BF"/>
    <w:rsid w:val="00FE5295"/>
    <w:rsid w:val="00FE64EC"/>
    <w:rsid w:val="00FF0585"/>
    <w:rsid w:val="00FF0643"/>
    <w:rsid w:val="00FF205D"/>
    <w:rsid w:val="00FF3B44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docId w15:val="{0A551F02-AF9B-41A3-BFB2-F1BC2423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28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28AC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E28AC"/>
    <w:rPr>
      <w:vertAlign w:val="superscript"/>
    </w:rPr>
  </w:style>
  <w:style w:type="paragraph" w:styleId="berarbeitung">
    <w:name w:val="Revision"/>
    <w:hidden/>
    <w:uiPriority w:val="99"/>
    <w:semiHidden/>
    <w:rsid w:val="007F1BF9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6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nora-systems-inc./mycompany/" TargetMode="External"/><Relationship Id="rId18" Type="http://schemas.openxmlformats.org/officeDocument/2006/relationships/hyperlink" Target="https://c212.net/c/link/?t=0&amp;l=en&amp;o=2379762-2&amp;h=2570929014&amp;u=https%3A%2F%2Fwww.youtube.com%2Fc%2Finterface&amp;a=YouTube" TargetMode="External"/><Relationship Id="rId26" Type="http://schemas.openxmlformats.org/officeDocument/2006/relationships/hyperlink" Target="mailto:Nora.Lippelt@gciworldwid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ora.com/deutschland/de" TargetMode="External"/><Relationship Id="rId17" Type="http://schemas.openxmlformats.org/officeDocument/2006/relationships/hyperlink" Target="https://c212.net/c/link/?t=0&amp;l=en&amp;o=2379762-2&amp;h=2074296210&amp;u=https%3A%2F%2Ftwitter.com%2FInterfaceInc&amp;a=Twitter" TargetMode="External"/><Relationship Id="rId25" Type="http://schemas.openxmlformats.org/officeDocument/2006/relationships/hyperlink" Target="http://www.nora.com/d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log.interface.com/de/" TargetMode="External"/><Relationship Id="rId20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nora_by_interface_dach/" TargetMode="External"/><Relationship Id="rId24" Type="http://schemas.openxmlformats.org/officeDocument/2006/relationships/hyperlink" Target="mailto:presse@nora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terface.com/EU/de-DE/homepage" TargetMode="External"/><Relationship Id="rId23" Type="http://schemas.openxmlformats.org/officeDocument/2006/relationships/hyperlink" Target="https://c212.net/c/link/?t=0&amp;l=en&amp;o=2379762-2&amp;h=2240602264&amp;u=https%3A%2F%2Fvimeo.com%2Finterface&amp;a=Vimeo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norasystems" TargetMode="External"/><Relationship Id="rId22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undesgesundheitsministerium.de/fileadmin/Dateien/3_Downloads/Statistiken/GKV/Bekanntmachungen/GMP-Leitfaden/Anhang-1-GMP-Leitfad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B69CD8903044B4FFFAB099417223" ma:contentTypeVersion="15" ma:contentTypeDescription="Create a new document." ma:contentTypeScope="" ma:versionID="f93c73d229d73bd8fbc26ef2e5e5227d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99fabd323ffc07738057e1f8d3d50a2b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B27DA-E88F-4464-9722-AA606B33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fcdf8-6453-4ed3-9af1-948b66e6c8f3"/>
    <ds:schemaRef ds:uri="c61df4aa-5bfd-4562-918d-bb23d75c1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E962A-8C47-7846-A097-0C478AF64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C14B09-48D8-40D8-AD92-4D2761CF797D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customXml/itemProps4.xml><?xml version="1.0" encoding="utf-8"?>
<ds:datastoreItem xmlns:ds="http://schemas.openxmlformats.org/officeDocument/2006/customXml" ds:itemID="{5B7589C3-97DE-41B2-B519-2594BFD59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8728</Characters>
  <Application>Microsoft Office Word</Application>
  <DocSecurity>0</DocSecurity>
  <Lines>72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9709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Gabriele Rottenecker</cp:lastModifiedBy>
  <cp:revision>13</cp:revision>
  <cp:lastPrinted>2016-10-11T13:16:00Z</cp:lastPrinted>
  <dcterms:created xsi:type="dcterms:W3CDTF">2022-09-14T10:57:00Z</dcterms:created>
  <dcterms:modified xsi:type="dcterms:W3CDTF">2023-03-29T08:00:00Z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