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FCEBE" w14:textId="4B1F38D0" w:rsidR="007A21C1" w:rsidRDefault="003A7D1E" w:rsidP="00A04A2F">
      <w:pPr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Neue Farben</w:t>
      </w:r>
      <w:r w:rsidR="00C102CE">
        <w:rPr>
          <w:b/>
          <w:bCs/>
          <w:iCs/>
          <w:sz w:val="32"/>
          <w:szCs w:val="32"/>
        </w:rPr>
        <w:t xml:space="preserve"> im Spiel</w:t>
      </w:r>
    </w:p>
    <w:p w14:paraId="0D491CED" w14:textId="77777777" w:rsidR="00684E0C" w:rsidRPr="00A60900" w:rsidRDefault="00684E0C" w:rsidP="00A04A2F">
      <w:pPr>
        <w:rPr>
          <w:b/>
          <w:bCs/>
          <w:iCs/>
        </w:rPr>
      </w:pPr>
    </w:p>
    <w:p w14:paraId="3D19963F" w14:textId="0E365CA7" w:rsidR="007A21C1" w:rsidRPr="00684E0C" w:rsidRDefault="00684E0C" w:rsidP="00A04A2F">
      <w:pPr>
        <w:autoSpaceDE w:val="0"/>
        <w:autoSpaceDN w:val="0"/>
        <w:adjustRightInd w:val="0"/>
        <w:spacing w:line="320" w:lineRule="atLeast"/>
        <w:rPr>
          <w:b/>
          <w:iCs/>
          <w:szCs w:val="22"/>
        </w:rPr>
      </w:pPr>
      <w:r>
        <w:rPr>
          <w:b/>
          <w:iCs/>
          <w:szCs w:val="22"/>
        </w:rPr>
        <w:t xml:space="preserve">Schnellverlegesystem </w:t>
      </w:r>
      <w:r w:rsidR="007A21C1" w:rsidRPr="00684E0C">
        <w:rPr>
          <w:b/>
          <w:iCs/>
          <w:szCs w:val="22"/>
        </w:rPr>
        <w:t xml:space="preserve">norament </w:t>
      </w:r>
      <w:proofErr w:type="spellStart"/>
      <w:r w:rsidR="007A21C1" w:rsidRPr="00684E0C">
        <w:rPr>
          <w:b/>
          <w:iCs/>
          <w:szCs w:val="22"/>
        </w:rPr>
        <w:t>nTx</w:t>
      </w:r>
      <w:proofErr w:type="spellEnd"/>
      <w:r w:rsidR="007A21C1" w:rsidRPr="00684E0C">
        <w:rPr>
          <w:b/>
          <w:iCs/>
          <w:szCs w:val="22"/>
        </w:rPr>
        <w:t xml:space="preserve"> mit </w:t>
      </w:r>
      <w:r w:rsidR="003A7D1E">
        <w:rPr>
          <w:b/>
          <w:iCs/>
          <w:szCs w:val="22"/>
        </w:rPr>
        <w:t>erweiterter</w:t>
      </w:r>
      <w:r w:rsidR="007A21C1" w:rsidRPr="00684E0C">
        <w:rPr>
          <w:b/>
          <w:iCs/>
          <w:szCs w:val="22"/>
        </w:rPr>
        <w:t xml:space="preserve"> Farbpalette</w:t>
      </w:r>
      <w:r w:rsidR="00B80891">
        <w:rPr>
          <w:b/>
          <w:iCs/>
          <w:szCs w:val="22"/>
        </w:rPr>
        <w:t xml:space="preserve"> erhältlich</w:t>
      </w:r>
    </w:p>
    <w:p w14:paraId="7FA12588" w14:textId="77777777" w:rsidR="00CC201F" w:rsidRPr="00A60900" w:rsidRDefault="00CC201F" w:rsidP="00A04A2F">
      <w:pPr>
        <w:rPr>
          <w:bCs/>
          <w:iCs/>
        </w:rPr>
      </w:pPr>
    </w:p>
    <w:p w14:paraId="178277BF" w14:textId="251141D2" w:rsidR="007A21C1" w:rsidRDefault="007A21C1" w:rsidP="00A04A2F">
      <w:pPr>
        <w:autoSpaceDE w:val="0"/>
        <w:autoSpaceDN w:val="0"/>
        <w:adjustRightInd w:val="0"/>
        <w:spacing w:line="320" w:lineRule="atLeast"/>
        <w:rPr>
          <w:bCs/>
          <w:iCs/>
          <w:szCs w:val="22"/>
        </w:rPr>
      </w:pPr>
      <w:r w:rsidRPr="007A21C1">
        <w:rPr>
          <w:bCs/>
          <w:i/>
          <w:szCs w:val="22"/>
        </w:rPr>
        <w:t xml:space="preserve">Weinheim, </w:t>
      </w:r>
      <w:r w:rsidR="00842BA5" w:rsidRPr="00244054">
        <w:rPr>
          <w:bCs/>
          <w:i/>
          <w:szCs w:val="22"/>
        </w:rPr>
        <w:t>April</w:t>
      </w:r>
      <w:r w:rsidRPr="00244054">
        <w:rPr>
          <w:bCs/>
          <w:i/>
          <w:szCs w:val="22"/>
        </w:rPr>
        <w:t xml:space="preserve"> 2020</w:t>
      </w:r>
      <w:r w:rsidRPr="007A21C1">
        <w:rPr>
          <w:bCs/>
          <w:i/>
          <w:szCs w:val="22"/>
        </w:rPr>
        <w:t xml:space="preserve"> </w:t>
      </w:r>
      <w:r w:rsidR="004E45CB">
        <w:rPr>
          <w:bCs/>
          <w:iCs/>
          <w:szCs w:val="22"/>
        </w:rPr>
        <w:t>–</w:t>
      </w:r>
      <w:r w:rsidRPr="007A21C1">
        <w:rPr>
          <w:bCs/>
          <w:iCs/>
          <w:szCs w:val="22"/>
        </w:rPr>
        <w:t xml:space="preserve"> </w:t>
      </w:r>
      <w:r w:rsidR="004E45CB">
        <w:rPr>
          <w:bCs/>
          <w:iCs/>
          <w:szCs w:val="22"/>
        </w:rPr>
        <w:t>Neue Farben, neue Möglichkeiten</w:t>
      </w:r>
      <w:r w:rsidR="00B80891">
        <w:rPr>
          <w:bCs/>
          <w:iCs/>
          <w:szCs w:val="22"/>
        </w:rPr>
        <w:t xml:space="preserve"> – dies bietet jetzt das Schnellverlegesystem nora </w:t>
      </w:r>
      <w:proofErr w:type="spellStart"/>
      <w:r w:rsidR="00B80891">
        <w:rPr>
          <w:bCs/>
          <w:iCs/>
          <w:szCs w:val="22"/>
        </w:rPr>
        <w:t>nTx</w:t>
      </w:r>
      <w:proofErr w:type="spellEnd"/>
      <w:r w:rsidR="00B80891">
        <w:rPr>
          <w:bCs/>
          <w:iCs/>
          <w:szCs w:val="22"/>
        </w:rPr>
        <w:t xml:space="preserve"> und schafft </w:t>
      </w:r>
      <w:r w:rsidR="00E14322">
        <w:rPr>
          <w:bCs/>
          <w:iCs/>
          <w:szCs w:val="22"/>
        </w:rPr>
        <w:t xml:space="preserve">so noch mehr gestalterische Freiheit bei gleichzeitig denkbar schneller Verlegung. </w:t>
      </w:r>
      <w:r w:rsidR="001C329F" w:rsidRPr="007A21C1">
        <w:rPr>
          <w:bCs/>
          <w:iCs/>
          <w:szCs w:val="22"/>
        </w:rPr>
        <w:t xml:space="preserve">Aufgrund der stetig steigenden Nachfrage </w:t>
      </w:r>
      <w:r w:rsidR="001C329F">
        <w:rPr>
          <w:bCs/>
          <w:iCs/>
          <w:szCs w:val="22"/>
        </w:rPr>
        <w:t xml:space="preserve">ist das </w:t>
      </w:r>
      <w:r w:rsidR="001C329F" w:rsidRPr="007A21C1">
        <w:rPr>
          <w:bCs/>
          <w:iCs/>
          <w:szCs w:val="22"/>
        </w:rPr>
        <w:t xml:space="preserve">bestehende norament </w:t>
      </w:r>
      <w:proofErr w:type="spellStart"/>
      <w:r w:rsidR="001C329F" w:rsidRPr="007A21C1">
        <w:rPr>
          <w:bCs/>
          <w:iCs/>
          <w:szCs w:val="22"/>
        </w:rPr>
        <w:t>nTx</w:t>
      </w:r>
      <w:proofErr w:type="spellEnd"/>
      <w:r w:rsidR="001C329F" w:rsidRPr="007A21C1">
        <w:rPr>
          <w:bCs/>
          <w:iCs/>
          <w:szCs w:val="22"/>
        </w:rPr>
        <w:t xml:space="preserve"> P</w:t>
      </w:r>
      <w:r w:rsidR="003A7D1E">
        <w:rPr>
          <w:bCs/>
          <w:iCs/>
          <w:szCs w:val="22"/>
        </w:rPr>
        <w:t>roduktp</w:t>
      </w:r>
      <w:r w:rsidR="001C329F" w:rsidRPr="007A21C1">
        <w:rPr>
          <w:bCs/>
          <w:iCs/>
          <w:szCs w:val="22"/>
        </w:rPr>
        <w:t xml:space="preserve">ortfolio </w:t>
      </w:r>
      <w:r w:rsidR="00E14322">
        <w:rPr>
          <w:bCs/>
          <w:iCs/>
          <w:szCs w:val="22"/>
        </w:rPr>
        <w:t xml:space="preserve">für Kautschuk-Bodenbeläge </w:t>
      </w:r>
      <w:r w:rsidR="001C329F" w:rsidRPr="007A21C1">
        <w:rPr>
          <w:bCs/>
          <w:iCs/>
          <w:szCs w:val="22"/>
        </w:rPr>
        <w:t>erweiter</w:t>
      </w:r>
      <w:r w:rsidR="001C329F">
        <w:rPr>
          <w:bCs/>
          <w:iCs/>
          <w:szCs w:val="22"/>
        </w:rPr>
        <w:t xml:space="preserve">t worden: Die </w:t>
      </w:r>
      <w:r w:rsidR="001C329F" w:rsidRPr="007A21C1">
        <w:rPr>
          <w:bCs/>
          <w:iCs/>
          <w:szCs w:val="22"/>
        </w:rPr>
        <w:t xml:space="preserve">Auswahl an Standardfarben </w:t>
      </w:r>
      <w:r w:rsidR="001C329F">
        <w:rPr>
          <w:bCs/>
          <w:iCs/>
          <w:szCs w:val="22"/>
        </w:rPr>
        <w:t xml:space="preserve">wurde </w:t>
      </w:r>
      <w:r w:rsidR="001C329F" w:rsidRPr="007A21C1">
        <w:rPr>
          <w:bCs/>
          <w:iCs/>
          <w:szCs w:val="22"/>
        </w:rPr>
        <w:t>verdreifacht</w:t>
      </w:r>
      <w:r w:rsidR="001C329F">
        <w:rPr>
          <w:bCs/>
          <w:iCs/>
          <w:szCs w:val="22"/>
        </w:rPr>
        <w:t xml:space="preserve">, insgesamt werden nun 32 </w:t>
      </w:r>
      <w:r w:rsidR="001C329F" w:rsidRPr="007A21C1">
        <w:rPr>
          <w:bCs/>
          <w:iCs/>
          <w:szCs w:val="22"/>
        </w:rPr>
        <w:t>Optionen an</w:t>
      </w:r>
      <w:r w:rsidR="001C329F">
        <w:rPr>
          <w:bCs/>
          <w:iCs/>
          <w:szCs w:val="22"/>
        </w:rPr>
        <w:t xml:space="preserve">geboten. </w:t>
      </w:r>
      <w:r w:rsidRPr="007A21C1">
        <w:rPr>
          <w:bCs/>
          <w:iCs/>
          <w:szCs w:val="22"/>
        </w:rPr>
        <w:t xml:space="preserve">nora </w:t>
      </w:r>
      <w:proofErr w:type="spellStart"/>
      <w:r w:rsidRPr="007A21C1">
        <w:rPr>
          <w:bCs/>
          <w:iCs/>
          <w:szCs w:val="22"/>
        </w:rPr>
        <w:t>nTx</w:t>
      </w:r>
      <w:proofErr w:type="spellEnd"/>
      <w:r w:rsidRPr="007A21C1">
        <w:rPr>
          <w:bCs/>
          <w:iCs/>
          <w:szCs w:val="22"/>
        </w:rPr>
        <w:t xml:space="preserve"> ist eine </w:t>
      </w:r>
      <w:r w:rsidR="001C329F">
        <w:rPr>
          <w:bCs/>
          <w:iCs/>
          <w:szCs w:val="22"/>
        </w:rPr>
        <w:t>innovative</w:t>
      </w:r>
      <w:r w:rsidRPr="007A21C1">
        <w:rPr>
          <w:bCs/>
          <w:iCs/>
          <w:szCs w:val="22"/>
        </w:rPr>
        <w:t xml:space="preserve"> Technologie für die professionelle und schnelle Verlegung von nora Kautschuk</w:t>
      </w:r>
      <w:r w:rsidR="001E3B41">
        <w:rPr>
          <w:bCs/>
          <w:iCs/>
          <w:szCs w:val="22"/>
        </w:rPr>
        <w:t>böden</w:t>
      </w:r>
      <w:r w:rsidRPr="007A21C1">
        <w:rPr>
          <w:bCs/>
          <w:iCs/>
          <w:szCs w:val="22"/>
        </w:rPr>
        <w:t xml:space="preserve">. </w:t>
      </w:r>
      <w:r w:rsidR="003278F7">
        <w:rPr>
          <w:bCs/>
          <w:iCs/>
          <w:szCs w:val="22"/>
        </w:rPr>
        <w:t xml:space="preserve">Die </w:t>
      </w:r>
      <w:r w:rsidR="001C329F">
        <w:rPr>
          <w:bCs/>
          <w:iCs/>
          <w:szCs w:val="22"/>
        </w:rPr>
        <w:t>B</w:t>
      </w:r>
      <w:r w:rsidRPr="007A21C1">
        <w:rPr>
          <w:bCs/>
          <w:iCs/>
          <w:szCs w:val="22"/>
        </w:rPr>
        <w:t xml:space="preserve">eläge sind bereits ab Werk </w:t>
      </w:r>
      <w:r w:rsidR="00B2034A" w:rsidRPr="00B2034A">
        <w:rPr>
          <w:bCs/>
          <w:iCs/>
          <w:szCs w:val="22"/>
        </w:rPr>
        <w:t>mit einer Kleberückseite</w:t>
      </w:r>
      <w:r w:rsidR="00B2034A">
        <w:rPr>
          <w:bCs/>
          <w:iCs/>
          <w:szCs w:val="22"/>
        </w:rPr>
        <w:t xml:space="preserve"> a</w:t>
      </w:r>
      <w:r w:rsidR="00B2034A" w:rsidRPr="00B2034A">
        <w:rPr>
          <w:bCs/>
          <w:iCs/>
          <w:szCs w:val="22"/>
        </w:rPr>
        <w:t>usgestattet</w:t>
      </w:r>
      <w:r w:rsidR="00B2034A">
        <w:rPr>
          <w:bCs/>
          <w:iCs/>
          <w:szCs w:val="22"/>
        </w:rPr>
        <w:t>,</w:t>
      </w:r>
      <w:r w:rsidR="00B2034A" w:rsidRPr="00B2034A">
        <w:rPr>
          <w:bCs/>
          <w:iCs/>
          <w:szCs w:val="22"/>
        </w:rPr>
        <w:t xml:space="preserve"> </w:t>
      </w:r>
      <w:r w:rsidR="00B2034A">
        <w:rPr>
          <w:bCs/>
          <w:iCs/>
          <w:szCs w:val="22"/>
        </w:rPr>
        <w:t>die wiederum</w:t>
      </w:r>
      <w:r w:rsidR="00B2034A" w:rsidRPr="00B2034A">
        <w:rPr>
          <w:bCs/>
          <w:iCs/>
          <w:szCs w:val="22"/>
        </w:rPr>
        <w:t xml:space="preserve"> </w:t>
      </w:r>
      <w:r w:rsidR="003F106E">
        <w:rPr>
          <w:bCs/>
          <w:iCs/>
          <w:szCs w:val="22"/>
        </w:rPr>
        <w:t>mit einer Schutzfolie versehen</w:t>
      </w:r>
      <w:r w:rsidR="00B2034A">
        <w:rPr>
          <w:bCs/>
          <w:iCs/>
          <w:szCs w:val="22"/>
        </w:rPr>
        <w:t xml:space="preserve"> ist</w:t>
      </w:r>
      <w:r w:rsidRPr="007A21C1">
        <w:rPr>
          <w:bCs/>
          <w:iCs/>
          <w:szCs w:val="22"/>
        </w:rPr>
        <w:t xml:space="preserve">, so dass der Boden mit wenigen Handgriffen sauber und sicher verlegt werden kann und sofort einsatzbereit ist. </w:t>
      </w:r>
    </w:p>
    <w:p w14:paraId="07325AB5" w14:textId="77777777" w:rsidR="001C329F" w:rsidRPr="007A21C1" w:rsidRDefault="001C329F" w:rsidP="00A04A2F">
      <w:pPr>
        <w:autoSpaceDE w:val="0"/>
        <w:autoSpaceDN w:val="0"/>
        <w:adjustRightInd w:val="0"/>
        <w:spacing w:line="320" w:lineRule="atLeast"/>
        <w:rPr>
          <w:bCs/>
          <w:i/>
          <w:szCs w:val="22"/>
        </w:rPr>
      </w:pPr>
    </w:p>
    <w:p w14:paraId="300556A7" w14:textId="39990E02" w:rsidR="007A21C1" w:rsidRPr="00684E0C" w:rsidRDefault="00BB171E" w:rsidP="00A04A2F">
      <w:pPr>
        <w:autoSpaceDE w:val="0"/>
        <w:autoSpaceDN w:val="0"/>
        <w:adjustRightInd w:val="0"/>
        <w:spacing w:line="320" w:lineRule="atLeast"/>
        <w:rPr>
          <w:b/>
          <w:iCs/>
          <w:szCs w:val="22"/>
        </w:rPr>
      </w:pPr>
      <w:r>
        <w:rPr>
          <w:b/>
          <w:iCs/>
          <w:szCs w:val="22"/>
        </w:rPr>
        <w:t>32 attraktive Farbtöne in drei Designs</w:t>
      </w:r>
    </w:p>
    <w:p w14:paraId="386FA172" w14:textId="77777777" w:rsidR="00684E0C" w:rsidRPr="00C102CE" w:rsidRDefault="00684E0C" w:rsidP="00A04A2F">
      <w:pPr>
        <w:autoSpaceDE w:val="0"/>
        <w:autoSpaceDN w:val="0"/>
        <w:adjustRightInd w:val="0"/>
        <w:spacing w:line="320" w:lineRule="atLeast"/>
        <w:rPr>
          <w:bCs/>
          <w:iCs/>
          <w:szCs w:val="22"/>
        </w:rPr>
      </w:pPr>
    </w:p>
    <w:p w14:paraId="57D9FFDD" w14:textId="7E1AD27D" w:rsidR="007A21C1" w:rsidRPr="007A21C1" w:rsidRDefault="007A21C1" w:rsidP="00A04A2F">
      <w:pPr>
        <w:autoSpaceDE w:val="0"/>
        <w:autoSpaceDN w:val="0"/>
        <w:adjustRightInd w:val="0"/>
        <w:spacing w:line="320" w:lineRule="atLeast"/>
        <w:rPr>
          <w:bCs/>
          <w:iCs/>
          <w:szCs w:val="22"/>
        </w:rPr>
      </w:pPr>
      <w:r w:rsidRPr="007A21C1">
        <w:rPr>
          <w:bCs/>
          <w:iCs/>
          <w:szCs w:val="22"/>
        </w:rPr>
        <w:t xml:space="preserve">norament </w:t>
      </w:r>
      <w:proofErr w:type="spellStart"/>
      <w:r w:rsidRPr="007A21C1">
        <w:rPr>
          <w:bCs/>
          <w:iCs/>
          <w:szCs w:val="22"/>
        </w:rPr>
        <w:t>nTx</w:t>
      </w:r>
      <w:proofErr w:type="spellEnd"/>
      <w:r w:rsidRPr="007A21C1">
        <w:rPr>
          <w:bCs/>
          <w:iCs/>
          <w:szCs w:val="22"/>
        </w:rPr>
        <w:t xml:space="preserve"> ist in insgesamt drei </w:t>
      </w:r>
      <w:r w:rsidR="00D47851">
        <w:rPr>
          <w:bCs/>
          <w:iCs/>
          <w:szCs w:val="22"/>
        </w:rPr>
        <w:t>Designs</w:t>
      </w:r>
      <w:r w:rsidR="00D47851" w:rsidRPr="007A21C1">
        <w:rPr>
          <w:bCs/>
          <w:iCs/>
          <w:szCs w:val="22"/>
        </w:rPr>
        <w:t xml:space="preserve"> </w:t>
      </w:r>
      <w:r w:rsidRPr="007A21C1">
        <w:rPr>
          <w:bCs/>
          <w:iCs/>
          <w:szCs w:val="22"/>
        </w:rPr>
        <w:t>erhältlich</w:t>
      </w:r>
      <w:r w:rsidR="00684E0C">
        <w:rPr>
          <w:bCs/>
          <w:iCs/>
          <w:szCs w:val="22"/>
        </w:rPr>
        <w:t>:</w:t>
      </w:r>
      <w:r w:rsidRPr="007A21C1">
        <w:rPr>
          <w:bCs/>
          <w:iCs/>
          <w:szCs w:val="22"/>
        </w:rPr>
        <w:t xml:space="preserve"> norament grano, norament </w:t>
      </w:r>
      <w:proofErr w:type="spellStart"/>
      <w:r w:rsidRPr="007A21C1">
        <w:rPr>
          <w:bCs/>
          <w:iCs/>
          <w:szCs w:val="22"/>
        </w:rPr>
        <w:t>satura</w:t>
      </w:r>
      <w:proofErr w:type="spellEnd"/>
      <w:r w:rsidRPr="007A21C1">
        <w:rPr>
          <w:bCs/>
          <w:iCs/>
          <w:szCs w:val="22"/>
        </w:rPr>
        <w:t xml:space="preserve"> und norament arago. Bisher </w:t>
      </w:r>
      <w:r w:rsidR="00377AAD">
        <w:rPr>
          <w:bCs/>
          <w:iCs/>
          <w:szCs w:val="22"/>
        </w:rPr>
        <w:t>war</w:t>
      </w:r>
      <w:r w:rsidR="00377AAD" w:rsidRPr="007A21C1">
        <w:rPr>
          <w:bCs/>
          <w:iCs/>
          <w:szCs w:val="22"/>
        </w:rPr>
        <w:t xml:space="preserve"> </w:t>
      </w:r>
      <w:r w:rsidRPr="007A21C1">
        <w:rPr>
          <w:bCs/>
          <w:iCs/>
          <w:szCs w:val="22"/>
        </w:rPr>
        <w:t xml:space="preserve">das nora </w:t>
      </w:r>
      <w:proofErr w:type="spellStart"/>
      <w:r w:rsidRPr="007A21C1">
        <w:rPr>
          <w:bCs/>
          <w:iCs/>
          <w:szCs w:val="22"/>
        </w:rPr>
        <w:t>nTx</w:t>
      </w:r>
      <w:proofErr w:type="spellEnd"/>
      <w:r w:rsidRPr="007A21C1">
        <w:rPr>
          <w:bCs/>
          <w:iCs/>
          <w:szCs w:val="22"/>
        </w:rPr>
        <w:t xml:space="preserve"> Portfolio</w:t>
      </w:r>
      <w:r w:rsidR="00377AAD">
        <w:rPr>
          <w:bCs/>
          <w:iCs/>
          <w:szCs w:val="22"/>
        </w:rPr>
        <w:t>, das zehn Farben umfasste,</w:t>
      </w:r>
      <w:r w:rsidRPr="007A21C1">
        <w:rPr>
          <w:bCs/>
          <w:iCs/>
          <w:szCs w:val="22"/>
        </w:rPr>
        <w:t xml:space="preserve"> </w:t>
      </w:r>
      <w:r w:rsidR="00377AAD">
        <w:rPr>
          <w:bCs/>
          <w:iCs/>
          <w:szCs w:val="22"/>
        </w:rPr>
        <w:t>mit</w:t>
      </w:r>
      <w:r w:rsidR="00377AAD" w:rsidRPr="007A21C1">
        <w:rPr>
          <w:bCs/>
          <w:iCs/>
          <w:szCs w:val="22"/>
        </w:rPr>
        <w:t xml:space="preserve"> </w:t>
      </w:r>
      <w:r w:rsidRPr="007A21C1">
        <w:rPr>
          <w:bCs/>
          <w:iCs/>
          <w:szCs w:val="22"/>
        </w:rPr>
        <w:t>verschiedene</w:t>
      </w:r>
      <w:r w:rsidR="00377AAD">
        <w:rPr>
          <w:bCs/>
          <w:iCs/>
          <w:szCs w:val="22"/>
        </w:rPr>
        <w:t>n</w:t>
      </w:r>
      <w:r w:rsidRPr="007A21C1">
        <w:rPr>
          <w:bCs/>
          <w:iCs/>
          <w:szCs w:val="22"/>
        </w:rPr>
        <w:t xml:space="preserve"> Grau- und Beigetöne</w:t>
      </w:r>
      <w:r w:rsidR="00377AAD">
        <w:rPr>
          <w:bCs/>
          <w:iCs/>
          <w:szCs w:val="22"/>
        </w:rPr>
        <w:t xml:space="preserve"> auf gedeckte, gut kombinierbare Nuancen ausgerichtet</w:t>
      </w:r>
      <w:r w:rsidR="00684E0C">
        <w:rPr>
          <w:bCs/>
          <w:iCs/>
          <w:szCs w:val="22"/>
        </w:rPr>
        <w:t>.</w:t>
      </w:r>
      <w:r w:rsidRPr="007A21C1">
        <w:rPr>
          <w:bCs/>
          <w:iCs/>
          <w:szCs w:val="22"/>
        </w:rPr>
        <w:t xml:space="preserve"> </w:t>
      </w:r>
      <w:r w:rsidR="00684E0C">
        <w:rPr>
          <w:bCs/>
          <w:iCs/>
          <w:szCs w:val="22"/>
        </w:rPr>
        <w:t>„</w:t>
      </w:r>
      <w:r w:rsidRPr="007A21C1">
        <w:rPr>
          <w:bCs/>
          <w:iCs/>
          <w:szCs w:val="22"/>
        </w:rPr>
        <w:t xml:space="preserve">Da norament </w:t>
      </w:r>
      <w:proofErr w:type="spellStart"/>
      <w:r w:rsidRPr="007A21C1">
        <w:rPr>
          <w:bCs/>
          <w:iCs/>
          <w:szCs w:val="22"/>
        </w:rPr>
        <w:t>nTx</w:t>
      </w:r>
      <w:proofErr w:type="spellEnd"/>
      <w:r w:rsidRPr="007A21C1">
        <w:rPr>
          <w:bCs/>
          <w:iCs/>
          <w:szCs w:val="22"/>
        </w:rPr>
        <w:t xml:space="preserve"> seit seiner Einführung im Jahr 2015 ein stetiges Wachstum verzeichn</w:t>
      </w:r>
      <w:r w:rsidR="00684E0C">
        <w:rPr>
          <w:bCs/>
          <w:iCs/>
          <w:szCs w:val="22"/>
        </w:rPr>
        <w:t>et</w:t>
      </w:r>
      <w:r w:rsidRPr="007A21C1">
        <w:rPr>
          <w:bCs/>
          <w:iCs/>
          <w:szCs w:val="22"/>
        </w:rPr>
        <w:t xml:space="preserve"> und auch die Nachfrage nach zusätzlichen Farben weiter steig</w:t>
      </w:r>
      <w:r w:rsidR="00684E0C">
        <w:rPr>
          <w:bCs/>
          <w:iCs/>
          <w:szCs w:val="22"/>
        </w:rPr>
        <w:t>t</w:t>
      </w:r>
      <w:r w:rsidRPr="007A21C1">
        <w:rPr>
          <w:bCs/>
          <w:iCs/>
          <w:szCs w:val="22"/>
        </w:rPr>
        <w:t xml:space="preserve">, </w:t>
      </w:r>
      <w:r w:rsidR="003278F7">
        <w:rPr>
          <w:bCs/>
          <w:iCs/>
          <w:szCs w:val="22"/>
        </w:rPr>
        <w:t>haben wir die F</w:t>
      </w:r>
      <w:r w:rsidRPr="007A21C1">
        <w:rPr>
          <w:bCs/>
          <w:iCs/>
          <w:szCs w:val="22"/>
        </w:rPr>
        <w:t xml:space="preserve">arbpalette </w:t>
      </w:r>
      <w:r w:rsidR="003278F7">
        <w:rPr>
          <w:bCs/>
          <w:iCs/>
          <w:szCs w:val="22"/>
        </w:rPr>
        <w:t>nun erweitert</w:t>
      </w:r>
      <w:r w:rsidR="00684E0C">
        <w:rPr>
          <w:bCs/>
          <w:iCs/>
          <w:szCs w:val="22"/>
        </w:rPr>
        <w:t>,</w:t>
      </w:r>
      <w:r w:rsidR="00377AAD">
        <w:rPr>
          <w:bCs/>
          <w:iCs/>
          <w:szCs w:val="22"/>
        </w:rPr>
        <w:t>“</w:t>
      </w:r>
      <w:r w:rsidR="00684E0C">
        <w:rPr>
          <w:bCs/>
          <w:iCs/>
          <w:szCs w:val="22"/>
        </w:rPr>
        <w:t xml:space="preserve"> erläutert </w:t>
      </w:r>
      <w:r w:rsidR="00684E0C" w:rsidRPr="007A21C1">
        <w:rPr>
          <w:bCs/>
          <w:iCs/>
          <w:szCs w:val="22"/>
        </w:rPr>
        <w:t>Simon Rau, Produktmanager norament</w:t>
      </w:r>
      <w:r w:rsidR="00684E0C">
        <w:rPr>
          <w:bCs/>
          <w:iCs/>
          <w:szCs w:val="22"/>
        </w:rPr>
        <w:t xml:space="preserve">. </w:t>
      </w:r>
      <w:r w:rsidR="001C329F">
        <w:rPr>
          <w:bCs/>
          <w:iCs/>
          <w:szCs w:val="22"/>
        </w:rPr>
        <w:t>I</w:t>
      </w:r>
      <w:r w:rsidR="00684E0C">
        <w:rPr>
          <w:bCs/>
          <w:iCs/>
          <w:szCs w:val="22"/>
        </w:rPr>
        <w:t xml:space="preserve">nsgesamt </w:t>
      </w:r>
      <w:r w:rsidR="001E3B41">
        <w:rPr>
          <w:bCs/>
          <w:iCs/>
          <w:szCs w:val="22"/>
        </w:rPr>
        <w:t>sind</w:t>
      </w:r>
      <w:r w:rsidR="00684E0C">
        <w:rPr>
          <w:bCs/>
          <w:iCs/>
          <w:szCs w:val="22"/>
        </w:rPr>
        <w:t xml:space="preserve"> nun 32 </w:t>
      </w:r>
      <w:r w:rsidR="003278F7">
        <w:rPr>
          <w:bCs/>
          <w:iCs/>
          <w:szCs w:val="22"/>
        </w:rPr>
        <w:t>Farben</w:t>
      </w:r>
      <w:r w:rsidRPr="007A21C1">
        <w:rPr>
          <w:bCs/>
          <w:iCs/>
          <w:szCs w:val="22"/>
        </w:rPr>
        <w:t xml:space="preserve"> </w:t>
      </w:r>
      <w:r w:rsidR="001E3B41">
        <w:rPr>
          <w:bCs/>
          <w:iCs/>
          <w:szCs w:val="22"/>
        </w:rPr>
        <w:t>verfügbar</w:t>
      </w:r>
      <w:r w:rsidR="00684E0C">
        <w:rPr>
          <w:bCs/>
          <w:iCs/>
          <w:szCs w:val="22"/>
        </w:rPr>
        <w:t>: 16</w:t>
      </w:r>
      <w:r w:rsidRPr="007A21C1">
        <w:rPr>
          <w:bCs/>
          <w:iCs/>
          <w:szCs w:val="22"/>
        </w:rPr>
        <w:t xml:space="preserve"> für norament grano</w:t>
      </w:r>
      <w:r w:rsidR="00B2034A">
        <w:rPr>
          <w:bCs/>
          <w:iCs/>
          <w:szCs w:val="22"/>
        </w:rPr>
        <w:t>, davon eine zusätzlich auch als R10-Oberfläche</w:t>
      </w:r>
      <w:r w:rsidRPr="007A21C1">
        <w:rPr>
          <w:bCs/>
          <w:iCs/>
          <w:szCs w:val="22"/>
        </w:rPr>
        <w:t xml:space="preserve">, zehn für norament </w:t>
      </w:r>
      <w:proofErr w:type="spellStart"/>
      <w:r w:rsidRPr="007A21C1">
        <w:rPr>
          <w:bCs/>
          <w:iCs/>
          <w:szCs w:val="22"/>
        </w:rPr>
        <w:t>satura</w:t>
      </w:r>
      <w:proofErr w:type="spellEnd"/>
      <w:r w:rsidRPr="007A21C1">
        <w:rPr>
          <w:bCs/>
          <w:iCs/>
          <w:szCs w:val="22"/>
        </w:rPr>
        <w:t xml:space="preserve"> und fünf für norament arago</w:t>
      </w:r>
      <w:r w:rsidR="00684E0C">
        <w:rPr>
          <w:bCs/>
          <w:iCs/>
          <w:szCs w:val="22"/>
        </w:rPr>
        <w:t xml:space="preserve">. </w:t>
      </w:r>
      <w:r w:rsidR="00684E0C" w:rsidRPr="007A21C1">
        <w:rPr>
          <w:bCs/>
          <w:iCs/>
          <w:szCs w:val="22"/>
        </w:rPr>
        <w:t xml:space="preserve">Die neue Farbpalette umfasst </w:t>
      </w:r>
      <w:r w:rsidR="00C102CE">
        <w:rPr>
          <w:bCs/>
          <w:iCs/>
          <w:szCs w:val="22"/>
        </w:rPr>
        <w:t xml:space="preserve">jetzt </w:t>
      </w:r>
      <w:r w:rsidR="00684E0C" w:rsidRPr="007A21C1">
        <w:rPr>
          <w:bCs/>
          <w:iCs/>
          <w:szCs w:val="22"/>
        </w:rPr>
        <w:t xml:space="preserve">auch </w:t>
      </w:r>
      <w:r w:rsidR="00C102CE">
        <w:rPr>
          <w:bCs/>
          <w:iCs/>
          <w:szCs w:val="22"/>
        </w:rPr>
        <w:t xml:space="preserve">bunte Töne </w:t>
      </w:r>
      <w:r w:rsidR="001C329F">
        <w:rPr>
          <w:bCs/>
          <w:iCs/>
          <w:szCs w:val="22"/>
        </w:rPr>
        <w:t xml:space="preserve">wie </w:t>
      </w:r>
      <w:r w:rsidR="00684E0C" w:rsidRPr="007A21C1">
        <w:rPr>
          <w:bCs/>
          <w:iCs/>
          <w:szCs w:val="22"/>
        </w:rPr>
        <w:t>Rot oder Grün</w:t>
      </w:r>
      <w:r w:rsidR="00C102CE">
        <w:rPr>
          <w:bCs/>
          <w:iCs/>
          <w:szCs w:val="22"/>
        </w:rPr>
        <w:t>, die es erlauben, Bereiche</w:t>
      </w:r>
      <w:r w:rsidR="00F718B8">
        <w:rPr>
          <w:bCs/>
          <w:iCs/>
          <w:szCs w:val="22"/>
        </w:rPr>
        <w:t xml:space="preserve"> im Raum</w:t>
      </w:r>
      <w:r w:rsidR="00C102CE">
        <w:rPr>
          <w:bCs/>
          <w:iCs/>
          <w:szCs w:val="22"/>
        </w:rPr>
        <w:t xml:space="preserve"> zu akzentuieren</w:t>
      </w:r>
      <w:r w:rsidR="001C329F">
        <w:rPr>
          <w:bCs/>
          <w:iCs/>
          <w:szCs w:val="22"/>
        </w:rPr>
        <w:t>.</w:t>
      </w:r>
    </w:p>
    <w:p w14:paraId="61399ECB" w14:textId="77777777" w:rsidR="007A21C1" w:rsidRPr="007A21C1" w:rsidRDefault="007A21C1" w:rsidP="00A04A2F">
      <w:pPr>
        <w:autoSpaceDE w:val="0"/>
        <w:autoSpaceDN w:val="0"/>
        <w:adjustRightInd w:val="0"/>
        <w:spacing w:line="320" w:lineRule="atLeast"/>
        <w:rPr>
          <w:bCs/>
          <w:i/>
          <w:szCs w:val="22"/>
        </w:rPr>
      </w:pPr>
    </w:p>
    <w:p w14:paraId="7A8DC5F5" w14:textId="58EF683A" w:rsidR="007A21C1" w:rsidRPr="007A21C1" w:rsidRDefault="003F106E" w:rsidP="00A04A2F">
      <w:pPr>
        <w:autoSpaceDE w:val="0"/>
        <w:autoSpaceDN w:val="0"/>
        <w:adjustRightInd w:val="0"/>
        <w:spacing w:line="320" w:lineRule="atLeast"/>
        <w:rPr>
          <w:b/>
          <w:iCs/>
          <w:szCs w:val="22"/>
        </w:rPr>
      </w:pPr>
      <w:r>
        <w:rPr>
          <w:b/>
          <w:iCs/>
          <w:szCs w:val="22"/>
        </w:rPr>
        <w:t xml:space="preserve">Installation auf </w:t>
      </w:r>
      <w:r w:rsidR="005F6D4B">
        <w:rPr>
          <w:b/>
          <w:iCs/>
          <w:szCs w:val="22"/>
        </w:rPr>
        <w:t xml:space="preserve">fast </w:t>
      </w:r>
      <w:r>
        <w:rPr>
          <w:b/>
          <w:iCs/>
          <w:szCs w:val="22"/>
        </w:rPr>
        <w:t>allen Untergründen</w:t>
      </w:r>
      <w:r w:rsidR="005F6D4B">
        <w:rPr>
          <w:b/>
          <w:iCs/>
          <w:szCs w:val="22"/>
        </w:rPr>
        <w:t xml:space="preserve"> </w:t>
      </w:r>
    </w:p>
    <w:p w14:paraId="2BF03DA5" w14:textId="77777777" w:rsidR="007A21C1" w:rsidRPr="007A21C1" w:rsidRDefault="007A21C1" w:rsidP="00A04A2F">
      <w:pPr>
        <w:autoSpaceDE w:val="0"/>
        <w:autoSpaceDN w:val="0"/>
        <w:adjustRightInd w:val="0"/>
        <w:spacing w:line="320" w:lineRule="atLeast"/>
        <w:rPr>
          <w:bCs/>
          <w:i/>
          <w:szCs w:val="22"/>
        </w:rPr>
      </w:pPr>
    </w:p>
    <w:p w14:paraId="3A799D50" w14:textId="6B5DB5C9" w:rsidR="00BB171E" w:rsidRDefault="000148D3" w:rsidP="00A04A2F">
      <w:pPr>
        <w:spacing w:line="320" w:lineRule="atLeast"/>
        <w:rPr>
          <w:bCs/>
          <w:iCs/>
          <w:szCs w:val="22"/>
        </w:rPr>
      </w:pPr>
      <w:r>
        <w:rPr>
          <w:bCs/>
          <w:iCs/>
        </w:rPr>
        <w:t xml:space="preserve">nora </w:t>
      </w:r>
      <w:proofErr w:type="spellStart"/>
      <w:r>
        <w:rPr>
          <w:bCs/>
          <w:iCs/>
        </w:rPr>
        <w:t>nTx</w:t>
      </w:r>
      <w:proofErr w:type="spellEnd"/>
      <w:r>
        <w:rPr>
          <w:bCs/>
          <w:iCs/>
        </w:rPr>
        <w:t xml:space="preserve"> kann auf vorhandenen Bodenbelägen installiert werden </w:t>
      </w:r>
      <w:r w:rsidR="00B2034A">
        <w:rPr>
          <w:bCs/>
          <w:iCs/>
        </w:rPr>
        <w:t>so</w:t>
      </w:r>
      <w:r w:rsidR="009427A2">
        <w:rPr>
          <w:bCs/>
          <w:iCs/>
        </w:rPr>
        <w:t>w</w:t>
      </w:r>
      <w:r>
        <w:rPr>
          <w:bCs/>
          <w:iCs/>
        </w:rPr>
        <w:t xml:space="preserve">ie auf den </w:t>
      </w:r>
      <w:r w:rsidRPr="007A21C1">
        <w:rPr>
          <w:bCs/>
          <w:iCs/>
          <w:szCs w:val="22"/>
        </w:rPr>
        <w:t>für Neubauten typischen Unterböden aus Beton oder Zementestrich</w:t>
      </w:r>
      <w:r w:rsidR="009427A2">
        <w:rPr>
          <w:bCs/>
          <w:iCs/>
          <w:szCs w:val="22"/>
        </w:rPr>
        <w:t xml:space="preserve"> – </w:t>
      </w:r>
      <w:r>
        <w:rPr>
          <w:bCs/>
          <w:iCs/>
          <w:szCs w:val="22"/>
        </w:rPr>
        <w:t xml:space="preserve">auch </w:t>
      </w:r>
      <w:r>
        <w:rPr>
          <w:bCs/>
          <w:iCs/>
        </w:rPr>
        <w:t xml:space="preserve">erhöhte Restfeuchte ist kein Problem. </w:t>
      </w:r>
      <w:r w:rsidR="00691363">
        <w:rPr>
          <w:bCs/>
          <w:iCs/>
          <w:szCs w:val="22"/>
        </w:rPr>
        <w:t xml:space="preserve">Wie alle </w:t>
      </w:r>
      <w:r w:rsidR="00B91B60">
        <w:rPr>
          <w:bCs/>
          <w:iCs/>
          <w:szCs w:val="22"/>
        </w:rPr>
        <w:t>nora Standard-</w:t>
      </w:r>
      <w:r w:rsidR="00691363">
        <w:rPr>
          <w:bCs/>
          <w:iCs/>
          <w:szCs w:val="22"/>
        </w:rPr>
        <w:t xml:space="preserve">Bodenbeläge </w:t>
      </w:r>
      <w:r w:rsidR="00B91B60">
        <w:rPr>
          <w:bCs/>
          <w:iCs/>
          <w:szCs w:val="22"/>
        </w:rPr>
        <w:t xml:space="preserve">trägt auch norament </w:t>
      </w:r>
      <w:proofErr w:type="spellStart"/>
      <w:r w:rsidR="00B91B60">
        <w:rPr>
          <w:bCs/>
          <w:iCs/>
          <w:szCs w:val="22"/>
        </w:rPr>
        <w:t>nTx</w:t>
      </w:r>
      <w:proofErr w:type="spellEnd"/>
      <w:r w:rsidR="00B91B60">
        <w:rPr>
          <w:bCs/>
          <w:iCs/>
          <w:szCs w:val="22"/>
        </w:rPr>
        <w:t xml:space="preserve"> </w:t>
      </w:r>
      <w:r w:rsidR="003A7D1E">
        <w:rPr>
          <w:bCs/>
          <w:iCs/>
          <w:szCs w:val="22"/>
        </w:rPr>
        <w:t>den „Blauen Engel“ und ist ü</w:t>
      </w:r>
      <w:r w:rsidR="00691363">
        <w:rPr>
          <w:bCs/>
          <w:iCs/>
          <w:szCs w:val="22"/>
        </w:rPr>
        <w:t>ber den ges</w:t>
      </w:r>
      <w:r w:rsidR="007A21C1" w:rsidRPr="007A21C1">
        <w:rPr>
          <w:bCs/>
          <w:iCs/>
          <w:szCs w:val="22"/>
        </w:rPr>
        <w:t xml:space="preserve">amten Produktlebenszyklus hinweg </w:t>
      </w:r>
      <w:r w:rsidR="00691363">
        <w:rPr>
          <w:bCs/>
          <w:iCs/>
          <w:szCs w:val="22"/>
        </w:rPr>
        <w:t>CO</w:t>
      </w:r>
      <w:r w:rsidR="00691363" w:rsidRPr="00691363">
        <w:rPr>
          <w:bCs/>
          <w:iCs/>
          <w:szCs w:val="22"/>
          <w:vertAlign w:val="subscript"/>
        </w:rPr>
        <w:t>2</w:t>
      </w:r>
      <w:r w:rsidR="00691363">
        <w:rPr>
          <w:bCs/>
          <w:iCs/>
          <w:szCs w:val="22"/>
        </w:rPr>
        <w:t>-neutral</w:t>
      </w:r>
      <w:r w:rsidR="007A21C1" w:rsidRPr="007A21C1">
        <w:rPr>
          <w:bCs/>
          <w:iCs/>
          <w:szCs w:val="22"/>
        </w:rPr>
        <w:t>.</w:t>
      </w:r>
      <w:r w:rsidR="007A21C1">
        <w:rPr>
          <w:bCs/>
          <w:iCs/>
          <w:szCs w:val="22"/>
        </w:rPr>
        <w:t xml:space="preserve"> </w:t>
      </w:r>
      <w:r w:rsidR="003F106E">
        <w:rPr>
          <w:bCs/>
          <w:szCs w:val="22"/>
        </w:rPr>
        <w:t xml:space="preserve">nora systems arbeitet </w:t>
      </w:r>
      <w:r w:rsidR="005F6D4B">
        <w:rPr>
          <w:bCs/>
          <w:szCs w:val="22"/>
        </w:rPr>
        <w:t xml:space="preserve">kontinuierlich </w:t>
      </w:r>
      <w:r w:rsidR="003F106E">
        <w:rPr>
          <w:bCs/>
          <w:szCs w:val="22"/>
        </w:rPr>
        <w:t xml:space="preserve">daran, </w:t>
      </w:r>
      <w:r w:rsidR="005F6D4B">
        <w:rPr>
          <w:bCs/>
          <w:szCs w:val="22"/>
        </w:rPr>
        <w:t>CO</w:t>
      </w:r>
      <w:r w:rsidR="005F6D4B" w:rsidRPr="005F6D4B">
        <w:rPr>
          <w:bCs/>
          <w:szCs w:val="22"/>
          <w:vertAlign w:val="subscript"/>
        </w:rPr>
        <w:t>2</w:t>
      </w:r>
      <w:r w:rsidR="005F6D4B">
        <w:rPr>
          <w:bCs/>
          <w:szCs w:val="22"/>
        </w:rPr>
        <w:t xml:space="preserve">-Emissionen zu vermeiden bzw. zu reduzieren und so den eigenen </w:t>
      </w:r>
      <w:r w:rsidR="003F106E">
        <w:rPr>
          <w:bCs/>
          <w:szCs w:val="22"/>
        </w:rPr>
        <w:t>CO</w:t>
      </w:r>
      <w:r w:rsidR="003F106E" w:rsidRPr="009D415F">
        <w:rPr>
          <w:bCs/>
          <w:szCs w:val="22"/>
          <w:vertAlign w:val="subscript"/>
        </w:rPr>
        <w:t>2</w:t>
      </w:r>
      <w:r w:rsidR="003F106E">
        <w:rPr>
          <w:bCs/>
          <w:szCs w:val="22"/>
        </w:rPr>
        <w:t>-Fußabdruck weiter zu verringern</w:t>
      </w:r>
      <w:r w:rsidR="005F6D4B">
        <w:rPr>
          <w:bCs/>
          <w:szCs w:val="22"/>
        </w:rPr>
        <w:t>.</w:t>
      </w:r>
      <w:r w:rsidR="003F106E">
        <w:rPr>
          <w:bCs/>
          <w:szCs w:val="22"/>
        </w:rPr>
        <w:t xml:space="preserve"> </w:t>
      </w:r>
      <w:r w:rsidR="008C3592" w:rsidRPr="009D415F">
        <w:rPr>
          <w:bCs/>
          <w:szCs w:val="22"/>
        </w:rPr>
        <w:t xml:space="preserve">Die </w:t>
      </w:r>
      <w:r w:rsidR="008C3592">
        <w:rPr>
          <w:bCs/>
          <w:szCs w:val="22"/>
        </w:rPr>
        <w:t>unvermeidbaren</w:t>
      </w:r>
      <w:r w:rsidR="008C3592" w:rsidRPr="009D415F">
        <w:rPr>
          <w:bCs/>
          <w:szCs w:val="22"/>
        </w:rPr>
        <w:t xml:space="preserve"> CO</w:t>
      </w:r>
      <w:r w:rsidR="008C3592" w:rsidRPr="009D415F">
        <w:rPr>
          <w:bCs/>
          <w:szCs w:val="22"/>
          <w:vertAlign w:val="subscript"/>
        </w:rPr>
        <w:t>2</w:t>
      </w:r>
      <w:r w:rsidR="008C3592" w:rsidRPr="009D415F">
        <w:rPr>
          <w:bCs/>
          <w:szCs w:val="22"/>
        </w:rPr>
        <w:t>-Emissionen werden durch den Erwerb von Emissionsminderungszertifikaten kompensiert,</w:t>
      </w:r>
      <w:r w:rsidR="008C3592">
        <w:rPr>
          <w:bCs/>
          <w:szCs w:val="22"/>
        </w:rPr>
        <w:t xml:space="preserve"> </w:t>
      </w:r>
      <w:r w:rsidR="008C3592" w:rsidRPr="009D415F">
        <w:rPr>
          <w:bCs/>
          <w:szCs w:val="22"/>
        </w:rPr>
        <w:t>mit denen Klimaschutzprojekte finanziert werden.</w:t>
      </w:r>
      <w:r w:rsidR="007A21C1">
        <w:rPr>
          <w:bCs/>
          <w:iCs/>
          <w:szCs w:val="22"/>
        </w:rPr>
        <w:t>*</w:t>
      </w:r>
    </w:p>
    <w:p w14:paraId="7CBA66F5" w14:textId="77777777" w:rsidR="00BB171E" w:rsidRDefault="00BB171E" w:rsidP="00A04A2F">
      <w:pPr>
        <w:rPr>
          <w:bCs/>
          <w:iCs/>
          <w:szCs w:val="22"/>
        </w:rPr>
      </w:pPr>
      <w:r>
        <w:rPr>
          <w:bCs/>
          <w:iCs/>
          <w:szCs w:val="22"/>
        </w:rPr>
        <w:br w:type="page"/>
      </w:r>
    </w:p>
    <w:p w14:paraId="3412B331" w14:textId="77777777" w:rsidR="009F6CEC" w:rsidRDefault="009F6CEC" w:rsidP="00A04A2F">
      <w:pPr>
        <w:rPr>
          <w:color w:val="000000"/>
          <w:szCs w:val="22"/>
        </w:rPr>
      </w:pPr>
    </w:p>
    <w:p w14:paraId="3427D6AD" w14:textId="77777777" w:rsidR="00E0278A" w:rsidRDefault="00E0278A" w:rsidP="00A04A2F">
      <w:pPr>
        <w:ind w:left="142" w:hanging="142"/>
        <w:rPr>
          <w:color w:val="000000"/>
          <w:szCs w:val="22"/>
        </w:rPr>
      </w:pPr>
      <w:bookmarkStart w:id="0" w:name="_Hlk13046705"/>
      <w:r w:rsidRPr="00FB7D67">
        <w:rPr>
          <w:color w:val="000000"/>
          <w:szCs w:val="22"/>
        </w:rPr>
        <w:t xml:space="preserve">* </w:t>
      </w:r>
      <w:bookmarkEnd w:id="0"/>
      <w:r w:rsidRPr="00FB7D67">
        <w:rPr>
          <w:color w:val="000000"/>
          <w:szCs w:val="22"/>
        </w:rPr>
        <w:t xml:space="preserve">Der Text ist zum Abdruck frei, Fotoveröffentlichung </w:t>
      </w:r>
      <w:r>
        <w:rPr>
          <w:color w:val="000000"/>
          <w:szCs w:val="22"/>
        </w:rPr>
        <w:t xml:space="preserve">im Zusammenhang mit Pressemitteilungen der nora systems GmbH </w:t>
      </w:r>
      <w:r w:rsidRPr="00FB7D67">
        <w:rPr>
          <w:color w:val="000000"/>
          <w:szCs w:val="22"/>
        </w:rPr>
        <w:t>honorarfrei bei Quellenangabe. Das Copyright finden Sie unter Bildeigenschaften =&gt; Details. Verwendung für Werbezwecke nicht gestattet. Wir bitten um ein Belegexemplar.</w:t>
      </w:r>
    </w:p>
    <w:p w14:paraId="7763879B" w14:textId="77777777" w:rsidR="00E0278A" w:rsidRDefault="00E0278A" w:rsidP="00E0278A">
      <w:pPr>
        <w:ind w:left="142" w:hanging="142"/>
        <w:jc w:val="both"/>
        <w:rPr>
          <w:color w:val="000000"/>
          <w:szCs w:val="22"/>
        </w:rPr>
      </w:pPr>
    </w:p>
    <w:p w14:paraId="40564091" w14:textId="77777777" w:rsidR="00E0278A" w:rsidRPr="00F965AF" w:rsidRDefault="00E0278A" w:rsidP="00E0278A">
      <w:pPr>
        <w:ind w:left="142" w:hanging="142"/>
        <w:jc w:val="both"/>
        <w:rPr>
          <w:b/>
          <w:bCs/>
          <w:i/>
          <w:szCs w:val="22"/>
          <w:u w:val="single"/>
        </w:rPr>
      </w:pPr>
    </w:p>
    <w:p w14:paraId="47F7CCDF" w14:textId="77777777" w:rsidR="00E0278A" w:rsidRPr="00662630" w:rsidRDefault="00E0278A" w:rsidP="00E0278A">
      <w:pPr>
        <w:rPr>
          <w:b/>
          <w:bCs/>
          <w:i/>
          <w:szCs w:val="22"/>
          <w:u w:val="single"/>
        </w:rPr>
      </w:pPr>
      <w:bookmarkStart w:id="1" w:name="_Hlk13046668"/>
      <w:r w:rsidRPr="00662630">
        <w:rPr>
          <w:b/>
          <w:bCs/>
          <w:i/>
          <w:szCs w:val="22"/>
          <w:u w:val="single"/>
        </w:rPr>
        <w:t>Über nora systems</w:t>
      </w:r>
    </w:p>
    <w:p w14:paraId="087B6AD2" w14:textId="77777777" w:rsidR="00E0278A" w:rsidRDefault="00E0278A" w:rsidP="00E0278A">
      <w:pPr>
        <w:rPr>
          <w:bCs/>
          <w:i/>
          <w:szCs w:val="22"/>
        </w:rPr>
      </w:pPr>
      <w:r w:rsidRPr="00662630">
        <w:rPr>
          <w:bCs/>
          <w:i/>
          <w:szCs w:val="22"/>
        </w:rPr>
        <w:t>nora</w:t>
      </w:r>
      <w:r w:rsidRPr="004C61CF">
        <w:rPr>
          <w:bCs/>
          <w:i/>
          <w:szCs w:val="22"/>
          <w:vertAlign w:val="superscript"/>
        </w:rPr>
        <w:t>®</w:t>
      </w:r>
      <w:r w:rsidRPr="00662630">
        <w:rPr>
          <w:bCs/>
          <w:i/>
          <w:szCs w:val="22"/>
        </w:rPr>
        <w:t xml:space="preserve"> by Interface ist ein weltweit führender Hersteller von Kautschuk-Bodenbelägen im Objektbereich. Die nachhaltigen und leistungsfähigen nora® Premium-Kautschukböden werden seit fast 70 Jahren in Deutschland produziert. Sie schaffen Innenräume, die Gesundheit, Sicherheit und Wohlbefinden der Gebäudenutzer fördern. nora Kautschukböden sind robust, pfleg</w:t>
      </w:r>
      <w:r>
        <w:rPr>
          <w:bCs/>
          <w:i/>
          <w:szCs w:val="22"/>
        </w:rPr>
        <w:t>e</w:t>
      </w:r>
      <w:r w:rsidRPr="00662630">
        <w:rPr>
          <w:bCs/>
          <w:i/>
          <w:szCs w:val="22"/>
        </w:rPr>
        <w:t>leicht sowie ergonomisch und unterstützen eine gute Raumakustik.</w:t>
      </w:r>
      <w:r>
        <w:rPr>
          <w:bCs/>
          <w:i/>
          <w:szCs w:val="22"/>
        </w:rPr>
        <w:t xml:space="preserve"> </w:t>
      </w:r>
      <w:r w:rsidRPr="00BE7240">
        <w:rPr>
          <w:bCs/>
          <w:i/>
          <w:szCs w:val="22"/>
        </w:rPr>
        <w:t xml:space="preserve"> </w:t>
      </w:r>
    </w:p>
    <w:p w14:paraId="01BDABAC" w14:textId="77777777" w:rsidR="00E0278A" w:rsidRDefault="00E0278A" w:rsidP="00E0278A">
      <w:pPr>
        <w:rPr>
          <w:bCs/>
          <w:i/>
          <w:szCs w:val="22"/>
        </w:rPr>
      </w:pPr>
    </w:p>
    <w:p w14:paraId="646F8D7F" w14:textId="77777777" w:rsidR="00E0278A" w:rsidRDefault="00E0278A" w:rsidP="00E0278A">
      <w:pPr>
        <w:rPr>
          <w:bCs/>
          <w:i/>
          <w:szCs w:val="22"/>
        </w:rPr>
      </w:pPr>
      <w:r w:rsidRPr="00F11DF1">
        <w:rPr>
          <w:bCs/>
          <w:i/>
          <w:szCs w:val="22"/>
        </w:rPr>
        <w:t>Interface Inc. ist ein global agierender Bodenbelagshersteller, der sich auf CO</w:t>
      </w:r>
      <w:r w:rsidRPr="00F11DF1">
        <w:rPr>
          <w:bCs/>
          <w:i/>
          <w:szCs w:val="22"/>
          <w:vertAlign w:val="subscript"/>
        </w:rPr>
        <w:t>2</w:t>
      </w:r>
      <w:r w:rsidRPr="00F11DF1">
        <w:rPr>
          <w:bCs/>
          <w:i/>
          <w:szCs w:val="22"/>
        </w:rPr>
        <w:t>-neutrale textile modulare und elastische Bodenbeläge spezialisiert hat – darunter Luxury Vinyl Tiles (LVT) und nora® Kautschukböden. Gemeinsam mit seinen Kunden kreiert das Unternehmen nachhaltige Innenräume für höchste Ansprüche, die Wohlbefinden, Produktivität und Kreativität fördern. Interface arbeitet kontinuierlich daran, die CO</w:t>
      </w:r>
      <w:r w:rsidRPr="00F11DF1">
        <w:rPr>
          <w:bCs/>
          <w:i/>
          <w:szCs w:val="22"/>
          <w:vertAlign w:val="subscript"/>
        </w:rPr>
        <w:t>2</w:t>
      </w:r>
      <w:r w:rsidRPr="00F11DF1">
        <w:rPr>
          <w:bCs/>
          <w:i/>
          <w:szCs w:val="22"/>
        </w:rPr>
        <w:t>-Emissionen innerhalb der Wertschöpfungskette durch verschiedene Maßnahmen weiter zu reduzieren und kompensiert verbleibende CO</w:t>
      </w:r>
      <w:r w:rsidRPr="00F11DF1">
        <w:rPr>
          <w:bCs/>
          <w:i/>
          <w:szCs w:val="22"/>
          <w:vertAlign w:val="subscript"/>
        </w:rPr>
        <w:t>2</w:t>
      </w:r>
      <w:r w:rsidRPr="00F11DF1">
        <w:rPr>
          <w:bCs/>
          <w:i/>
          <w:szCs w:val="22"/>
        </w:rPr>
        <w:t>-Emissionen durch den Erwerb von Zertifikaten geprüfter Emissionsminderungsprojekte. Die Interface-Mission Climate Take Back™ lädt die Branche dazu ein, sich anzuschließen und sich ebenfalls zu verpflichten, durch verantwortliches Handeln die Auswirkungen des Klimawandels rückgängig zu machen und ein lebenswertes Klima zu schaffen</w:t>
      </w:r>
    </w:p>
    <w:p w14:paraId="26941AD5" w14:textId="77777777" w:rsidR="00E0278A" w:rsidRPr="00F11DF1" w:rsidRDefault="00E0278A" w:rsidP="00E0278A">
      <w:pPr>
        <w:rPr>
          <w:bCs/>
          <w:i/>
          <w:szCs w:val="22"/>
        </w:rPr>
      </w:pPr>
    </w:p>
    <w:p w14:paraId="1AD611C2" w14:textId="77777777" w:rsidR="00E0278A" w:rsidRDefault="00E0278A" w:rsidP="00E0278A">
      <w:pPr>
        <w:rPr>
          <w:rFonts w:cs="Arial"/>
          <w:szCs w:val="22"/>
        </w:rPr>
      </w:pPr>
      <w:r w:rsidRPr="002E3D54">
        <w:rPr>
          <w:bCs/>
          <w:i/>
          <w:szCs w:val="22"/>
        </w:rPr>
        <w:t>Mehr über Interface unter </w:t>
      </w:r>
      <w:hyperlink r:id="rId8" w:history="1">
        <w:r w:rsidRPr="002E3D54">
          <w:rPr>
            <w:rStyle w:val="Hyperlink"/>
            <w:bCs/>
            <w:i/>
            <w:szCs w:val="22"/>
          </w:rPr>
          <w:t>interface.com </w:t>
        </w:r>
      </w:hyperlink>
      <w:r w:rsidRPr="002E3D54">
        <w:rPr>
          <w:bCs/>
          <w:i/>
          <w:szCs w:val="22"/>
        </w:rPr>
        <w:t>und </w:t>
      </w:r>
      <w:hyperlink r:id="rId9" w:history="1">
        <w:r w:rsidRPr="002E3D54">
          <w:rPr>
            <w:rStyle w:val="Hyperlink"/>
            <w:bCs/>
            <w:i/>
            <w:szCs w:val="22"/>
          </w:rPr>
          <w:t>blog.interface.com</w:t>
        </w:r>
      </w:hyperlink>
      <w:r w:rsidRPr="002E3D54">
        <w:rPr>
          <w:bCs/>
          <w:i/>
          <w:szCs w:val="22"/>
        </w:rPr>
        <w:t>, sowie über die Marke nora</w:t>
      </w:r>
      <w:r w:rsidRPr="004C61CF">
        <w:rPr>
          <w:bCs/>
          <w:i/>
          <w:szCs w:val="22"/>
          <w:vertAlign w:val="superscript"/>
        </w:rPr>
        <w:t>®</w:t>
      </w:r>
      <w:r w:rsidRPr="002E3D54">
        <w:rPr>
          <w:bCs/>
          <w:i/>
          <w:szCs w:val="22"/>
        </w:rPr>
        <w:t xml:space="preserve"> unter </w:t>
      </w:r>
      <w:hyperlink r:id="rId10" w:history="1">
        <w:r w:rsidRPr="00B157D1">
          <w:rPr>
            <w:rStyle w:val="Hyperlink"/>
            <w:bCs/>
            <w:i/>
            <w:szCs w:val="22"/>
          </w:rPr>
          <w:t>nora.com</w:t>
        </w:r>
      </w:hyperlink>
      <w:r w:rsidRPr="002E3D54">
        <w:rPr>
          <w:bCs/>
          <w:i/>
          <w:szCs w:val="22"/>
        </w:rPr>
        <w:t>.</w:t>
      </w:r>
      <w:r>
        <w:rPr>
          <w:bCs/>
          <w:i/>
          <w:szCs w:val="22"/>
        </w:rPr>
        <w:t xml:space="preserve"> </w:t>
      </w:r>
      <w:r w:rsidRPr="002E3D54">
        <w:rPr>
          <w:bCs/>
          <w:i/>
          <w:szCs w:val="22"/>
        </w:rPr>
        <w:t xml:space="preserve">Folgen Sie uns </w:t>
      </w:r>
      <w:r w:rsidRPr="00403FF6">
        <w:rPr>
          <w:rFonts w:cs="Arial"/>
          <w:color w:val="000000"/>
          <w:szCs w:val="22"/>
        </w:rPr>
        <w:t>auf</w:t>
      </w:r>
      <w:r>
        <w:rPr>
          <w:rFonts w:cs="Arial"/>
          <w:color w:val="000000"/>
          <w:szCs w:val="22"/>
        </w:rPr>
        <w:t xml:space="preserve"> </w:t>
      </w:r>
      <w:hyperlink r:id="rId11" w:tgtFrame="_blank" w:history="1">
        <w:r w:rsidRPr="00403FF6">
          <w:rPr>
            <w:rStyle w:val="Hyperlink"/>
            <w:rFonts w:cs="Arial"/>
            <w:szCs w:val="22"/>
          </w:rPr>
          <w:t>Twit</w:t>
        </w:r>
        <w:r>
          <w:rPr>
            <w:rStyle w:val="Hyperlink"/>
            <w:rFonts w:cs="Arial"/>
            <w:szCs w:val="22"/>
          </w:rPr>
          <w:t>t</w:t>
        </w:r>
        <w:r w:rsidRPr="00403FF6">
          <w:rPr>
            <w:rStyle w:val="Hyperlink"/>
            <w:rFonts w:cs="Arial"/>
            <w:szCs w:val="22"/>
          </w:rPr>
          <w:t>er</w:t>
        </w:r>
      </w:hyperlink>
      <w:r w:rsidRPr="00403FF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hyperlink r:id="rId12" w:tgtFrame="_blank" w:history="1">
        <w:r w:rsidRPr="00403FF6">
          <w:rPr>
            <w:rStyle w:val="Hyperlink"/>
            <w:rFonts w:cs="Arial"/>
            <w:szCs w:val="22"/>
          </w:rPr>
          <w:t>YouT</w:t>
        </w:r>
        <w:r>
          <w:rPr>
            <w:rStyle w:val="Hyperlink"/>
            <w:rFonts w:cs="Arial"/>
            <w:szCs w:val="22"/>
          </w:rPr>
          <w:t>u</w:t>
        </w:r>
        <w:r w:rsidRPr="00403FF6">
          <w:rPr>
            <w:rStyle w:val="Hyperlink"/>
            <w:rFonts w:cs="Arial"/>
            <w:szCs w:val="22"/>
          </w:rPr>
          <w:t>be</w:t>
        </w:r>
      </w:hyperlink>
      <w:r w:rsidRPr="00403FF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hyperlink r:id="rId13" w:tgtFrame="_blank" w:history="1">
        <w:r w:rsidRPr="00403FF6">
          <w:rPr>
            <w:rStyle w:val="Hyperlink"/>
            <w:rFonts w:cs="Arial"/>
            <w:szCs w:val="22"/>
          </w:rPr>
          <w:t>Facebook</w:t>
        </w:r>
      </w:hyperlink>
      <w:r w:rsidRPr="00403FF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hyperlink r:id="rId14" w:tgtFrame="_blank" w:history="1">
        <w:r w:rsidRPr="00403FF6">
          <w:rPr>
            <w:rStyle w:val="Hyperlink"/>
            <w:rFonts w:cs="Arial"/>
            <w:szCs w:val="22"/>
          </w:rPr>
          <w:t>Pinterest</w:t>
        </w:r>
      </w:hyperlink>
      <w:r w:rsidRPr="00403FF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hyperlink r:id="rId15" w:tgtFrame="_blank" w:history="1">
        <w:r w:rsidRPr="00403FF6">
          <w:rPr>
            <w:rStyle w:val="Hyperlink"/>
            <w:rFonts w:cs="Arial"/>
            <w:szCs w:val="22"/>
          </w:rPr>
          <w:t>LinkedIn</w:t>
        </w:r>
      </w:hyperlink>
      <w:r w:rsidRPr="00403FF6">
        <w:rPr>
          <w:rFonts w:cs="Arial"/>
          <w:szCs w:val="22"/>
        </w:rPr>
        <w:t>, </w:t>
      </w:r>
      <w:hyperlink r:id="rId16" w:tgtFrame="_blank" w:history="1">
        <w:r w:rsidRPr="00403FF6">
          <w:rPr>
            <w:rStyle w:val="Hyperlink"/>
            <w:rFonts w:cs="Arial"/>
            <w:szCs w:val="22"/>
          </w:rPr>
          <w:t>Instagram</w:t>
        </w:r>
      </w:hyperlink>
      <w:r w:rsidRPr="00403FF6">
        <w:rPr>
          <w:rFonts w:cs="Arial"/>
          <w:szCs w:val="22"/>
        </w:rPr>
        <w:t xml:space="preserve"> </w:t>
      </w:r>
      <w:r w:rsidRPr="00403FF6">
        <w:rPr>
          <w:rFonts w:cs="Arial"/>
          <w:color w:val="000000"/>
          <w:szCs w:val="22"/>
        </w:rPr>
        <w:t>und</w:t>
      </w:r>
      <w:r w:rsidRPr="00403FF6">
        <w:rPr>
          <w:rFonts w:cs="Arial"/>
          <w:szCs w:val="22"/>
        </w:rPr>
        <w:t> </w:t>
      </w:r>
      <w:hyperlink r:id="rId17" w:tgtFrame="_blank" w:history="1">
        <w:r w:rsidRPr="00403FF6">
          <w:rPr>
            <w:rStyle w:val="Hyperlink"/>
            <w:rFonts w:cs="Arial"/>
            <w:szCs w:val="22"/>
          </w:rPr>
          <w:t>Vimeo</w:t>
        </w:r>
      </w:hyperlink>
      <w:r w:rsidRPr="00403FF6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14:paraId="2173F1AE" w14:textId="77777777" w:rsidR="00E0278A" w:rsidRDefault="00E0278A" w:rsidP="00E0278A">
      <w:pPr>
        <w:rPr>
          <w:rFonts w:cs="Arial"/>
          <w:szCs w:val="22"/>
        </w:rPr>
      </w:pPr>
    </w:p>
    <w:p w14:paraId="780B6E82" w14:textId="77777777" w:rsidR="00E0278A" w:rsidRPr="002E3D54" w:rsidRDefault="00E0278A" w:rsidP="00E0278A">
      <w:pPr>
        <w:rPr>
          <w:bCs/>
          <w:i/>
          <w:szCs w:val="22"/>
        </w:rPr>
      </w:pPr>
    </w:p>
    <w:p w14:paraId="699B6A4F" w14:textId="77777777" w:rsidR="00E0278A" w:rsidRPr="002E3D54" w:rsidRDefault="00E0278A" w:rsidP="00E0278A">
      <w:pPr>
        <w:rPr>
          <w:szCs w:val="22"/>
        </w:rPr>
      </w:pPr>
    </w:p>
    <w:p w14:paraId="0A4A46EC" w14:textId="77777777" w:rsidR="00E0278A" w:rsidRPr="00665537" w:rsidRDefault="00E0278A" w:rsidP="00E0278A">
      <w:pPr>
        <w:rPr>
          <w:b/>
          <w:szCs w:val="22"/>
        </w:rPr>
      </w:pPr>
      <w:r>
        <w:rPr>
          <w:b/>
          <w:szCs w:val="22"/>
        </w:rPr>
        <w:t>Pressekontakt:</w:t>
      </w:r>
    </w:p>
    <w:p w14:paraId="5E8F86A0" w14:textId="77777777" w:rsidR="00E0278A" w:rsidRPr="00665537" w:rsidRDefault="00E0278A" w:rsidP="00E0278A">
      <w:pPr>
        <w:rPr>
          <w:i/>
          <w:szCs w:val="22"/>
        </w:rPr>
      </w:pPr>
    </w:p>
    <w:p w14:paraId="432C9F7C" w14:textId="77777777" w:rsidR="00E0278A" w:rsidRDefault="00E0278A" w:rsidP="00E0278A">
      <w:pPr>
        <w:rPr>
          <w:b/>
          <w:bCs/>
          <w:szCs w:val="22"/>
        </w:rPr>
      </w:pPr>
      <w:r>
        <w:rPr>
          <w:b/>
          <w:bCs/>
          <w:szCs w:val="22"/>
        </w:rPr>
        <w:t>nora systems GmbH</w:t>
      </w:r>
    </w:p>
    <w:p w14:paraId="21EF3F73" w14:textId="77777777" w:rsidR="00E0278A" w:rsidRDefault="00E0278A" w:rsidP="00E0278A">
      <w:pPr>
        <w:rPr>
          <w:szCs w:val="22"/>
        </w:rPr>
      </w:pPr>
      <w:r>
        <w:rPr>
          <w:szCs w:val="22"/>
        </w:rPr>
        <w:t>Doris Janik</w:t>
      </w:r>
    </w:p>
    <w:p w14:paraId="7261EBBA" w14:textId="77777777" w:rsidR="00E0278A" w:rsidRDefault="00E0278A" w:rsidP="00E0278A">
      <w:pPr>
        <w:rPr>
          <w:szCs w:val="22"/>
        </w:rPr>
      </w:pPr>
      <w:r>
        <w:rPr>
          <w:szCs w:val="22"/>
        </w:rPr>
        <w:t>Pressereferentin</w:t>
      </w:r>
    </w:p>
    <w:p w14:paraId="319D2D51" w14:textId="77777777" w:rsidR="00E0278A" w:rsidRDefault="00E0278A" w:rsidP="00E0278A">
      <w:pPr>
        <w:rPr>
          <w:szCs w:val="22"/>
        </w:rPr>
      </w:pPr>
    </w:p>
    <w:p w14:paraId="75E041E2" w14:textId="77777777" w:rsidR="00E0278A" w:rsidRDefault="00E0278A" w:rsidP="00E0278A">
      <w:pPr>
        <w:rPr>
          <w:szCs w:val="22"/>
        </w:rPr>
      </w:pPr>
      <w:r>
        <w:rPr>
          <w:szCs w:val="22"/>
        </w:rPr>
        <w:t>Höhnerweg 2-4</w:t>
      </w:r>
      <w:r>
        <w:rPr>
          <w:szCs w:val="22"/>
        </w:rPr>
        <w:br/>
        <w:t>69469 Weinheim</w:t>
      </w:r>
    </w:p>
    <w:p w14:paraId="374C638D" w14:textId="77777777" w:rsidR="00E0278A" w:rsidRPr="00782374" w:rsidRDefault="00E0278A" w:rsidP="00E0278A">
      <w:r w:rsidRPr="00782374">
        <w:rPr>
          <w:szCs w:val="22"/>
        </w:rPr>
        <w:t>Tel.: +49.6201.80-7287</w:t>
      </w:r>
      <w:r w:rsidRPr="00782374">
        <w:rPr>
          <w:szCs w:val="22"/>
        </w:rPr>
        <w:br/>
        <w:t xml:space="preserve">Mail: </w:t>
      </w:r>
      <w:hyperlink r:id="rId18" w:history="1">
        <w:r w:rsidRPr="00782374">
          <w:rPr>
            <w:rStyle w:val="Hyperlink"/>
            <w:szCs w:val="22"/>
          </w:rPr>
          <w:t>presse@nora.com</w:t>
        </w:r>
      </w:hyperlink>
      <w:r w:rsidRPr="00782374">
        <w:rPr>
          <w:szCs w:val="22"/>
        </w:rPr>
        <w:br/>
        <w:t xml:space="preserve">Internet: </w:t>
      </w:r>
      <w:hyperlink r:id="rId19" w:tgtFrame="_blank" w:history="1">
        <w:r w:rsidRPr="00782374">
          <w:rPr>
            <w:rStyle w:val="Hyperlink"/>
            <w:szCs w:val="22"/>
          </w:rPr>
          <w:t>www.nora.com/de</w:t>
        </w:r>
      </w:hyperlink>
    </w:p>
    <w:p w14:paraId="0893FA28" w14:textId="77777777" w:rsidR="00E0278A" w:rsidRPr="00782374" w:rsidRDefault="00E0278A" w:rsidP="00E0278A">
      <w:pPr>
        <w:rPr>
          <w:color w:val="000000"/>
          <w:szCs w:val="22"/>
        </w:rPr>
      </w:pPr>
    </w:p>
    <w:p w14:paraId="2FF09385" w14:textId="77777777" w:rsidR="00E0278A" w:rsidRPr="00F11DF1" w:rsidRDefault="00E0278A" w:rsidP="00E0278A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F11DF1">
        <w:rPr>
          <w:b/>
          <w:bCs/>
          <w:szCs w:val="22"/>
        </w:rPr>
        <w:t>GCI Hering Schuppener</w:t>
      </w:r>
    </w:p>
    <w:p w14:paraId="3B5817A1" w14:textId="77777777" w:rsidR="00E0278A" w:rsidRPr="00F11DF1" w:rsidRDefault="00E0278A" w:rsidP="00E0278A">
      <w:pPr>
        <w:autoSpaceDE w:val="0"/>
        <w:autoSpaceDN w:val="0"/>
        <w:adjustRightInd w:val="0"/>
        <w:jc w:val="both"/>
        <w:rPr>
          <w:bCs/>
          <w:szCs w:val="22"/>
        </w:rPr>
      </w:pPr>
      <w:r w:rsidRPr="00F11DF1">
        <w:rPr>
          <w:bCs/>
          <w:szCs w:val="22"/>
        </w:rPr>
        <w:t>Nora Lippelt</w:t>
      </w:r>
    </w:p>
    <w:p w14:paraId="3D8F4BD0" w14:textId="77777777" w:rsidR="00E0278A" w:rsidRPr="00F11DF1" w:rsidRDefault="00E0278A" w:rsidP="00E0278A">
      <w:pPr>
        <w:autoSpaceDE w:val="0"/>
        <w:autoSpaceDN w:val="0"/>
        <w:adjustRightInd w:val="0"/>
        <w:jc w:val="both"/>
        <w:rPr>
          <w:bCs/>
          <w:szCs w:val="22"/>
        </w:rPr>
      </w:pPr>
      <w:proofErr w:type="spellStart"/>
      <w:r w:rsidRPr="00F11DF1">
        <w:rPr>
          <w:bCs/>
          <w:szCs w:val="22"/>
        </w:rPr>
        <w:t>Director</w:t>
      </w:r>
      <w:proofErr w:type="spellEnd"/>
    </w:p>
    <w:p w14:paraId="3D5C399D" w14:textId="77777777" w:rsidR="00E0278A" w:rsidRPr="00F11DF1" w:rsidRDefault="00E0278A" w:rsidP="00E0278A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161B07B7" w14:textId="77777777" w:rsidR="00E0278A" w:rsidRPr="00F11DF1" w:rsidRDefault="00E0278A" w:rsidP="00E0278A">
      <w:pPr>
        <w:autoSpaceDE w:val="0"/>
        <w:autoSpaceDN w:val="0"/>
        <w:adjustRightInd w:val="0"/>
        <w:jc w:val="both"/>
        <w:rPr>
          <w:bCs/>
          <w:szCs w:val="22"/>
        </w:rPr>
      </w:pPr>
      <w:r w:rsidRPr="00F11DF1">
        <w:rPr>
          <w:bCs/>
          <w:szCs w:val="22"/>
        </w:rPr>
        <w:t>Berliner Allee 44</w:t>
      </w:r>
    </w:p>
    <w:p w14:paraId="2603BC7E" w14:textId="77777777" w:rsidR="00E0278A" w:rsidRPr="000F295D" w:rsidRDefault="00E0278A" w:rsidP="00E0278A">
      <w:pPr>
        <w:autoSpaceDE w:val="0"/>
        <w:autoSpaceDN w:val="0"/>
        <w:adjustRightInd w:val="0"/>
        <w:jc w:val="both"/>
        <w:rPr>
          <w:bCs/>
          <w:szCs w:val="22"/>
        </w:rPr>
      </w:pPr>
      <w:r w:rsidRPr="000F295D">
        <w:rPr>
          <w:bCs/>
          <w:szCs w:val="22"/>
        </w:rPr>
        <w:t>40212 Düsseldorf</w:t>
      </w:r>
    </w:p>
    <w:p w14:paraId="7862EC69" w14:textId="77777777" w:rsidR="00E0278A" w:rsidRPr="000F295D" w:rsidRDefault="00E0278A" w:rsidP="00E0278A">
      <w:pPr>
        <w:autoSpaceDE w:val="0"/>
        <w:autoSpaceDN w:val="0"/>
        <w:adjustRightInd w:val="0"/>
        <w:jc w:val="both"/>
        <w:rPr>
          <w:bCs/>
          <w:szCs w:val="22"/>
        </w:rPr>
      </w:pPr>
      <w:r w:rsidRPr="000F295D">
        <w:rPr>
          <w:bCs/>
          <w:szCs w:val="22"/>
        </w:rPr>
        <w:t xml:space="preserve">Tel.: </w:t>
      </w:r>
      <w:r w:rsidRPr="00BF091D">
        <w:rPr>
          <w:bCs/>
          <w:szCs w:val="22"/>
        </w:rPr>
        <w:t>+49.211.430.79-281</w:t>
      </w:r>
    </w:p>
    <w:p w14:paraId="537036F7" w14:textId="4AAB2CFB" w:rsidR="004F419C" w:rsidRPr="00F11DF1" w:rsidRDefault="00E0278A" w:rsidP="004F419C">
      <w:pPr>
        <w:autoSpaceDE w:val="0"/>
        <w:autoSpaceDN w:val="0"/>
        <w:adjustRightInd w:val="0"/>
        <w:jc w:val="both"/>
        <w:rPr>
          <w:bCs/>
          <w:color w:val="0000FF"/>
          <w:szCs w:val="22"/>
          <w:u w:val="single"/>
        </w:rPr>
      </w:pPr>
      <w:r w:rsidRPr="000F295D">
        <w:rPr>
          <w:bCs/>
          <w:szCs w:val="22"/>
        </w:rPr>
        <w:t xml:space="preserve">Mail: </w:t>
      </w:r>
      <w:hyperlink r:id="rId20" w:history="1">
        <w:r w:rsidRPr="000F295D">
          <w:rPr>
            <w:rFonts w:cs="Arial"/>
            <w:bCs/>
            <w:color w:val="0000FF"/>
            <w:szCs w:val="22"/>
            <w:u w:val="single"/>
          </w:rPr>
          <w:t>nlippelt@heringschuppener.com</w:t>
        </w:r>
      </w:hyperlink>
      <w:bookmarkEnd w:id="1"/>
    </w:p>
    <w:sectPr w:rsidR="004F419C" w:rsidRPr="00F11DF1" w:rsidSect="009116F1">
      <w:headerReference w:type="default" r:id="rId21"/>
      <w:footerReference w:type="default" r:id="rId22"/>
      <w:headerReference w:type="first" r:id="rId23"/>
      <w:pgSz w:w="11906" w:h="16838" w:code="9"/>
      <w:pgMar w:top="2103" w:right="1417" w:bottom="1134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896F1" w14:textId="77777777" w:rsidR="003F0B7D" w:rsidRDefault="003F0B7D">
      <w:r>
        <w:separator/>
      </w:r>
    </w:p>
  </w:endnote>
  <w:endnote w:type="continuationSeparator" w:id="0">
    <w:p w14:paraId="6D81FD18" w14:textId="77777777" w:rsidR="003F0B7D" w:rsidRDefault="003F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FuturaLig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BE7CB" w14:textId="77777777" w:rsidR="00ED16FE" w:rsidRDefault="008533A1" w:rsidP="00B61A96">
    <w:pPr>
      <w:pStyle w:val="Fuzeile"/>
      <w:jc w:val="center"/>
    </w:pPr>
    <w:r>
      <w:fldChar w:fldCharType="begin"/>
    </w:r>
    <w:r w:rsidR="00ED16FE">
      <w:instrText>PAGE   \* MERGEFORMAT</w:instrText>
    </w:r>
    <w:r>
      <w:fldChar w:fldCharType="separate"/>
    </w:r>
    <w:r w:rsidR="001562B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DEFEB" w14:textId="77777777" w:rsidR="003F0B7D" w:rsidRDefault="003F0B7D">
      <w:r>
        <w:separator/>
      </w:r>
    </w:p>
  </w:footnote>
  <w:footnote w:type="continuationSeparator" w:id="0">
    <w:p w14:paraId="622DD947" w14:textId="77777777" w:rsidR="003F0B7D" w:rsidRDefault="003F0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46A42" w14:textId="3F0F1FE9" w:rsidR="00FC15A0" w:rsidRDefault="007A21C1" w:rsidP="00FC15A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8EC144" wp14:editId="48C16A12">
          <wp:simplePos x="0" y="0"/>
          <wp:positionH relativeFrom="margin">
            <wp:posOffset>5109210</wp:posOffset>
          </wp:positionH>
          <wp:positionV relativeFrom="margin">
            <wp:posOffset>-1148715</wp:posOffset>
          </wp:positionV>
          <wp:extent cx="1181100" cy="563880"/>
          <wp:effectExtent l="0" t="0" r="0" b="0"/>
          <wp:wrapSquare wrapText="bothSides"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AD345A" w14:textId="77777777" w:rsidR="00FC15A0" w:rsidRDefault="00FC15A0" w:rsidP="00FC15A0">
    <w:pPr>
      <w:pStyle w:val="Kopfzeile"/>
    </w:pPr>
  </w:p>
  <w:p w14:paraId="09BE3A63" w14:textId="77777777" w:rsidR="00FC15A0" w:rsidRDefault="00FC15A0" w:rsidP="00FC15A0">
    <w:pPr>
      <w:pStyle w:val="Kopfzeile"/>
    </w:pPr>
  </w:p>
  <w:p w14:paraId="61D2ABB3" w14:textId="77777777" w:rsidR="00FC15A0" w:rsidRDefault="00FC15A0" w:rsidP="00FC15A0">
    <w:pPr>
      <w:pStyle w:val="Kopfzeile"/>
    </w:pPr>
  </w:p>
  <w:p w14:paraId="6A11D3A8" w14:textId="77777777" w:rsidR="00FC15A0" w:rsidRDefault="00FC15A0" w:rsidP="00FC15A0">
    <w:pPr>
      <w:pStyle w:val="Kopfzeile"/>
    </w:pPr>
  </w:p>
  <w:p w14:paraId="48F1C7DF" w14:textId="77777777" w:rsidR="00FC15A0" w:rsidRDefault="00FC15A0" w:rsidP="00FC15A0">
    <w:pPr>
      <w:pStyle w:val="Kopfzeile"/>
      <w:rPr>
        <w:noProof/>
      </w:rPr>
    </w:pPr>
    <w:r>
      <w:rPr>
        <w:noProof/>
      </w:rPr>
      <w:t>Pressemitteilung</w:t>
    </w:r>
  </w:p>
  <w:p w14:paraId="7E8D88CE" w14:textId="77777777" w:rsidR="00FC15A0" w:rsidRPr="002E4AED" w:rsidRDefault="00FC15A0" w:rsidP="00FC15A0">
    <w:pPr>
      <w:pStyle w:val="Kopfzeile"/>
      <w:rPr>
        <w:noProof/>
      </w:rPr>
    </w:pPr>
  </w:p>
  <w:p w14:paraId="16C63C07" w14:textId="77777777" w:rsidR="00ED16FE" w:rsidRPr="00C573D4" w:rsidRDefault="00ED16FE" w:rsidP="00FC15A0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DA8B3" w14:textId="59356834" w:rsidR="00EA2F8C" w:rsidRDefault="007A21C1" w:rsidP="00EA2F8C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F99382E" wp14:editId="3419B4AF">
          <wp:simplePos x="0" y="0"/>
          <wp:positionH relativeFrom="margin">
            <wp:posOffset>5109210</wp:posOffset>
          </wp:positionH>
          <wp:positionV relativeFrom="margin">
            <wp:posOffset>-1147445</wp:posOffset>
          </wp:positionV>
          <wp:extent cx="1181100" cy="563880"/>
          <wp:effectExtent l="0" t="0" r="0" b="0"/>
          <wp:wrapSquare wrapText="bothSides"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2D85E3" w14:textId="77777777" w:rsidR="00ED16FE" w:rsidRDefault="00ED16FE" w:rsidP="00EA2F8C">
    <w:pPr>
      <w:pStyle w:val="Kopfzeile"/>
      <w:jc w:val="right"/>
    </w:pPr>
  </w:p>
  <w:p w14:paraId="20762B69" w14:textId="77777777" w:rsidR="00ED16FE" w:rsidRDefault="00EA2F8C" w:rsidP="00EA2F8C">
    <w:pPr>
      <w:pStyle w:val="Kopfzeile"/>
      <w:tabs>
        <w:tab w:val="left" w:pos="5880"/>
      </w:tabs>
    </w:pPr>
    <w:r>
      <w:tab/>
    </w:r>
    <w:r>
      <w:tab/>
    </w:r>
  </w:p>
  <w:p w14:paraId="706C1BBB" w14:textId="77777777" w:rsidR="00ED16FE" w:rsidRDefault="00ED16FE" w:rsidP="000869DC">
    <w:pPr>
      <w:pStyle w:val="Kopfzeile"/>
    </w:pPr>
  </w:p>
  <w:p w14:paraId="7E70C4CC" w14:textId="77777777" w:rsidR="00ED16FE" w:rsidRDefault="00ED16FE" w:rsidP="000869DC">
    <w:pPr>
      <w:pStyle w:val="Kopfzeile"/>
    </w:pPr>
  </w:p>
  <w:p w14:paraId="473ACDA8" w14:textId="77777777" w:rsidR="00ED16FE" w:rsidRDefault="00ED16FE" w:rsidP="00394FF8">
    <w:pPr>
      <w:pStyle w:val="Kopfzeile"/>
      <w:rPr>
        <w:noProof/>
      </w:rPr>
    </w:pPr>
    <w:r>
      <w:rPr>
        <w:noProof/>
      </w:rPr>
      <w:t>Pressemitteilung</w:t>
    </w:r>
  </w:p>
  <w:p w14:paraId="35F07023" w14:textId="77777777" w:rsidR="00ED16FE" w:rsidRPr="002E4AED" w:rsidRDefault="00ED16FE" w:rsidP="00394FF8">
    <w:pPr>
      <w:pStyle w:val="Kopfzeile"/>
      <w:rPr>
        <w:noProof/>
      </w:rPr>
    </w:pPr>
  </w:p>
  <w:p w14:paraId="640ABAD7" w14:textId="77777777" w:rsidR="00ED16FE" w:rsidRDefault="00ED16FE" w:rsidP="00394F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7D7B"/>
    <w:multiLevelType w:val="multilevel"/>
    <w:tmpl w:val="B0FC4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033511"/>
    <w:multiLevelType w:val="hybridMultilevel"/>
    <w:tmpl w:val="205A92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1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23"/>
    <w:rsid w:val="0000664B"/>
    <w:rsid w:val="000148D3"/>
    <w:rsid w:val="0001523A"/>
    <w:rsid w:val="00015AD3"/>
    <w:rsid w:val="000177EB"/>
    <w:rsid w:val="000249AB"/>
    <w:rsid w:val="00026B9C"/>
    <w:rsid w:val="00030713"/>
    <w:rsid w:val="00036B4A"/>
    <w:rsid w:val="000422B2"/>
    <w:rsid w:val="000475A4"/>
    <w:rsid w:val="0005269E"/>
    <w:rsid w:val="00057A4C"/>
    <w:rsid w:val="00060EFF"/>
    <w:rsid w:val="00066B9D"/>
    <w:rsid w:val="000818AD"/>
    <w:rsid w:val="0008534B"/>
    <w:rsid w:val="000869DC"/>
    <w:rsid w:val="000914DE"/>
    <w:rsid w:val="00092B08"/>
    <w:rsid w:val="00096E2F"/>
    <w:rsid w:val="000A0B01"/>
    <w:rsid w:val="000A1F7C"/>
    <w:rsid w:val="000C433C"/>
    <w:rsid w:val="000D1819"/>
    <w:rsid w:val="000D67A2"/>
    <w:rsid w:val="000E5135"/>
    <w:rsid w:val="000F295D"/>
    <w:rsid w:val="000F5636"/>
    <w:rsid w:val="00100E4B"/>
    <w:rsid w:val="00102EF6"/>
    <w:rsid w:val="00104543"/>
    <w:rsid w:val="00104735"/>
    <w:rsid w:val="00106AF9"/>
    <w:rsid w:val="00110756"/>
    <w:rsid w:val="0011645E"/>
    <w:rsid w:val="0012358C"/>
    <w:rsid w:val="00141DD2"/>
    <w:rsid w:val="00143790"/>
    <w:rsid w:val="001562B2"/>
    <w:rsid w:val="001675BC"/>
    <w:rsid w:val="001707F3"/>
    <w:rsid w:val="001775B4"/>
    <w:rsid w:val="001854A3"/>
    <w:rsid w:val="0019750E"/>
    <w:rsid w:val="001C1EA4"/>
    <w:rsid w:val="001C329F"/>
    <w:rsid w:val="001D4716"/>
    <w:rsid w:val="001D5E94"/>
    <w:rsid w:val="001D6042"/>
    <w:rsid w:val="001E3B41"/>
    <w:rsid w:val="001E3D4D"/>
    <w:rsid w:val="001E4586"/>
    <w:rsid w:val="001E7E2C"/>
    <w:rsid w:val="002028AC"/>
    <w:rsid w:val="00203697"/>
    <w:rsid w:val="002128AA"/>
    <w:rsid w:val="00212AFC"/>
    <w:rsid w:val="00215E84"/>
    <w:rsid w:val="00222309"/>
    <w:rsid w:val="00235C91"/>
    <w:rsid w:val="00244054"/>
    <w:rsid w:val="0024782F"/>
    <w:rsid w:val="00252168"/>
    <w:rsid w:val="0025421B"/>
    <w:rsid w:val="002571A7"/>
    <w:rsid w:val="0026134D"/>
    <w:rsid w:val="00271E23"/>
    <w:rsid w:val="0028088B"/>
    <w:rsid w:val="00281EA4"/>
    <w:rsid w:val="00296DCB"/>
    <w:rsid w:val="002A329F"/>
    <w:rsid w:val="002A40D6"/>
    <w:rsid w:val="002B318B"/>
    <w:rsid w:val="002B51E6"/>
    <w:rsid w:val="002C4B0C"/>
    <w:rsid w:val="002C7B4D"/>
    <w:rsid w:val="002D5A1A"/>
    <w:rsid w:val="002D6FF5"/>
    <w:rsid w:val="002E340C"/>
    <w:rsid w:val="002E3D54"/>
    <w:rsid w:val="003013BE"/>
    <w:rsid w:val="00303406"/>
    <w:rsid w:val="00304338"/>
    <w:rsid w:val="00324E2C"/>
    <w:rsid w:val="00325129"/>
    <w:rsid w:val="003254D5"/>
    <w:rsid w:val="003278F7"/>
    <w:rsid w:val="003358D1"/>
    <w:rsid w:val="00345C0A"/>
    <w:rsid w:val="003476A0"/>
    <w:rsid w:val="003608D0"/>
    <w:rsid w:val="003666CD"/>
    <w:rsid w:val="00371050"/>
    <w:rsid w:val="00372A0C"/>
    <w:rsid w:val="003756C6"/>
    <w:rsid w:val="00377AAD"/>
    <w:rsid w:val="0038334B"/>
    <w:rsid w:val="00394FF8"/>
    <w:rsid w:val="003A0181"/>
    <w:rsid w:val="003A43CC"/>
    <w:rsid w:val="003A746F"/>
    <w:rsid w:val="003A7D1E"/>
    <w:rsid w:val="003C3649"/>
    <w:rsid w:val="003C5655"/>
    <w:rsid w:val="003D3BFC"/>
    <w:rsid w:val="003D4F5E"/>
    <w:rsid w:val="003F0B7D"/>
    <w:rsid w:val="003F106E"/>
    <w:rsid w:val="003F4E46"/>
    <w:rsid w:val="003F5508"/>
    <w:rsid w:val="003F5AD4"/>
    <w:rsid w:val="00400D63"/>
    <w:rsid w:val="0040201D"/>
    <w:rsid w:val="00402601"/>
    <w:rsid w:val="00403FF6"/>
    <w:rsid w:val="004217D7"/>
    <w:rsid w:val="00440054"/>
    <w:rsid w:val="00443DD2"/>
    <w:rsid w:val="00457B3F"/>
    <w:rsid w:val="00463A76"/>
    <w:rsid w:val="004717AF"/>
    <w:rsid w:val="00473DA6"/>
    <w:rsid w:val="004775A6"/>
    <w:rsid w:val="00485C50"/>
    <w:rsid w:val="00486C57"/>
    <w:rsid w:val="00493130"/>
    <w:rsid w:val="0049405E"/>
    <w:rsid w:val="004A18BF"/>
    <w:rsid w:val="004A3225"/>
    <w:rsid w:val="004B5CAD"/>
    <w:rsid w:val="004B6DC9"/>
    <w:rsid w:val="004B7329"/>
    <w:rsid w:val="004C13D0"/>
    <w:rsid w:val="004C61CF"/>
    <w:rsid w:val="004D1D9B"/>
    <w:rsid w:val="004D1F33"/>
    <w:rsid w:val="004D247C"/>
    <w:rsid w:val="004D45C1"/>
    <w:rsid w:val="004D7E8A"/>
    <w:rsid w:val="004E2C2D"/>
    <w:rsid w:val="004E353D"/>
    <w:rsid w:val="004E42A8"/>
    <w:rsid w:val="004E45CB"/>
    <w:rsid w:val="004F014D"/>
    <w:rsid w:val="004F419C"/>
    <w:rsid w:val="004F7947"/>
    <w:rsid w:val="004F7E10"/>
    <w:rsid w:val="00500CA1"/>
    <w:rsid w:val="00501131"/>
    <w:rsid w:val="005112B6"/>
    <w:rsid w:val="0051443D"/>
    <w:rsid w:val="00515B1D"/>
    <w:rsid w:val="0052189C"/>
    <w:rsid w:val="00527ABE"/>
    <w:rsid w:val="00527CE1"/>
    <w:rsid w:val="0053135B"/>
    <w:rsid w:val="00540B26"/>
    <w:rsid w:val="00540CFF"/>
    <w:rsid w:val="00540FB6"/>
    <w:rsid w:val="0054207C"/>
    <w:rsid w:val="0054226D"/>
    <w:rsid w:val="005532E3"/>
    <w:rsid w:val="0055539C"/>
    <w:rsid w:val="00557208"/>
    <w:rsid w:val="00562AB3"/>
    <w:rsid w:val="00570774"/>
    <w:rsid w:val="0057504A"/>
    <w:rsid w:val="00576470"/>
    <w:rsid w:val="00577644"/>
    <w:rsid w:val="005776BB"/>
    <w:rsid w:val="00583B1A"/>
    <w:rsid w:val="005953A7"/>
    <w:rsid w:val="005957AC"/>
    <w:rsid w:val="00597F05"/>
    <w:rsid w:val="005A2964"/>
    <w:rsid w:val="005B2C27"/>
    <w:rsid w:val="005C5CC4"/>
    <w:rsid w:val="005C6096"/>
    <w:rsid w:val="005D17C0"/>
    <w:rsid w:val="005D507C"/>
    <w:rsid w:val="005D5462"/>
    <w:rsid w:val="005D7F0A"/>
    <w:rsid w:val="005E1030"/>
    <w:rsid w:val="005E4723"/>
    <w:rsid w:val="005E71A4"/>
    <w:rsid w:val="005F4068"/>
    <w:rsid w:val="005F4900"/>
    <w:rsid w:val="005F5EF2"/>
    <w:rsid w:val="005F6D4B"/>
    <w:rsid w:val="00626A7F"/>
    <w:rsid w:val="00627900"/>
    <w:rsid w:val="00636BF0"/>
    <w:rsid w:val="0064133E"/>
    <w:rsid w:val="00644980"/>
    <w:rsid w:val="00646DA1"/>
    <w:rsid w:val="00650DD2"/>
    <w:rsid w:val="006538B0"/>
    <w:rsid w:val="0065423F"/>
    <w:rsid w:val="00660713"/>
    <w:rsid w:val="00662028"/>
    <w:rsid w:val="00662630"/>
    <w:rsid w:val="00666FC2"/>
    <w:rsid w:val="006738FC"/>
    <w:rsid w:val="00684A9E"/>
    <w:rsid w:val="00684E0C"/>
    <w:rsid w:val="00685EA4"/>
    <w:rsid w:val="00691363"/>
    <w:rsid w:val="006927B4"/>
    <w:rsid w:val="0069305F"/>
    <w:rsid w:val="00696B97"/>
    <w:rsid w:val="006C06EF"/>
    <w:rsid w:val="006C7160"/>
    <w:rsid w:val="006D6A99"/>
    <w:rsid w:val="006E03DE"/>
    <w:rsid w:val="006E5F31"/>
    <w:rsid w:val="0071607E"/>
    <w:rsid w:val="00716E0D"/>
    <w:rsid w:val="007208C5"/>
    <w:rsid w:val="00733173"/>
    <w:rsid w:val="00733471"/>
    <w:rsid w:val="00753449"/>
    <w:rsid w:val="00760E31"/>
    <w:rsid w:val="007610E9"/>
    <w:rsid w:val="00761725"/>
    <w:rsid w:val="007631B6"/>
    <w:rsid w:val="00767D8D"/>
    <w:rsid w:val="00771C36"/>
    <w:rsid w:val="00780CD8"/>
    <w:rsid w:val="007856A7"/>
    <w:rsid w:val="00790149"/>
    <w:rsid w:val="007A21C1"/>
    <w:rsid w:val="007A3D32"/>
    <w:rsid w:val="007A6D6A"/>
    <w:rsid w:val="007B2677"/>
    <w:rsid w:val="007B3046"/>
    <w:rsid w:val="007C29A6"/>
    <w:rsid w:val="007C4BB2"/>
    <w:rsid w:val="007C6B16"/>
    <w:rsid w:val="007C7679"/>
    <w:rsid w:val="007D2F42"/>
    <w:rsid w:val="007D7013"/>
    <w:rsid w:val="007E2694"/>
    <w:rsid w:val="007E27D0"/>
    <w:rsid w:val="007E2B7E"/>
    <w:rsid w:val="007F46A5"/>
    <w:rsid w:val="007F6A8C"/>
    <w:rsid w:val="00802C53"/>
    <w:rsid w:val="00810598"/>
    <w:rsid w:val="00811A3D"/>
    <w:rsid w:val="00817A6B"/>
    <w:rsid w:val="00825F84"/>
    <w:rsid w:val="0083019E"/>
    <w:rsid w:val="00836B62"/>
    <w:rsid w:val="00842BA5"/>
    <w:rsid w:val="008533A1"/>
    <w:rsid w:val="00855065"/>
    <w:rsid w:val="00863D60"/>
    <w:rsid w:val="00874302"/>
    <w:rsid w:val="0089383F"/>
    <w:rsid w:val="00893EE7"/>
    <w:rsid w:val="00895F58"/>
    <w:rsid w:val="00896B56"/>
    <w:rsid w:val="008A24A1"/>
    <w:rsid w:val="008A416A"/>
    <w:rsid w:val="008B0D91"/>
    <w:rsid w:val="008B1A69"/>
    <w:rsid w:val="008B63F4"/>
    <w:rsid w:val="008B7F12"/>
    <w:rsid w:val="008C3592"/>
    <w:rsid w:val="008C6DA4"/>
    <w:rsid w:val="008D584D"/>
    <w:rsid w:val="008E0753"/>
    <w:rsid w:val="008E750E"/>
    <w:rsid w:val="008E7D1C"/>
    <w:rsid w:val="008F6F54"/>
    <w:rsid w:val="009116F1"/>
    <w:rsid w:val="009146B0"/>
    <w:rsid w:val="00914A89"/>
    <w:rsid w:val="00920A77"/>
    <w:rsid w:val="009427A2"/>
    <w:rsid w:val="00944923"/>
    <w:rsid w:val="009469A8"/>
    <w:rsid w:val="00955B8F"/>
    <w:rsid w:val="00957DF7"/>
    <w:rsid w:val="00962FFE"/>
    <w:rsid w:val="00970E30"/>
    <w:rsid w:val="009838C2"/>
    <w:rsid w:val="00990C3D"/>
    <w:rsid w:val="00992DCF"/>
    <w:rsid w:val="009A3B40"/>
    <w:rsid w:val="009A4889"/>
    <w:rsid w:val="009B0DD8"/>
    <w:rsid w:val="009B0F19"/>
    <w:rsid w:val="009C797C"/>
    <w:rsid w:val="009E0CD9"/>
    <w:rsid w:val="009F37C6"/>
    <w:rsid w:val="009F5A76"/>
    <w:rsid w:val="009F6CEC"/>
    <w:rsid w:val="00A009E0"/>
    <w:rsid w:val="00A0278E"/>
    <w:rsid w:val="00A04A2F"/>
    <w:rsid w:val="00A200F4"/>
    <w:rsid w:val="00A42BA5"/>
    <w:rsid w:val="00A457C5"/>
    <w:rsid w:val="00A51B66"/>
    <w:rsid w:val="00A60900"/>
    <w:rsid w:val="00A60AF9"/>
    <w:rsid w:val="00A6225F"/>
    <w:rsid w:val="00A6431D"/>
    <w:rsid w:val="00A67F73"/>
    <w:rsid w:val="00A84A68"/>
    <w:rsid w:val="00A93BD4"/>
    <w:rsid w:val="00A94407"/>
    <w:rsid w:val="00A97213"/>
    <w:rsid w:val="00AA0BB5"/>
    <w:rsid w:val="00AA5AC9"/>
    <w:rsid w:val="00AB3D47"/>
    <w:rsid w:val="00AB4BBD"/>
    <w:rsid w:val="00AB5484"/>
    <w:rsid w:val="00AE2556"/>
    <w:rsid w:val="00AE4F96"/>
    <w:rsid w:val="00AF2A71"/>
    <w:rsid w:val="00B012EC"/>
    <w:rsid w:val="00B0469E"/>
    <w:rsid w:val="00B10E60"/>
    <w:rsid w:val="00B14498"/>
    <w:rsid w:val="00B157D1"/>
    <w:rsid w:val="00B2034A"/>
    <w:rsid w:val="00B2066E"/>
    <w:rsid w:val="00B21CD0"/>
    <w:rsid w:val="00B25D40"/>
    <w:rsid w:val="00B37D88"/>
    <w:rsid w:val="00B42FBD"/>
    <w:rsid w:val="00B5008D"/>
    <w:rsid w:val="00B61A96"/>
    <w:rsid w:val="00B62EFC"/>
    <w:rsid w:val="00B63BF9"/>
    <w:rsid w:val="00B63FA5"/>
    <w:rsid w:val="00B65A49"/>
    <w:rsid w:val="00B72B16"/>
    <w:rsid w:val="00B72C88"/>
    <w:rsid w:val="00B77385"/>
    <w:rsid w:val="00B80891"/>
    <w:rsid w:val="00B91540"/>
    <w:rsid w:val="00B91B60"/>
    <w:rsid w:val="00B92736"/>
    <w:rsid w:val="00B97E8E"/>
    <w:rsid w:val="00B97F0C"/>
    <w:rsid w:val="00BA4DC7"/>
    <w:rsid w:val="00BB171E"/>
    <w:rsid w:val="00BB4C84"/>
    <w:rsid w:val="00BC233A"/>
    <w:rsid w:val="00BE0C40"/>
    <w:rsid w:val="00BE3942"/>
    <w:rsid w:val="00BE4945"/>
    <w:rsid w:val="00BE5DD8"/>
    <w:rsid w:val="00BE7240"/>
    <w:rsid w:val="00BF02E4"/>
    <w:rsid w:val="00BF091D"/>
    <w:rsid w:val="00BF0A61"/>
    <w:rsid w:val="00BF2452"/>
    <w:rsid w:val="00BF2D62"/>
    <w:rsid w:val="00C01F81"/>
    <w:rsid w:val="00C05F36"/>
    <w:rsid w:val="00C06B61"/>
    <w:rsid w:val="00C06C96"/>
    <w:rsid w:val="00C102CE"/>
    <w:rsid w:val="00C2130B"/>
    <w:rsid w:val="00C23F0A"/>
    <w:rsid w:val="00C27F9D"/>
    <w:rsid w:val="00C32901"/>
    <w:rsid w:val="00C36556"/>
    <w:rsid w:val="00C366F9"/>
    <w:rsid w:val="00C42BCA"/>
    <w:rsid w:val="00C507E5"/>
    <w:rsid w:val="00C573D4"/>
    <w:rsid w:val="00C62FA9"/>
    <w:rsid w:val="00C653BB"/>
    <w:rsid w:val="00C76739"/>
    <w:rsid w:val="00C85CD6"/>
    <w:rsid w:val="00CA1F8E"/>
    <w:rsid w:val="00CA4BCE"/>
    <w:rsid w:val="00CA64D4"/>
    <w:rsid w:val="00CB191A"/>
    <w:rsid w:val="00CB20C2"/>
    <w:rsid w:val="00CC201F"/>
    <w:rsid w:val="00CC7267"/>
    <w:rsid w:val="00CD498A"/>
    <w:rsid w:val="00CD63F5"/>
    <w:rsid w:val="00CE0E43"/>
    <w:rsid w:val="00CE531A"/>
    <w:rsid w:val="00CF4D9E"/>
    <w:rsid w:val="00D0767F"/>
    <w:rsid w:val="00D17B2C"/>
    <w:rsid w:val="00D17E3D"/>
    <w:rsid w:val="00D229FF"/>
    <w:rsid w:val="00D25118"/>
    <w:rsid w:val="00D30833"/>
    <w:rsid w:val="00D32CD8"/>
    <w:rsid w:val="00D4072F"/>
    <w:rsid w:val="00D42E8C"/>
    <w:rsid w:val="00D44AE6"/>
    <w:rsid w:val="00D46CCB"/>
    <w:rsid w:val="00D47851"/>
    <w:rsid w:val="00D533EC"/>
    <w:rsid w:val="00D5463C"/>
    <w:rsid w:val="00D6516C"/>
    <w:rsid w:val="00D700B5"/>
    <w:rsid w:val="00D72C33"/>
    <w:rsid w:val="00D7394D"/>
    <w:rsid w:val="00D82E7B"/>
    <w:rsid w:val="00D840AC"/>
    <w:rsid w:val="00D84D3A"/>
    <w:rsid w:val="00DA18D5"/>
    <w:rsid w:val="00DA4A3C"/>
    <w:rsid w:val="00DA56BB"/>
    <w:rsid w:val="00DB047F"/>
    <w:rsid w:val="00DB21A3"/>
    <w:rsid w:val="00DB34A9"/>
    <w:rsid w:val="00DB42D6"/>
    <w:rsid w:val="00DB718D"/>
    <w:rsid w:val="00DB772A"/>
    <w:rsid w:val="00DC4ACB"/>
    <w:rsid w:val="00DD56B7"/>
    <w:rsid w:val="00DE1268"/>
    <w:rsid w:val="00DE14C3"/>
    <w:rsid w:val="00DF0109"/>
    <w:rsid w:val="00DF25AA"/>
    <w:rsid w:val="00DF37A5"/>
    <w:rsid w:val="00DF5E96"/>
    <w:rsid w:val="00DF61E0"/>
    <w:rsid w:val="00E0278A"/>
    <w:rsid w:val="00E0690E"/>
    <w:rsid w:val="00E14322"/>
    <w:rsid w:val="00E20187"/>
    <w:rsid w:val="00E31E8F"/>
    <w:rsid w:val="00E325EA"/>
    <w:rsid w:val="00E4086F"/>
    <w:rsid w:val="00E4119E"/>
    <w:rsid w:val="00E43763"/>
    <w:rsid w:val="00E43851"/>
    <w:rsid w:val="00E45BB8"/>
    <w:rsid w:val="00E80C87"/>
    <w:rsid w:val="00E82146"/>
    <w:rsid w:val="00E821F1"/>
    <w:rsid w:val="00E84394"/>
    <w:rsid w:val="00E872AC"/>
    <w:rsid w:val="00EA2CA3"/>
    <w:rsid w:val="00EA2F8C"/>
    <w:rsid w:val="00EA7D90"/>
    <w:rsid w:val="00EC1AA1"/>
    <w:rsid w:val="00ED16FE"/>
    <w:rsid w:val="00ED384F"/>
    <w:rsid w:val="00EE5A31"/>
    <w:rsid w:val="00EF0084"/>
    <w:rsid w:val="00EF15D7"/>
    <w:rsid w:val="00EF1E16"/>
    <w:rsid w:val="00F04F06"/>
    <w:rsid w:val="00F051C3"/>
    <w:rsid w:val="00F07679"/>
    <w:rsid w:val="00F0787C"/>
    <w:rsid w:val="00F1132C"/>
    <w:rsid w:val="00F11DF1"/>
    <w:rsid w:val="00F17301"/>
    <w:rsid w:val="00F20BF4"/>
    <w:rsid w:val="00F3017E"/>
    <w:rsid w:val="00F304E3"/>
    <w:rsid w:val="00F376B7"/>
    <w:rsid w:val="00F4388C"/>
    <w:rsid w:val="00F44167"/>
    <w:rsid w:val="00F52576"/>
    <w:rsid w:val="00F6153E"/>
    <w:rsid w:val="00F71145"/>
    <w:rsid w:val="00F718B8"/>
    <w:rsid w:val="00F71D1C"/>
    <w:rsid w:val="00F8496A"/>
    <w:rsid w:val="00F8720F"/>
    <w:rsid w:val="00F90CA0"/>
    <w:rsid w:val="00FB7D67"/>
    <w:rsid w:val="00FC05BA"/>
    <w:rsid w:val="00FC15A0"/>
    <w:rsid w:val="00FC1EA2"/>
    <w:rsid w:val="00FC5476"/>
    <w:rsid w:val="00FD0FD6"/>
    <w:rsid w:val="00FD35EC"/>
    <w:rsid w:val="00FE028F"/>
    <w:rsid w:val="00FE12C2"/>
    <w:rsid w:val="00FE1FD6"/>
    <w:rsid w:val="00FE51BF"/>
    <w:rsid w:val="00FE64EC"/>
    <w:rsid w:val="00FF0643"/>
    <w:rsid w:val="00FF205D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00B0BBE"/>
  <w15:chartTrackingRefBased/>
  <w15:docId w15:val="{5B371BED-FF4B-412B-AB32-F31A0824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25AA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B51E6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berschrift2">
    <w:name w:val="heading 2"/>
    <w:basedOn w:val="Standard"/>
    <w:next w:val="Standard"/>
    <w:autoRedefine/>
    <w:qFormat/>
    <w:rsid w:val="002B51E6"/>
    <w:pPr>
      <w:keepNext/>
      <w:numPr>
        <w:ilvl w:val="1"/>
        <w:numId w:val="3"/>
      </w:numPr>
      <w:spacing w:before="240" w:after="60" w:line="360" w:lineRule="auto"/>
      <w:outlineLvl w:val="1"/>
    </w:pPr>
    <w:rPr>
      <w:b/>
      <w:bCs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6B62"/>
    <w:rPr>
      <w:rFonts w:ascii="Arial" w:hAnsi="Arial"/>
      <w:color w:val="0000FF"/>
      <w:u w:val="single"/>
    </w:rPr>
  </w:style>
  <w:style w:type="paragraph" w:customStyle="1" w:styleId="FormatvorlageArialZeilenabstand15Zeilen">
    <w:name w:val="Formatvorlage Arial Zeilenabstand:  15 Zeilen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Text">
    <w:name w:val="Text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FormatvorlageBeschriftungZentriert">
    <w:name w:val="Formatvorlage Beschriftung + Zentriert"/>
    <w:basedOn w:val="Beschriftung"/>
    <w:autoRedefine/>
    <w:rsid w:val="00325129"/>
    <w:pPr>
      <w:spacing w:line="360" w:lineRule="auto"/>
      <w:jc w:val="center"/>
    </w:pPr>
    <w:rPr>
      <w:b w:val="0"/>
    </w:rPr>
  </w:style>
  <w:style w:type="paragraph" w:styleId="Beschriftung">
    <w:name w:val="caption"/>
    <w:basedOn w:val="Standard"/>
    <w:next w:val="Standard"/>
    <w:qFormat/>
    <w:rsid w:val="00325129"/>
    <w:pPr>
      <w:spacing w:before="120" w:after="120"/>
    </w:pPr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CD498A"/>
    <w:pPr>
      <w:tabs>
        <w:tab w:val="left" w:pos="252"/>
        <w:tab w:val="right" w:leader="dot" w:pos="9060"/>
      </w:tabs>
      <w:spacing w:before="120" w:after="120"/>
      <w:jc w:val="both"/>
    </w:pPr>
    <w:rPr>
      <w:b/>
      <w:bCs/>
      <w:noProof/>
      <w:color w:val="000000"/>
    </w:rPr>
  </w:style>
  <w:style w:type="paragraph" w:styleId="Verzeichnis2">
    <w:name w:val="toc 2"/>
    <w:basedOn w:val="Standard"/>
    <w:next w:val="Standard"/>
    <w:autoRedefine/>
    <w:semiHidden/>
    <w:rsid w:val="00CD498A"/>
    <w:pPr>
      <w:tabs>
        <w:tab w:val="left" w:pos="960"/>
        <w:tab w:val="right" w:leader="dot" w:pos="9057"/>
      </w:tabs>
      <w:ind w:left="240"/>
      <w:jc w:val="both"/>
    </w:pPr>
    <w:rPr>
      <w:noProof/>
      <w:color w:val="000000"/>
    </w:rPr>
  </w:style>
  <w:style w:type="paragraph" w:styleId="Verzeichnis3">
    <w:name w:val="toc 3"/>
    <w:basedOn w:val="Standard"/>
    <w:next w:val="Standard"/>
    <w:autoRedefine/>
    <w:semiHidden/>
    <w:rsid w:val="00CD498A"/>
    <w:pPr>
      <w:tabs>
        <w:tab w:val="left" w:pos="1022"/>
        <w:tab w:val="right" w:leader="dot" w:pos="9060"/>
      </w:tabs>
      <w:ind w:left="480"/>
      <w:jc w:val="both"/>
    </w:pPr>
    <w:rPr>
      <w:iCs/>
      <w:noProof/>
      <w:color w:val="000000"/>
    </w:rPr>
  </w:style>
  <w:style w:type="paragraph" w:customStyle="1" w:styleId="0berschrift">
    <w:name w:val="0 Überschrift"/>
    <w:basedOn w:val="Textkrper"/>
    <w:autoRedefine/>
    <w:rsid w:val="00DD56B7"/>
    <w:pPr>
      <w:spacing w:after="0"/>
      <w:jc w:val="center"/>
    </w:pPr>
    <w:rPr>
      <w:rFonts w:cs="Arial"/>
      <w:b/>
      <w:bCs/>
      <w:sz w:val="32"/>
      <w:szCs w:val="32"/>
    </w:rPr>
  </w:style>
  <w:style w:type="paragraph" w:styleId="Textkrper">
    <w:name w:val="Body Text"/>
    <w:basedOn w:val="Standard"/>
    <w:rsid w:val="00DD56B7"/>
    <w:pPr>
      <w:spacing w:after="120"/>
    </w:pPr>
  </w:style>
  <w:style w:type="paragraph" w:customStyle="1" w:styleId="Beschriftung2">
    <w:name w:val="Beschriftung2"/>
    <w:basedOn w:val="Beschriftung"/>
    <w:autoRedefine/>
    <w:rsid w:val="00DD56B7"/>
    <w:pPr>
      <w:spacing w:line="360" w:lineRule="auto"/>
      <w:jc w:val="center"/>
    </w:pPr>
    <w:rPr>
      <w:color w:val="000000"/>
    </w:rPr>
  </w:style>
  <w:style w:type="table" w:styleId="Tabellenraster">
    <w:name w:val="Table Grid"/>
    <w:basedOn w:val="NormaleTabelle"/>
    <w:rsid w:val="00CF4D9E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FormatvorlageVerzeichnis1Zeilenabstandeinfach">
    <w:name w:val="Formatvorlage Verzeichnis 1 + Zeilenabstand:  einfach"/>
    <w:basedOn w:val="Verzeichnis1"/>
    <w:autoRedefine/>
    <w:rsid w:val="005D17C0"/>
    <w:rPr>
      <w:sz w:val="24"/>
      <w:szCs w:val="20"/>
    </w:rPr>
  </w:style>
  <w:style w:type="paragraph" w:styleId="Kopfzeile">
    <w:name w:val="header"/>
    <w:basedOn w:val="Standard"/>
    <w:link w:val="Kopf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link w:val="Fu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raPflichtangabe">
    <w:name w:val="nora Pflichtangabe"/>
    <w:basedOn w:val="Standard"/>
    <w:rsid w:val="0000664B"/>
    <w:pPr>
      <w:spacing w:line="360" w:lineRule="auto"/>
      <w:jc w:val="right"/>
    </w:pPr>
    <w:rPr>
      <w:rFonts w:cs="Arial"/>
      <w:b/>
      <w:bCs/>
      <w:sz w:val="14"/>
      <w:szCs w:val="14"/>
    </w:rPr>
  </w:style>
  <w:style w:type="paragraph" w:styleId="Sprechblasentext">
    <w:name w:val="Balloon Text"/>
    <w:basedOn w:val="Standard"/>
    <w:semiHidden/>
    <w:rsid w:val="001D604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394FF8"/>
    <w:rPr>
      <w:rFonts w:ascii="Arial" w:hAnsi="Arial"/>
      <w:sz w:val="22"/>
      <w:szCs w:val="24"/>
    </w:rPr>
  </w:style>
  <w:style w:type="character" w:customStyle="1" w:styleId="FuzeileZchn">
    <w:name w:val="Fußzeile Zchn"/>
    <w:link w:val="Fuzeile"/>
    <w:uiPriority w:val="99"/>
    <w:rsid w:val="00B61A96"/>
    <w:rPr>
      <w:rFonts w:ascii="Arial" w:hAnsi="Arial"/>
      <w:sz w:val="22"/>
      <w:szCs w:val="24"/>
    </w:rPr>
  </w:style>
  <w:style w:type="paragraph" w:customStyle="1" w:styleId="Pa0">
    <w:name w:val="Pa0"/>
    <w:basedOn w:val="Standard"/>
    <w:next w:val="Standard"/>
    <w:uiPriority w:val="99"/>
    <w:rsid w:val="00FC5476"/>
    <w:pPr>
      <w:autoSpaceDE w:val="0"/>
      <w:autoSpaceDN w:val="0"/>
      <w:adjustRightInd w:val="0"/>
      <w:spacing w:line="401" w:lineRule="atLeast"/>
    </w:pPr>
    <w:rPr>
      <w:rFonts w:ascii="Futura" w:hAnsi="Futura"/>
      <w:sz w:val="24"/>
    </w:rPr>
  </w:style>
  <w:style w:type="paragraph" w:customStyle="1" w:styleId="Pa3">
    <w:name w:val="Pa3"/>
    <w:basedOn w:val="Standard"/>
    <w:next w:val="Standard"/>
    <w:uiPriority w:val="99"/>
    <w:rsid w:val="00FC5476"/>
    <w:pPr>
      <w:autoSpaceDE w:val="0"/>
      <w:autoSpaceDN w:val="0"/>
      <w:adjustRightInd w:val="0"/>
      <w:spacing w:line="241" w:lineRule="atLeast"/>
    </w:pPr>
    <w:rPr>
      <w:rFonts w:ascii="FuturaLig" w:hAnsi="FuturaLig"/>
      <w:sz w:val="24"/>
    </w:rPr>
  </w:style>
  <w:style w:type="paragraph" w:customStyle="1" w:styleId="Pa2">
    <w:name w:val="Pa2"/>
    <w:basedOn w:val="Standard"/>
    <w:next w:val="Standard"/>
    <w:uiPriority w:val="99"/>
    <w:rsid w:val="00FC5476"/>
    <w:pPr>
      <w:autoSpaceDE w:val="0"/>
      <w:autoSpaceDN w:val="0"/>
      <w:adjustRightInd w:val="0"/>
      <w:spacing w:line="201" w:lineRule="atLeast"/>
    </w:pPr>
    <w:rPr>
      <w:rFonts w:ascii="Futura" w:hAnsi="Futura"/>
      <w:sz w:val="24"/>
    </w:rPr>
  </w:style>
  <w:style w:type="character" w:customStyle="1" w:styleId="A3">
    <w:name w:val="A3"/>
    <w:uiPriority w:val="99"/>
    <w:rsid w:val="00FC5476"/>
    <w:rPr>
      <w:rFonts w:cs="Futura"/>
      <w:color w:val="000000"/>
      <w:sz w:val="11"/>
      <w:szCs w:val="11"/>
    </w:rPr>
  </w:style>
  <w:style w:type="character" w:styleId="Kommentarzeichen">
    <w:name w:val="annotation reference"/>
    <w:uiPriority w:val="99"/>
    <w:semiHidden/>
    <w:unhideWhenUsed/>
    <w:rsid w:val="001C1E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1EA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C1EA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1EA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C1EA4"/>
    <w:rPr>
      <w:rFonts w:ascii="Arial" w:hAnsi="Arial"/>
      <w:b/>
      <w:bCs/>
    </w:rPr>
  </w:style>
  <w:style w:type="character" w:styleId="BesuchterLink">
    <w:name w:val="FollowedHyperlink"/>
    <w:uiPriority w:val="99"/>
    <w:semiHidden/>
    <w:unhideWhenUsed/>
    <w:rsid w:val="004B5CAD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F376B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377AAD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ce.com/EU/de-DE/homepage" TargetMode="External"/><Relationship Id="rId13" Type="http://schemas.openxmlformats.org/officeDocument/2006/relationships/hyperlink" Target="https://c212.net/c/link/?t=0&amp;l=en&amp;o=2379762-2&amp;h=977103161&amp;u=https%3A%2F%2Fwww.facebook.com%2FInterface%2F%3Ffref%3Dts&amp;a=Facebook" TargetMode="External"/><Relationship Id="rId18" Type="http://schemas.openxmlformats.org/officeDocument/2006/relationships/hyperlink" Target="mailto:presse@nora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c212.net/c/link/?t=0&amp;l=en&amp;o=2379762-2&amp;h=2570929014&amp;u=https%3A%2F%2Fwww.youtube.com%2Fc%2Finterface&amp;a=YouTube" TargetMode="External"/><Relationship Id="rId17" Type="http://schemas.openxmlformats.org/officeDocument/2006/relationships/hyperlink" Target="https://c212.net/c/link/?t=0&amp;l=en&amp;o=2379762-2&amp;h=2240602264&amp;u=https%3A%2F%2Fvimeo.com%2Finterface&amp;a=Vime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212.net/c/link/?t=0&amp;l=en&amp;o=2379762-2&amp;h=3466201880&amp;u=https%3A%2F%2Fwww.instagram.com%2Finterface%2F&amp;a=Instagram" TargetMode="External"/><Relationship Id="rId20" Type="http://schemas.openxmlformats.org/officeDocument/2006/relationships/hyperlink" Target="mailto:nora@heringschuppener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212.net/c/link/?t=0&amp;l=en&amp;o=2379762-2&amp;h=2074296210&amp;u=https%3A%2F%2Ftwitter.com%2FInterfaceInc&amp;a=Twitte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212.net/c/link/?t=0&amp;l=en&amp;o=2379762-2&amp;h=4144392634&amp;u=https%3A%2F%2Fwww.linkedin.com%2Fcompany%2Finterface&amp;a=LinkedIn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nora.com/deutschland/de" TargetMode="External"/><Relationship Id="rId19" Type="http://schemas.openxmlformats.org/officeDocument/2006/relationships/hyperlink" Target="http://www.nora.com/d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og.interface.com/de/" TargetMode="External"/><Relationship Id="rId14" Type="http://schemas.openxmlformats.org/officeDocument/2006/relationships/hyperlink" Target="https://c212.net/c/link/?t=0&amp;l=en&amp;o=2379762-2&amp;h=3083175772&amp;u=https%3A%2F%2Fwww.pinterest.com%2Finterface%2F&amp;a=Pinterest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B1EB-CCD7-47D0-ACA6-618606FE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5251</Characters>
  <Application>Microsoft Office Word</Application>
  <DocSecurity>0</DocSecurity>
  <Lines>43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Pressemitteilung nora systems</vt:lpstr>
      <vt:lpstr>Vorlage Pressemitteilung nora systems</vt:lpstr>
    </vt:vector>
  </TitlesOfParts>
  <Company>nora systems GmbH</Company>
  <LinksUpToDate>false</LinksUpToDate>
  <CharactersWithSpaces>5806</CharactersWithSpaces>
  <SharedDoc>false</SharedDoc>
  <HLinks>
    <vt:vector size="78" baseType="variant">
      <vt:variant>
        <vt:i4>2162714</vt:i4>
      </vt:variant>
      <vt:variant>
        <vt:i4>36</vt:i4>
      </vt:variant>
      <vt:variant>
        <vt:i4>0</vt:i4>
      </vt:variant>
      <vt:variant>
        <vt:i4>5</vt:i4>
      </vt:variant>
      <vt:variant>
        <vt:lpwstr>mailto:nora@heringschuppener.com</vt:lpwstr>
      </vt:variant>
      <vt:variant>
        <vt:lpwstr/>
      </vt:variant>
      <vt:variant>
        <vt:i4>3735662</vt:i4>
      </vt:variant>
      <vt:variant>
        <vt:i4>33</vt:i4>
      </vt:variant>
      <vt:variant>
        <vt:i4>0</vt:i4>
      </vt:variant>
      <vt:variant>
        <vt:i4>5</vt:i4>
      </vt:variant>
      <vt:variant>
        <vt:lpwstr>http://www.nora.com/de.html</vt:lpwstr>
      </vt:variant>
      <vt:variant>
        <vt:lpwstr/>
      </vt:variant>
      <vt:variant>
        <vt:i4>4456563</vt:i4>
      </vt:variant>
      <vt:variant>
        <vt:i4>30</vt:i4>
      </vt:variant>
      <vt:variant>
        <vt:i4>0</vt:i4>
      </vt:variant>
      <vt:variant>
        <vt:i4>5</vt:i4>
      </vt:variant>
      <vt:variant>
        <vt:lpwstr>mailto:presse@nora.com</vt:lpwstr>
      </vt:variant>
      <vt:variant>
        <vt:lpwstr/>
      </vt:variant>
      <vt:variant>
        <vt:i4>4390928</vt:i4>
      </vt:variant>
      <vt:variant>
        <vt:i4>27</vt:i4>
      </vt:variant>
      <vt:variant>
        <vt:i4>0</vt:i4>
      </vt:variant>
      <vt:variant>
        <vt:i4>5</vt:i4>
      </vt:variant>
      <vt:variant>
        <vt:lpwstr>https://c212.net/c/link/?t=0&amp;l=en&amp;o=2379762-2&amp;h=2240602264&amp;u=https%3A%2F%2Fvimeo.com%2Finterface&amp;a=Vimeo</vt:lpwstr>
      </vt:variant>
      <vt:variant>
        <vt:lpwstr/>
      </vt:variant>
      <vt:variant>
        <vt:i4>8192111</vt:i4>
      </vt:variant>
      <vt:variant>
        <vt:i4>24</vt:i4>
      </vt:variant>
      <vt:variant>
        <vt:i4>0</vt:i4>
      </vt:variant>
      <vt:variant>
        <vt:i4>5</vt:i4>
      </vt:variant>
      <vt:variant>
        <vt:lpwstr>https://c212.net/c/link/?t=0&amp;l=en&amp;o=2379762-2&amp;h=3466201880&amp;u=https%3A%2F%2Fwww.instagram.com%2Finterface%2F&amp;a=Instagram</vt:lpwstr>
      </vt:variant>
      <vt:variant>
        <vt:lpwstr/>
      </vt:variant>
      <vt:variant>
        <vt:i4>6029388</vt:i4>
      </vt:variant>
      <vt:variant>
        <vt:i4>21</vt:i4>
      </vt:variant>
      <vt:variant>
        <vt:i4>0</vt:i4>
      </vt:variant>
      <vt:variant>
        <vt:i4>5</vt:i4>
      </vt:variant>
      <vt:variant>
        <vt:lpwstr>https://c212.net/c/link/?t=0&amp;l=en&amp;o=2379762-2&amp;h=4144392634&amp;u=https%3A%2F%2Fwww.linkedin.com%2Fcompany%2Finterface&amp;a=LinkedIn</vt:lpwstr>
      </vt:variant>
      <vt:variant>
        <vt:lpwstr/>
      </vt:variant>
      <vt:variant>
        <vt:i4>7864446</vt:i4>
      </vt:variant>
      <vt:variant>
        <vt:i4>18</vt:i4>
      </vt:variant>
      <vt:variant>
        <vt:i4>0</vt:i4>
      </vt:variant>
      <vt:variant>
        <vt:i4>5</vt:i4>
      </vt:variant>
      <vt:variant>
        <vt:lpwstr>https://c212.net/c/link/?t=0&amp;l=en&amp;o=2379762-2&amp;h=3083175772&amp;u=https%3A%2F%2Fwww.pinterest.com%2Finterface%2F&amp;a=Pinterest</vt:lpwstr>
      </vt:variant>
      <vt:variant>
        <vt:lpwstr/>
      </vt:variant>
      <vt:variant>
        <vt:i4>458835</vt:i4>
      </vt:variant>
      <vt:variant>
        <vt:i4>15</vt:i4>
      </vt:variant>
      <vt:variant>
        <vt:i4>0</vt:i4>
      </vt:variant>
      <vt:variant>
        <vt:i4>5</vt:i4>
      </vt:variant>
      <vt:variant>
        <vt:lpwstr>https://c212.net/c/link/?t=0&amp;l=en&amp;o=2379762-2&amp;h=977103161&amp;u=https%3A%2F%2Fwww.facebook.com%2FInterface%2F%3Ffref%3Dts&amp;a=Facebook</vt:lpwstr>
      </vt:variant>
      <vt:variant>
        <vt:lpwstr/>
      </vt:variant>
      <vt:variant>
        <vt:i4>1376266</vt:i4>
      </vt:variant>
      <vt:variant>
        <vt:i4>12</vt:i4>
      </vt:variant>
      <vt:variant>
        <vt:i4>0</vt:i4>
      </vt:variant>
      <vt:variant>
        <vt:i4>5</vt:i4>
      </vt:variant>
      <vt:variant>
        <vt:lpwstr>https://c212.net/c/link/?t=0&amp;l=en&amp;o=2379762-2&amp;h=2570929014&amp;u=https%3A%2F%2Fwww.youtube.com%2Fc%2Finterface&amp;a=YouTube</vt:lpwstr>
      </vt:variant>
      <vt:variant>
        <vt:lpwstr/>
      </vt:variant>
      <vt:variant>
        <vt:i4>2162795</vt:i4>
      </vt:variant>
      <vt:variant>
        <vt:i4>9</vt:i4>
      </vt:variant>
      <vt:variant>
        <vt:i4>0</vt:i4>
      </vt:variant>
      <vt:variant>
        <vt:i4>5</vt:i4>
      </vt:variant>
      <vt:variant>
        <vt:lpwstr>https://c212.net/c/link/?t=0&amp;l=en&amp;o=2379762-2&amp;h=2074296210&amp;u=https%3A%2F%2Ftwitter.com%2FInterfaceInc&amp;a=Twitter</vt:lpwstr>
      </vt:variant>
      <vt:variant>
        <vt:lpwstr/>
      </vt:variant>
      <vt:variant>
        <vt:i4>2293869</vt:i4>
      </vt:variant>
      <vt:variant>
        <vt:i4>6</vt:i4>
      </vt:variant>
      <vt:variant>
        <vt:i4>0</vt:i4>
      </vt:variant>
      <vt:variant>
        <vt:i4>5</vt:i4>
      </vt:variant>
      <vt:variant>
        <vt:lpwstr>https://www.nora.com/deutschland/de</vt:lpwstr>
      </vt:variant>
      <vt:variant>
        <vt:lpwstr/>
      </vt:variant>
      <vt:variant>
        <vt:i4>3407974</vt:i4>
      </vt:variant>
      <vt:variant>
        <vt:i4>3</vt:i4>
      </vt:variant>
      <vt:variant>
        <vt:i4>0</vt:i4>
      </vt:variant>
      <vt:variant>
        <vt:i4>5</vt:i4>
      </vt:variant>
      <vt:variant>
        <vt:lpwstr>https://blog.interface.com/de/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https://www.interface.com/EU/de-DE/homepage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Pressemitteilung nora systems</dc:title>
  <dc:subject>nora systems</dc:subject>
  <dc:creator>nora systems GmbH</dc:creator>
  <cp:keywords/>
  <cp:lastModifiedBy>Florine Marie Gewehr</cp:lastModifiedBy>
  <cp:revision>2</cp:revision>
  <cp:lastPrinted>2020-04-22T09:56:00Z</cp:lastPrinted>
  <dcterms:created xsi:type="dcterms:W3CDTF">2020-04-22T09:58:00Z</dcterms:created>
  <dcterms:modified xsi:type="dcterms:W3CDTF">2020-04-22T09:58:00Z</dcterms:modified>
</cp:coreProperties>
</file>