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B034" w14:textId="77777777" w:rsidR="003A1514" w:rsidRDefault="007761F5" w:rsidP="00276D31">
      <w:pPr>
        <w:contextualSpacing/>
        <w:rPr>
          <w:rFonts w:ascii="Arial" w:hAnsi="Arial" w:cs="Arial"/>
          <w:sz w:val="22"/>
          <w:szCs w:val="22"/>
        </w:rPr>
      </w:pPr>
      <w:bookmarkStart w:id="0" w:name="_GoBack"/>
      <w:bookmarkEnd w:id="0"/>
      <w:r>
        <w:rPr>
          <w:rFonts w:ascii="Arial" w:hAnsi="Arial" w:cs="Arial"/>
          <w:noProof/>
          <w:sz w:val="22"/>
          <w:szCs w:val="22"/>
          <w:lang w:val="de-DE" w:eastAsia="de-DE"/>
        </w:rPr>
        <w:drawing>
          <wp:inline distT="0" distB="0" distL="0" distR="0" wp14:anchorId="42F2161C" wp14:editId="5C471480">
            <wp:extent cx="1765935" cy="349980"/>
            <wp:effectExtent l="0" t="0" r="1206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544149" name="Interface_Large_448U.jpg"/>
                    <pic:cNvPicPr/>
                  </pic:nvPicPr>
                  <pic:blipFill>
                    <a:blip r:embed="rId9">
                      <a:extLst>
                        <a:ext uri="{28A0092B-C50C-407E-A947-70E740481C1C}">
                          <a14:useLocalDpi xmlns:a14="http://schemas.microsoft.com/office/drawing/2010/main" val="0"/>
                        </a:ext>
                      </a:extLst>
                    </a:blip>
                    <a:stretch>
                      <a:fillRect/>
                    </a:stretch>
                  </pic:blipFill>
                  <pic:spPr>
                    <a:xfrm>
                      <a:off x="0" y="0"/>
                      <a:ext cx="1765935" cy="349980"/>
                    </a:xfrm>
                    <a:prstGeom prst="rect">
                      <a:avLst/>
                    </a:prstGeom>
                  </pic:spPr>
                </pic:pic>
              </a:graphicData>
            </a:graphic>
          </wp:inline>
        </w:drawing>
      </w:r>
    </w:p>
    <w:p w14:paraId="5FCFBEDA" w14:textId="77777777" w:rsidR="00545F5C" w:rsidRDefault="00DF4A1E" w:rsidP="41C633DB">
      <w:pPr>
        <w:contextualSpacing/>
        <w:rPr>
          <w:rFonts w:ascii="Arial" w:hAnsi="Arial" w:cs="Arial"/>
          <w:sz w:val="22"/>
          <w:szCs w:val="22"/>
        </w:rPr>
        <w:sectPr w:rsidR="00545F5C" w:rsidSect="004E1B4E">
          <w:headerReference w:type="default" r:id="rId10"/>
          <w:footerReference w:type="default" r:id="rId11"/>
          <w:headerReference w:type="first" r:id="rId12"/>
          <w:pgSz w:w="12240" w:h="15840"/>
          <w:pgMar w:top="1440" w:right="1440" w:bottom="1080" w:left="900" w:header="720" w:footer="720" w:gutter="0"/>
          <w:cols w:space="720"/>
        </w:sectPr>
      </w:pPr>
    </w:p>
    <w:p w14:paraId="3FD99680" w14:textId="77777777" w:rsidR="0033198B" w:rsidRDefault="00DF4A1E" w:rsidP="00276D31">
      <w:pPr>
        <w:contextualSpacing/>
        <w:rPr>
          <w:rFonts w:ascii="Arial" w:hAnsi="Arial" w:cs="Arial"/>
          <w:sz w:val="20"/>
          <w:szCs w:val="22"/>
        </w:rPr>
      </w:pPr>
    </w:p>
    <w:p w14:paraId="196F7628" w14:textId="77777777" w:rsidR="00E34CDE" w:rsidRPr="007159CE" w:rsidRDefault="007159CE" w:rsidP="00276D31">
      <w:pPr>
        <w:contextualSpacing/>
        <w:rPr>
          <w:rFonts w:ascii="Arial" w:hAnsi="Arial" w:cs="Arial"/>
          <w:sz w:val="20"/>
          <w:szCs w:val="20"/>
        </w:rPr>
      </w:pPr>
      <w:r w:rsidRPr="002A4288">
        <w:rPr>
          <w:rStyle w:val="shorttext"/>
          <w:rFonts w:ascii="Arial" w:hAnsi="Arial" w:cs="Arial"/>
          <w:color w:val="222222"/>
          <w:sz w:val="20"/>
          <w:szCs w:val="20"/>
        </w:rPr>
        <w:t xml:space="preserve">Contact </w:t>
      </w:r>
      <w:proofErr w:type="spellStart"/>
      <w:r w:rsidRPr="002A4288">
        <w:rPr>
          <w:rStyle w:val="shorttext"/>
          <w:rFonts w:ascii="Arial" w:hAnsi="Arial" w:cs="Arial"/>
          <w:color w:val="222222"/>
          <w:sz w:val="20"/>
          <w:szCs w:val="20"/>
        </w:rPr>
        <w:t>presse</w:t>
      </w:r>
      <w:proofErr w:type="spellEnd"/>
      <w:r w:rsidR="007761F5" w:rsidRPr="007159CE">
        <w:rPr>
          <w:rFonts w:ascii="Arial" w:hAnsi="Arial" w:cs="Arial"/>
          <w:sz w:val="20"/>
          <w:szCs w:val="20"/>
          <w:lang w:val="en"/>
        </w:rPr>
        <w:t>:</w:t>
      </w:r>
    </w:p>
    <w:p w14:paraId="6414A536" w14:textId="77777777" w:rsidR="009B7CC1" w:rsidRPr="00A43051" w:rsidRDefault="007761F5" w:rsidP="00276D31">
      <w:pPr>
        <w:contextualSpacing/>
        <w:rPr>
          <w:rFonts w:ascii="Arial" w:hAnsi="Arial" w:cs="Arial"/>
          <w:sz w:val="20"/>
          <w:szCs w:val="22"/>
        </w:rPr>
      </w:pPr>
      <w:r w:rsidRPr="00A43051">
        <w:rPr>
          <w:rFonts w:ascii="Arial" w:hAnsi="Arial" w:cs="Arial"/>
          <w:sz w:val="20"/>
          <w:szCs w:val="22"/>
          <w:lang w:val="en"/>
        </w:rPr>
        <w:t>Christine Needles</w:t>
      </w:r>
    </w:p>
    <w:p w14:paraId="0712E9CE" w14:textId="77777777" w:rsidR="009B7CC1" w:rsidRPr="00A43051" w:rsidRDefault="007761F5" w:rsidP="00276D31">
      <w:pPr>
        <w:contextualSpacing/>
        <w:rPr>
          <w:rFonts w:ascii="Arial" w:hAnsi="Arial" w:cs="Arial"/>
          <w:sz w:val="20"/>
          <w:szCs w:val="22"/>
        </w:rPr>
      </w:pPr>
      <w:r w:rsidRPr="00A43051">
        <w:rPr>
          <w:rFonts w:ascii="Arial" w:hAnsi="Arial" w:cs="Arial"/>
          <w:sz w:val="20"/>
          <w:szCs w:val="22"/>
          <w:lang w:val="en"/>
        </w:rPr>
        <w:t>Global Corporate Communications</w:t>
      </w:r>
    </w:p>
    <w:p w14:paraId="7BA02780" w14:textId="77777777" w:rsidR="009B7CC1" w:rsidRPr="00A43051" w:rsidRDefault="00DF4A1E" w:rsidP="00532D04">
      <w:pPr>
        <w:contextualSpacing/>
        <w:outlineLvl w:val="0"/>
        <w:rPr>
          <w:rFonts w:ascii="Arial" w:hAnsi="Arial" w:cs="Arial"/>
          <w:sz w:val="20"/>
          <w:szCs w:val="22"/>
        </w:rPr>
      </w:pPr>
      <w:hyperlink r:id="rId13" w:history="1">
        <w:r w:rsidR="007761F5" w:rsidRPr="00A43051">
          <w:rPr>
            <w:rStyle w:val="Hyperlink"/>
            <w:rFonts w:ascii="Arial" w:hAnsi="Arial" w:cs="Arial"/>
            <w:sz w:val="20"/>
            <w:szCs w:val="22"/>
            <w:lang w:val="en"/>
          </w:rPr>
          <w:t>Christine.Needles@interface.com</w:t>
        </w:r>
      </w:hyperlink>
    </w:p>
    <w:p w14:paraId="4A184506" w14:textId="77777777" w:rsidR="00BE2D86" w:rsidRPr="00A43051" w:rsidRDefault="007761F5" w:rsidP="00276D31">
      <w:pPr>
        <w:contextualSpacing/>
        <w:rPr>
          <w:rFonts w:ascii="Arial" w:hAnsi="Arial" w:cs="Arial"/>
          <w:sz w:val="20"/>
          <w:szCs w:val="22"/>
        </w:rPr>
      </w:pPr>
      <w:r w:rsidRPr="00A43051">
        <w:rPr>
          <w:rFonts w:ascii="Arial" w:hAnsi="Arial" w:cs="Arial"/>
          <w:sz w:val="20"/>
          <w:szCs w:val="22"/>
          <w:lang w:val="en"/>
        </w:rPr>
        <w:t>+1 404-491-4660</w:t>
      </w:r>
    </w:p>
    <w:p w14:paraId="201CC3D5" w14:textId="77777777" w:rsidR="000152C5" w:rsidRPr="00A43051" w:rsidRDefault="00DF4A1E" w:rsidP="00276D31">
      <w:pPr>
        <w:contextualSpacing/>
        <w:rPr>
          <w:rFonts w:ascii="Arial" w:hAnsi="Arial" w:cs="Arial"/>
          <w:sz w:val="20"/>
          <w:szCs w:val="22"/>
        </w:rPr>
      </w:pPr>
    </w:p>
    <w:p w14:paraId="0A919541" w14:textId="77777777" w:rsidR="000152C5" w:rsidRPr="00A43051" w:rsidRDefault="007159CE" w:rsidP="00276D31">
      <w:pPr>
        <w:contextualSpacing/>
        <w:rPr>
          <w:rFonts w:ascii="Arial" w:hAnsi="Arial" w:cs="Arial"/>
          <w:sz w:val="20"/>
          <w:szCs w:val="22"/>
        </w:rPr>
      </w:pPr>
      <w:r>
        <w:rPr>
          <w:rFonts w:ascii="Arial" w:hAnsi="Arial" w:cs="Arial"/>
          <w:sz w:val="20"/>
          <w:szCs w:val="22"/>
          <w:lang w:val="en"/>
        </w:rPr>
        <w:t>C</w:t>
      </w:r>
      <w:r w:rsidRPr="007159CE">
        <w:rPr>
          <w:rFonts w:ascii="Arial" w:hAnsi="Arial" w:cs="Arial"/>
          <w:sz w:val="20"/>
          <w:szCs w:val="22"/>
          <w:lang w:val="en"/>
        </w:rPr>
        <w:t xml:space="preserve">ontact </w:t>
      </w:r>
      <w:proofErr w:type="spellStart"/>
      <w:r w:rsidRPr="007159CE">
        <w:rPr>
          <w:rFonts w:ascii="Arial" w:hAnsi="Arial" w:cs="Arial"/>
          <w:sz w:val="20"/>
          <w:szCs w:val="22"/>
          <w:lang w:val="en"/>
        </w:rPr>
        <w:t>investisseurs</w:t>
      </w:r>
      <w:proofErr w:type="spellEnd"/>
      <w:r w:rsidR="007761F5" w:rsidRPr="00A43051">
        <w:rPr>
          <w:rFonts w:ascii="Arial" w:hAnsi="Arial" w:cs="Arial"/>
          <w:sz w:val="20"/>
          <w:szCs w:val="22"/>
          <w:lang w:val="en"/>
        </w:rPr>
        <w:t>:</w:t>
      </w:r>
    </w:p>
    <w:p w14:paraId="0E178E0C" w14:textId="77777777" w:rsidR="000152C5" w:rsidRPr="00A43051" w:rsidRDefault="007761F5" w:rsidP="00276D31">
      <w:pPr>
        <w:contextualSpacing/>
        <w:rPr>
          <w:rFonts w:ascii="Arial" w:hAnsi="Arial" w:cs="Arial"/>
          <w:sz w:val="20"/>
          <w:szCs w:val="22"/>
        </w:rPr>
      </w:pPr>
      <w:r w:rsidRPr="00A43051">
        <w:rPr>
          <w:rFonts w:ascii="Arial" w:hAnsi="Arial" w:cs="Arial"/>
          <w:sz w:val="20"/>
          <w:szCs w:val="22"/>
          <w:lang w:val="en"/>
        </w:rPr>
        <w:t>Bruce Hausmann</w:t>
      </w:r>
    </w:p>
    <w:p w14:paraId="38B11503" w14:textId="77777777" w:rsidR="000152C5" w:rsidRPr="00A43051" w:rsidRDefault="007761F5" w:rsidP="00276D31">
      <w:pPr>
        <w:contextualSpacing/>
        <w:rPr>
          <w:rFonts w:ascii="Arial" w:hAnsi="Arial" w:cs="Arial"/>
          <w:sz w:val="20"/>
          <w:szCs w:val="22"/>
        </w:rPr>
      </w:pPr>
      <w:r w:rsidRPr="00A43051">
        <w:rPr>
          <w:rFonts w:ascii="Arial" w:hAnsi="Arial" w:cs="Arial"/>
          <w:sz w:val="20"/>
          <w:szCs w:val="22"/>
          <w:lang w:val="en"/>
        </w:rPr>
        <w:t>Chief Financial Officer</w:t>
      </w:r>
    </w:p>
    <w:p w14:paraId="7C7FE5D5" w14:textId="77777777" w:rsidR="000152C5" w:rsidRPr="00A43051" w:rsidRDefault="00DF4A1E" w:rsidP="00532D04">
      <w:pPr>
        <w:contextualSpacing/>
        <w:outlineLvl w:val="0"/>
        <w:rPr>
          <w:rFonts w:ascii="Arial" w:hAnsi="Arial" w:cs="Arial"/>
          <w:sz w:val="20"/>
          <w:szCs w:val="22"/>
        </w:rPr>
      </w:pPr>
      <w:hyperlink r:id="rId14" w:history="1">
        <w:r w:rsidR="007761F5" w:rsidRPr="00A43051">
          <w:rPr>
            <w:rStyle w:val="Hyperlink"/>
            <w:rFonts w:ascii="Arial" w:hAnsi="Arial" w:cs="Arial"/>
            <w:sz w:val="20"/>
            <w:szCs w:val="22"/>
            <w:lang w:val="en"/>
          </w:rPr>
          <w:t>Bruce.Hausmann@interface.com</w:t>
        </w:r>
      </w:hyperlink>
    </w:p>
    <w:p w14:paraId="060AB60D" w14:textId="77777777" w:rsidR="00545F5C" w:rsidRPr="002A4288" w:rsidRDefault="007761F5" w:rsidP="41C633DB">
      <w:pPr>
        <w:widowControl w:val="0"/>
        <w:autoSpaceDE w:val="0"/>
        <w:autoSpaceDN w:val="0"/>
        <w:adjustRightInd w:val="0"/>
        <w:contextualSpacing/>
        <w:rPr>
          <w:rFonts w:ascii="Arial" w:hAnsi="Arial" w:cs="Arial"/>
          <w:sz w:val="20"/>
          <w:szCs w:val="20"/>
          <w:lang w:val="fr-FR"/>
        </w:rPr>
        <w:sectPr w:rsidR="00545F5C" w:rsidRPr="002A4288" w:rsidSect="00545F5C">
          <w:footerReference w:type="default" r:id="rId15"/>
          <w:type w:val="continuous"/>
          <w:pgSz w:w="12240" w:h="15840"/>
          <w:pgMar w:top="1440" w:right="1440" w:bottom="1080" w:left="900" w:header="720" w:footer="720" w:gutter="0"/>
          <w:cols w:num="2" w:space="720"/>
        </w:sectPr>
      </w:pPr>
      <w:r w:rsidRPr="002A4288">
        <w:rPr>
          <w:rFonts w:ascii="Arial" w:hAnsi="Arial" w:cs="Arial"/>
          <w:sz w:val="20"/>
          <w:szCs w:val="20"/>
          <w:lang w:val="fr-FR"/>
        </w:rPr>
        <w:t>+1 770-437-6802</w:t>
      </w:r>
    </w:p>
    <w:p w14:paraId="63F6C53F" w14:textId="77777777" w:rsidR="00545F5C" w:rsidRPr="002A4288" w:rsidRDefault="00DF4A1E" w:rsidP="00B91BBE">
      <w:pPr>
        <w:widowControl w:val="0"/>
        <w:autoSpaceDE w:val="0"/>
        <w:autoSpaceDN w:val="0"/>
        <w:adjustRightInd w:val="0"/>
        <w:contextualSpacing/>
        <w:outlineLvl w:val="0"/>
        <w:rPr>
          <w:rFonts w:ascii="Arial" w:eastAsia="Cambria" w:hAnsi="Arial" w:cs="Arial"/>
          <w:b/>
          <w:sz w:val="22"/>
          <w:szCs w:val="22"/>
          <w:lang w:val="fr-FR"/>
        </w:rPr>
      </w:pPr>
    </w:p>
    <w:p w14:paraId="0CF9E864" w14:textId="77777777" w:rsidR="0033198B" w:rsidRPr="002A4288" w:rsidRDefault="00DF4A1E" w:rsidP="00545F5C">
      <w:pPr>
        <w:widowControl w:val="0"/>
        <w:autoSpaceDE w:val="0"/>
        <w:autoSpaceDN w:val="0"/>
        <w:adjustRightInd w:val="0"/>
        <w:contextualSpacing/>
        <w:jc w:val="center"/>
        <w:outlineLvl w:val="0"/>
        <w:rPr>
          <w:rFonts w:ascii="Arial" w:eastAsia="Cambria" w:hAnsi="Arial" w:cs="Arial"/>
          <w:b/>
          <w:sz w:val="22"/>
          <w:szCs w:val="22"/>
          <w:lang w:val="fr-FR"/>
        </w:rPr>
      </w:pPr>
    </w:p>
    <w:p w14:paraId="6A550A62" w14:textId="23E0B665" w:rsidR="009B7CC1" w:rsidRPr="000D4C5D" w:rsidRDefault="007761F5" w:rsidP="00545F5C">
      <w:pPr>
        <w:widowControl w:val="0"/>
        <w:autoSpaceDE w:val="0"/>
        <w:autoSpaceDN w:val="0"/>
        <w:adjustRightInd w:val="0"/>
        <w:contextualSpacing/>
        <w:jc w:val="center"/>
        <w:outlineLvl w:val="0"/>
        <w:rPr>
          <w:rFonts w:ascii="Arial" w:eastAsia="Cambria" w:hAnsi="Arial" w:cs="Arial"/>
          <w:b/>
          <w:color w:val="000000" w:themeColor="text1"/>
          <w:sz w:val="22"/>
          <w:szCs w:val="22"/>
          <w:lang w:val="fr-FR"/>
        </w:rPr>
      </w:pPr>
      <w:r w:rsidRPr="000D4C5D">
        <w:rPr>
          <w:rFonts w:ascii="Arial" w:eastAsia="Cambria" w:hAnsi="Arial" w:cs="Arial"/>
          <w:b/>
          <w:bCs/>
          <w:color w:val="000000" w:themeColor="text1"/>
          <w:sz w:val="22"/>
          <w:szCs w:val="22"/>
          <w:lang w:val="fr-FR"/>
        </w:rPr>
        <w:t>Interface rachète</w:t>
      </w:r>
      <w:r w:rsidR="00580CAD">
        <w:rPr>
          <w:rFonts w:ascii="Arial" w:eastAsia="Cambria" w:hAnsi="Arial" w:cs="Arial"/>
          <w:b/>
          <w:bCs/>
          <w:color w:val="000000" w:themeColor="text1"/>
          <w:sz w:val="22"/>
          <w:szCs w:val="22"/>
          <w:lang w:val="fr-FR"/>
        </w:rPr>
        <w:t> n</w:t>
      </w:r>
      <w:r w:rsidR="007159CE" w:rsidRPr="000D4C5D">
        <w:rPr>
          <w:rFonts w:ascii="Arial" w:eastAsia="Cambria" w:hAnsi="Arial" w:cs="Arial"/>
          <w:b/>
          <w:bCs/>
          <w:color w:val="000000" w:themeColor="text1"/>
          <w:sz w:val="22"/>
          <w:szCs w:val="22"/>
          <w:lang w:val="fr-FR"/>
        </w:rPr>
        <w:t>ora s</w:t>
      </w:r>
      <w:r w:rsidRPr="000D4C5D">
        <w:rPr>
          <w:rFonts w:ascii="Arial" w:eastAsia="Cambria" w:hAnsi="Arial" w:cs="Arial"/>
          <w:b/>
          <w:bCs/>
          <w:color w:val="000000" w:themeColor="text1"/>
          <w:sz w:val="22"/>
          <w:szCs w:val="22"/>
          <w:lang w:val="fr-FR"/>
        </w:rPr>
        <w:t xml:space="preserve">ystems </w:t>
      </w:r>
    </w:p>
    <w:p w14:paraId="5B7C4B6F" w14:textId="77777777" w:rsidR="002B6EB2" w:rsidRPr="000D4C5D" w:rsidRDefault="00DF4A1E" w:rsidP="003F6C46">
      <w:pPr>
        <w:widowControl w:val="0"/>
        <w:autoSpaceDE w:val="0"/>
        <w:autoSpaceDN w:val="0"/>
        <w:adjustRightInd w:val="0"/>
        <w:contextualSpacing/>
        <w:rPr>
          <w:rFonts w:ascii="Arial" w:eastAsia="Cambria" w:hAnsi="Arial" w:cs="Arial"/>
          <w:b/>
          <w:i/>
          <w:color w:val="000000" w:themeColor="text1"/>
          <w:sz w:val="22"/>
          <w:szCs w:val="22"/>
          <w:lang w:val="fr-FR"/>
        </w:rPr>
      </w:pPr>
    </w:p>
    <w:p w14:paraId="4A66C880" w14:textId="77777777" w:rsidR="00194D8F" w:rsidRPr="000D4C5D" w:rsidRDefault="007761F5" w:rsidP="00194D8F">
      <w:pPr>
        <w:widowControl w:val="0"/>
        <w:autoSpaceDE w:val="0"/>
        <w:autoSpaceDN w:val="0"/>
        <w:adjustRightInd w:val="0"/>
        <w:contextualSpacing/>
        <w:jc w:val="center"/>
        <w:rPr>
          <w:rFonts w:ascii="Arial" w:eastAsia="Cambria" w:hAnsi="Arial" w:cs="Arial"/>
          <w:i/>
          <w:color w:val="000000" w:themeColor="text1"/>
          <w:sz w:val="22"/>
          <w:szCs w:val="22"/>
          <w:lang w:val="fr-FR"/>
        </w:rPr>
      </w:pPr>
      <w:r w:rsidRPr="000D4C5D">
        <w:rPr>
          <w:rFonts w:ascii="Arial" w:eastAsia="Cambria" w:hAnsi="Arial" w:cs="Arial"/>
          <w:i/>
          <w:iCs/>
          <w:color w:val="000000" w:themeColor="text1"/>
          <w:sz w:val="22"/>
          <w:szCs w:val="22"/>
          <w:lang w:val="fr-FR"/>
        </w:rPr>
        <w:t>Interface élargit sa gamme de revêtements de sol perfor</w:t>
      </w:r>
      <w:r w:rsidR="007159CE" w:rsidRPr="000D4C5D">
        <w:rPr>
          <w:rFonts w:ascii="Arial" w:eastAsia="Cambria" w:hAnsi="Arial" w:cs="Arial"/>
          <w:i/>
          <w:iCs/>
          <w:color w:val="000000" w:themeColor="text1"/>
          <w:sz w:val="22"/>
          <w:szCs w:val="22"/>
          <w:lang w:val="fr-FR"/>
        </w:rPr>
        <w:t>mants grâce à l’acquisition de nora s</w:t>
      </w:r>
      <w:r w:rsidRPr="000D4C5D">
        <w:rPr>
          <w:rFonts w:ascii="Arial" w:eastAsia="Cambria" w:hAnsi="Arial" w:cs="Arial"/>
          <w:i/>
          <w:iCs/>
          <w:color w:val="000000" w:themeColor="text1"/>
          <w:sz w:val="22"/>
          <w:szCs w:val="22"/>
          <w:lang w:val="fr-FR"/>
        </w:rPr>
        <w:t xml:space="preserve">ystems, entreprise spécialisée dans les revêtements de sol en caoutchouc  </w:t>
      </w:r>
    </w:p>
    <w:p w14:paraId="6426B4E8" w14:textId="77777777" w:rsidR="00CA14F3" w:rsidRPr="000D4C5D" w:rsidRDefault="00DF4A1E" w:rsidP="00194D8F">
      <w:pPr>
        <w:widowControl w:val="0"/>
        <w:autoSpaceDE w:val="0"/>
        <w:autoSpaceDN w:val="0"/>
        <w:adjustRightInd w:val="0"/>
        <w:contextualSpacing/>
        <w:jc w:val="center"/>
        <w:rPr>
          <w:rFonts w:ascii="Arial" w:eastAsia="Cambria" w:hAnsi="Arial" w:cs="Arial"/>
          <w:b/>
          <w:i/>
          <w:color w:val="000000" w:themeColor="text1"/>
          <w:sz w:val="22"/>
          <w:szCs w:val="22"/>
          <w:lang w:val="fr-FR"/>
        </w:rPr>
      </w:pPr>
    </w:p>
    <w:p w14:paraId="3BF72364" w14:textId="77777777" w:rsidR="004F4F64" w:rsidRPr="000D4C5D" w:rsidRDefault="00DF4A1E" w:rsidP="00815F1C">
      <w:pPr>
        <w:widowControl w:val="0"/>
        <w:autoSpaceDE w:val="0"/>
        <w:autoSpaceDN w:val="0"/>
        <w:adjustRightInd w:val="0"/>
        <w:contextualSpacing/>
        <w:rPr>
          <w:rFonts w:ascii="Arial" w:eastAsia="Cambria" w:hAnsi="Arial" w:cs="Arial"/>
          <w:b/>
          <w:color w:val="000000" w:themeColor="text1"/>
          <w:sz w:val="22"/>
          <w:szCs w:val="22"/>
          <w:lang w:val="fr-FR"/>
        </w:rPr>
      </w:pPr>
    </w:p>
    <w:p w14:paraId="13157784" w14:textId="523DCBD5" w:rsidR="00F94FC2" w:rsidRPr="000D4C5D" w:rsidRDefault="007761F5">
      <w:pPr>
        <w:widowControl w:val="0"/>
        <w:autoSpaceDE w:val="0"/>
        <w:autoSpaceDN w:val="0"/>
        <w:adjustRightInd w:val="0"/>
        <w:contextualSpacing/>
        <w:rPr>
          <w:rFonts w:ascii="Arial" w:eastAsia="Arial" w:hAnsi="Arial" w:cs="Arial"/>
          <w:color w:val="000000" w:themeColor="text1"/>
          <w:sz w:val="22"/>
          <w:szCs w:val="22"/>
          <w:lang w:val="fr-FR"/>
        </w:rPr>
      </w:pPr>
      <w:r w:rsidRPr="000D4C5D">
        <w:rPr>
          <w:rFonts w:ascii="Arial" w:hAnsi="Arial"/>
          <w:color w:val="000000" w:themeColor="text1"/>
          <w:sz w:val="22"/>
          <w:szCs w:val="22"/>
          <w:lang w:val="fr-FR"/>
        </w:rPr>
        <w:t xml:space="preserve">ATLANTA – le 7 août 2018 – </w:t>
      </w:r>
      <w:hyperlink r:id="rId16" w:history="1">
        <w:r w:rsidRPr="000D4C5D">
          <w:rPr>
            <w:rStyle w:val="Hyperlink"/>
            <w:rFonts w:ascii="Arial" w:eastAsia="Arial" w:hAnsi="Arial" w:cs="Arial"/>
            <w:color w:val="000000" w:themeColor="text1"/>
            <w:sz w:val="22"/>
            <w:szCs w:val="22"/>
            <w:u w:val="none"/>
            <w:lang w:val="fr-FR"/>
          </w:rPr>
          <w:t>Interface</w:t>
        </w:r>
      </w:hyperlink>
      <w:r w:rsidRPr="000D4C5D">
        <w:rPr>
          <w:rFonts w:ascii="Arial" w:hAnsi="Arial"/>
          <w:color w:val="000000" w:themeColor="text1"/>
          <w:sz w:val="22"/>
          <w:szCs w:val="22"/>
          <w:lang w:val="fr-FR"/>
        </w:rPr>
        <w:t xml:space="preserve">, Inc. (Nasdaq : TILE), l’une des premières entreprises de revêtements de sol commerciaux et un leader mondial en matière de </w:t>
      </w:r>
      <w:r w:rsidR="009E4EB1" w:rsidRPr="000D4C5D">
        <w:rPr>
          <w:rFonts w:ascii="Arial" w:hAnsi="Arial"/>
          <w:color w:val="000000" w:themeColor="text1"/>
          <w:sz w:val="22"/>
          <w:szCs w:val="22"/>
          <w:lang w:val="fr-FR"/>
        </w:rPr>
        <w:t>développement durable</w:t>
      </w:r>
      <w:r w:rsidRPr="000D4C5D">
        <w:rPr>
          <w:rFonts w:ascii="Arial" w:hAnsi="Arial"/>
          <w:color w:val="000000" w:themeColor="text1"/>
          <w:sz w:val="22"/>
          <w:szCs w:val="22"/>
          <w:lang w:val="fr-FR"/>
        </w:rPr>
        <w:t xml:space="preserve">, a signé aujourd’hui un accord définitif pour l’acquisition de </w:t>
      </w:r>
      <w:r w:rsidR="00580CAD">
        <w:rPr>
          <w:rFonts w:ascii="Arial" w:hAnsi="Arial"/>
          <w:color w:val="000000" w:themeColor="text1"/>
          <w:sz w:val="22"/>
          <w:szCs w:val="22"/>
          <w:lang w:val="fr-FR"/>
        </w:rPr>
        <w:t>n</w:t>
      </w:r>
      <w:r w:rsidRPr="000D4C5D">
        <w:rPr>
          <w:rFonts w:ascii="Arial" w:hAnsi="Arial"/>
          <w:color w:val="000000" w:themeColor="text1"/>
          <w:sz w:val="22"/>
          <w:szCs w:val="22"/>
          <w:lang w:val="fr-FR"/>
        </w:rPr>
        <w:t>ora systems,</w:t>
      </w:r>
      <w:r w:rsidR="009E4EB1" w:rsidRPr="000D4C5D">
        <w:rPr>
          <w:rFonts w:ascii="Arial" w:hAnsi="Arial"/>
          <w:color w:val="000000" w:themeColor="text1"/>
          <w:sz w:val="22"/>
          <w:szCs w:val="22"/>
          <w:lang w:val="fr-FR"/>
        </w:rPr>
        <w:t xml:space="preserve"> </w:t>
      </w:r>
      <w:hyperlink r:id="rId17" w:history="1">
        <w:r w:rsidRPr="000D4C5D">
          <w:rPr>
            <w:rStyle w:val="Hyperlink"/>
            <w:rFonts w:ascii="Arial" w:eastAsia="Arial" w:hAnsi="Arial" w:cs="Arial"/>
            <w:color w:val="000000" w:themeColor="text1"/>
            <w:sz w:val="22"/>
            <w:szCs w:val="22"/>
            <w:u w:val="none"/>
            <w:lang w:val="fr-FR"/>
          </w:rPr>
          <w:t>comme précédemment annoncé,</w:t>
        </w:r>
      </w:hyperlink>
      <w:r w:rsidR="009E4EB1" w:rsidRPr="000D4C5D">
        <w:rPr>
          <w:rStyle w:val="Hyperlink"/>
          <w:rFonts w:ascii="Arial" w:eastAsia="Arial" w:hAnsi="Arial" w:cs="Arial"/>
          <w:color w:val="000000" w:themeColor="text1"/>
          <w:sz w:val="22"/>
          <w:szCs w:val="22"/>
          <w:u w:val="none"/>
          <w:lang w:val="fr-FR"/>
        </w:rPr>
        <w:t xml:space="preserve"> </w:t>
      </w:r>
      <w:r w:rsidRPr="000D4C5D">
        <w:rPr>
          <w:rFonts w:ascii="Arial" w:hAnsi="Arial"/>
          <w:color w:val="000000" w:themeColor="text1"/>
          <w:sz w:val="22"/>
          <w:szCs w:val="22"/>
          <w:lang w:val="fr-FR"/>
        </w:rPr>
        <w:t xml:space="preserve">par le biais d’une opération d’achat d’actions évaluée à environ </w:t>
      </w:r>
      <w:r w:rsidR="00704DCC" w:rsidRPr="000D4C5D">
        <w:rPr>
          <w:rFonts w:ascii="Arial" w:hAnsi="Arial"/>
          <w:color w:val="000000" w:themeColor="text1"/>
          <w:sz w:val="22"/>
          <w:szCs w:val="22"/>
          <w:lang w:val="fr-FR"/>
        </w:rPr>
        <w:t xml:space="preserve">400 </w:t>
      </w:r>
      <w:r w:rsidRPr="000D4C5D">
        <w:rPr>
          <w:rFonts w:ascii="Arial" w:hAnsi="Arial"/>
          <w:color w:val="000000" w:themeColor="text1"/>
          <w:sz w:val="22"/>
          <w:szCs w:val="22"/>
          <w:lang w:val="fr-FR"/>
        </w:rPr>
        <w:t>million(s) de dollars</w:t>
      </w:r>
      <w:r w:rsidR="00704DCC" w:rsidRPr="000D4C5D">
        <w:rPr>
          <w:rFonts w:ascii="Arial" w:hAnsi="Arial"/>
          <w:color w:val="000000" w:themeColor="text1"/>
          <w:sz w:val="22"/>
          <w:szCs w:val="22"/>
          <w:lang w:val="fr-FR"/>
        </w:rPr>
        <w:t xml:space="preserve">. </w:t>
      </w:r>
      <w:proofErr w:type="gramStart"/>
      <w:r w:rsidR="00580CAD">
        <w:rPr>
          <w:rFonts w:ascii="Arial" w:hAnsi="Arial"/>
          <w:color w:val="000000" w:themeColor="text1"/>
          <w:sz w:val="22"/>
          <w:szCs w:val="22"/>
          <w:lang w:val="fr-FR"/>
        </w:rPr>
        <w:t>n</w:t>
      </w:r>
      <w:r w:rsidRPr="000D4C5D">
        <w:rPr>
          <w:rFonts w:ascii="Arial" w:hAnsi="Arial"/>
          <w:color w:val="000000" w:themeColor="text1"/>
          <w:sz w:val="22"/>
          <w:szCs w:val="22"/>
          <w:lang w:val="fr-FR"/>
        </w:rPr>
        <w:t>ora</w:t>
      </w:r>
      <w:proofErr w:type="gramEnd"/>
      <w:r w:rsidRPr="000D4C5D">
        <w:rPr>
          <w:rFonts w:ascii="Arial" w:hAnsi="Arial"/>
          <w:color w:val="000000" w:themeColor="text1"/>
          <w:sz w:val="22"/>
          <w:szCs w:val="22"/>
          <w:lang w:val="fr-FR"/>
        </w:rPr>
        <w:t xml:space="preserve"> est un leader mondial dans le secteur des revêtements de sol </w:t>
      </w:r>
      <w:r w:rsidR="009E4EB1" w:rsidRPr="000D4C5D">
        <w:rPr>
          <w:rFonts w:ascii="Arial" w:hAnsi="Arial"/>
          <w:color w:val="000000" w:themeColor="text1"/>
          <w:sz w:val="22"/>
          <w:szCs w:val="22"/>
          <w:lang w:val="fr-FR"/>
        </w:rPr>
        <w:t xml:space="preserve">hautes performances </w:t>
      </w:r>
      <w:r w:rsidRPr="000D4C5D">
        <w:rPr>
          <w:rFonts w:ascii="Arial" w:hAnsi="Arial"/>
          <w:color w:val="000000" w:themeColor="text1"/>
          <w:sz w:val="22"/>
          <w:szCs w:val="22"/>
          <w:lang w:val="fr-FR"/>
        </w:rPr>
        <w:t xml:space="preserve">et en particulier dans la catégorie des revêtements de sol en caoutchouc. L’entreprise était auparavant détenue en majorité par la société d'investissement </w:t>
      </w:r>
      <w:proofErr w:type="spellStart"/>
      <w:r w:rsidRPr="000D4C5D">
        <w:rPr>
          <w:rFonts w:ascii="Arial" w:hAnsi="Arial"/>
          <w:color w:val="000000" w:themeColor="text1"/>
          <w:sz w:val="22"/>
          <w:szCs w:val="22"/>
          <w:lang w:val="fr-FR"/>
        </w:rPr>
        <w:t>Intermediate</w:t>
      </w:r>
      <w:proofErr w:type="spellEnd"/>
      <w:r w:rsidRPr="000D4C5D">
        <w:rPr>
          <w:rFonts w:ascii="Arial" w:hAnsi="Arial"/>
          <w:color w:val="000000" w:themeColor="text1"/>
          <w:sz w:val="22"/>
          <w:szCs w:val="22"/>
          <w:lang w:val="fr-FR"/>
        </w:rPr>
        <w:t xml:space="preserve"> Capital Group (ICG). </w:t>
      </w:r>
    </w:p>
    <w:p w14:paraId="3996C1AB" w14:textId="77777777" w:rsidR="00F94FC2" w:rsidRPr="000D4C5D" w:rsidRDefault="00DF4A1E" w:rsidP="007F63D5">
      <w:pPr>
        <w:widowControl w:val="0"/>
        <w:autoSpaceDE w:val="0"/>
        <w:autoSpaceDN w:val="0"/>
        <w:adjustRightInd w:val="0"/>
        <w:contextualSpacing/>
        <w:rPr>
          <w:rFonts w:ascii="Arial" w:hAnsi="Arial" w:cs="Arial"/>
          <w:color w:val="000000" w:themeColor="text1"/>
          <w:sz w:val="22"/>
          <w:szCs w:val="22"/>
          <w:lang w:val="fr-FR"/>
        </w:rPr>
      </w:pPr>
    </w:p>
    <w:p w14:paraId="6790983B" w14:textId="77777777" w:rsidR="00870DBF" w:rsidRPr="000D4C5D" w:rsidRDefault="007761F5">
      <w:pPr>
        <w:widowControl w:val="0"/>
        <w:autoSpaceDE w:val="0"/>
        <w:autoSpaceDN w:val="0"/>
        <w:adjustRightInd w:val="0"/>
        <w:contextualSpacing/>
        <w:rPr>
          <w:rFonts w:ascii="Arial" w:eastAsia="Arial" w:hAnsi="Arial" w:cs="Arial"/>
          <w:color w:val="000000" w:themeColor="text1"/>
          <w:sz w:val="22"/>
          <w:szCs w:val="22"/>
          <w:lang w:val="fr-FR"/>
        </w:rPr>
      </w:pPr>
      <w:r w:rsidRPr="000D4C5D">
        <w:rPr>
          <w:rFonts w:ascii="Arial" w:eastAsia="Arial" w:hAnsi="Arial" w:cs="Arial"/>
          <w:color w:val="000000" w:themeColor="text1"/>
          <w:sz w:val="22"/>
          <w:szCs w:val="22"/>
          <w:lang w:val="fr-FR"/>
        </w:rPr>
        <w:t>Ce rachat permet à Interface d’élargir sa gamme de revêtements de sol résilients qui ne cesse de croître et de développer sa stratégie pour répondre aux besoins des clients dans les segments porteurs tels que la santé, les sciences de la vie, l’enseignement ou encore le</w:t>
      </w:r>
      <w:r w:rsidR="009E4EB1" w:rsidRPr="000D4C5D">
        <w:rPr>
          <w:rFonts w:ascii="Arial" w:eastAsia="Arial" w:hAnsi="Arial" w:cs="Arial"/>
          <w:color w:val="000000" w:themeColor="text1"/>
          <w:sz w:val="22"/>
          <w:szCs w:val="22"/>
          <w:lang w:val="fr-FR"/>
        </w:rPr>
        <w:t>s</w:t>
      </w:r>
      <w:r w:rsidRPr="000D4C5D">
        <w:rPr>
          <w:rFonts w:ascii="Arial" w:eastAsia="Arial" w:hAnsi="Arial" w:cs="Arial"/>
          <w:color w:val="000000" w:themeColor="text1"/>
          <w:sz w:val="22"/>
          <w:szCs w:val="22"/>
          <w:lang w:val="fr-FR"/>
        </w:rPr>
        <w:t xml:space="preserve"> transport</w:t>
      </w:r>
      <w:r w:rsidR="009E4EB1" w:rsidRPr="000D4C5D">
        <w:rPr>
          <w:rFonts w:ascii="Arial" w:eastAsia="Arial" w:hAnsi="Arial" w:cs="Arial"/>
          <w:color w:val="000000" w:themeColor="text1"/>
          <w:sz w:val="22"/>
          <w:szCs w:val="22"/>
          <w:lang w:val="fr-FR"/>
        </w:rPr>
        <w:t>s</w:t>
      </w:r>
      <w:r w:rsidRPr="000D4C5D">
        <w:rPr>
          <w:rFonts w:ascii="Arial" w:eastAsia="Arial" w:hAnsi="Arial" w:cs="Arial"/>
          <w:color w:val="000000" w:themeColor="text1"/>
          <w:sz w:val="22"/>
          <w:szCs w:val="22"/>
          <w:lang w:val="fr-FR"/>
        </w:rPr>
        <w:t xml:space="preserve">. Les revêtements en caoutchouc sont parfaits pour des applications qui requièrent un sol sain et hygiénique avec une forte résistance aux produits d’entretien. De plus, ils sont extrêmement durables comparés à d’autres types de revêtements. </w:t>
      </w:r>
    </w:p>
    <w:p w14:paraId="312D0AD7" w14:textId="77777777" w:rsidR="00870DBF" w:rsidRPr="000D4C5D" w:rsidRDefault="00DF4A1E" w:rsidP="00096DFC">
      <w:pPr>
        <w:widowControl w:val="0"/>
        <w:autoSpaceDE w:val="0"/>
        <w:autoSpaceDN w:val="0"/>
        <w:adjustRightInd w:val="0"/>
        <w:contextualSpacing/>
        <w:rPr>
          <w:rFonts w:ascii="Arial" w:hAnsi="Arial" w:cs="Arial"/>
          <w:color w:val="000000" w:themeColor="text1"/>
          <w:sz w:val="22"/>
          <w:szCs w:val="22"/>
          <w:lang w:val="fr-FR"/>
        </w:rPr>
      </w:pPr>
    </w:p>
    <w:p w14:paraId="2805BA2A" w14:textId="46D1C051" w:rsidR="00096DFC" w:rsidRPr="000D4C5D" w:rsidRDefault="00580CAD">
      <w:pPr>
        <w:widowControl w:val="0"/>
        <w:autoSpaceDE w:val="0"/>
        <w:autoSpaceDN w:val="0"/>
        <w:adjustRightInd w:val="0"/>
        <w:contextualSpacing/>
        <w:rPr>
          <w:rFonts w:ascii="Arial" w:eastAsia="Arial" w:hAnsi="Arial" w:cs="Arial"/>
          <w:color w:val="000000" w:themeColor="text1"/>
          <w:sz w:val="22"/>
          <w:szCs w:val="22"/>
          <w:lang w:val="fr-FR"/>
        </w:rPr>
      </w:pPr>
      <w:proofErr w:type="gramStart"/>
      <w:r>
        <w:rPr>
          <w:rFonts w:ascii="Arial" w:eastAsia="Arial" w:hAnsi="Arial" w:cs="Arial"/>
          <w:color w:val="000000" w:themeColor="text1"/>
          <w:sz w:val="22"/>
          <w:szCs w:val="22"/>
          <w:lang w:val="fr-FR"/>
        </w:rPr>
        <w:t>n</w:t>
      </w:r>
      <w:r w:rsidR="007761F5" w:rsidRPr="000D4C5D">
        <w:rPr>
          <w:rFonts w:ascii="Arial" w:eastAsia="Arial" w:hAnsi="Arial" w:cs="Arial"/>
          <w:color w:val="000000" w:themeColor="text1"/>
          <w:sz w:val="22"/>
          <w:szCs w:val="22"/>
          <w:lang w:val="fr-FR"/>
        </w:rPr>
        <w:t>ora</w:t>
      </w:r>
      <w:proofErr w:type="gramEnd"/>
      <w:r w:rsidR="007761F5" w:rsidRPr="000D4C5D">
        <w:rPr>
          <w:rFonts w:ascii="Arial" w:eastAsia="Arial" w:hAnsi="Arial" w:cs="Arial"/>
          <w:color w:val="000000" w:themeColor="text1"/>
          <w:sz w:val="22"/>
          <w:szCs w:val="22"/>
          <w:lang w:val="fr-FR"/>
        </w:rPr>
        <w:t xml:space="preserve"> est considérée comme la marque leader dans sa catégorie, et ses produits de revêtements de sols en caoutchouc vont compléter le portefeuille existant d’Interface, jusqu’alors spécialisée dans les dalles de moquette modulaires et produits LVT. À l’avenir, Interface continuera de proposer des revêtements de sol en caoutchouc sous la marque nora</w:t>
      </w:r>
      <w:r w:rsidR="007761F5" w:rsidRPr="000D4C5D">
        <w:rPr>
          <w:rFonts w:ascii="Arial" w:eastAsia="Arial" w:hAnsi="Arial" w:cs="Arial"/>
          <w:color w:val="000000" w:themeColor="text1"/>
          <w:sz w:val="22"/>
          <w:szCs w:val="22"/>
          <w:vertAlign w:val="superscript"/>
          <w:lang w:val="fr-FR"/>
        </w:rPr>
        <w:t>®</w:t>
      </w:r>
      <w:r w:rsidR="007761F5" w:rsidRPr="000D4C5D">
        <w:rPr>
          <w:rFonts w:ascii="Arial" w:eastAsia="Arial" w:hAnsi="Arial" w:cs="Arial"/>
          <w:color w:val="000000" w:themeColor="text1"/>
          <w:sz w:val="22"/>
          <w:szCs w:val="22"/>
          <w:lang w:val="fr-FR"/>
        </w:rPr>
        <w:t>.</w:t>
      </w:r>
    </w:p>
    <w:p w14:paraId="7EC3B1D9" w14:textId="77777777" w:rsidR="00D26B23" w:rsidRPr="000D4C5D" w:rsidRDefault="00DF4A1E" w:rsidP="00096DFC">
      <w:pPr>
        <w:widowControl w:val="0"/>
        <w:autoSpaceDE w:val="0"/>
        <w:autoSpaceDN w:val="0"/>
        <w:adjustRightInd w:val="0"/>
        <w:contextualSpacing/>
        <w:rPr>
          <w:rFonts w:ascii="Arial" w:hAnsi="Arial" w:cs="Arial"/>
          <w:color w:val="000000" w:themeColor="text1"/>
          <w:sz w:val="22"/>
          <w:szCs w:val="22"/>
          <w:lang w:val="fr-FR"/>
        </w:rPr>
      </w:pPr>
    </w:p>
    <w:p w14:paraId="348AD4CF" w14:textId="71A70158" w:rsidR="00D26B23" w:rsidRPr="000D4C5D" w:rsidRDefault="007761F5">
      <w:pPr>
        <w:widowControl w:val="0"/>
        <w:autoSpaceDE w:val="0"/>
        <w:autoSpaceDN w:val="0"/>
        <w:adjustRightInd w:val="0"/>
        <w:contextualSpacing/>
        <w:rPr>
          <w:rFonts w:ascii="Arial" w:eastAsia="Arial" w:hAnsi="Arial" w:cs="Arial"/>
          <w:color w:val="000000" w:themeColor="text1"/>
          <w:sz w:val="22"/>
          <w:szCs w:val="22"/>
          <w:lang w:val="fr-FR"/>
        </w:rPr>
      </w:pPr>
      <w:r w:rsidRPr="000D4C5D">
        <w:rPr>
          <w:rFonts w:ascii="Arial" w:eastAsia="Arial" w:hAnsi="Arial" w:cs="Arial"/>
          <w:color w:val="000000" w:themeColor="text1"/>
          <w:sz w:val="22"/>
          <w:szCs w:val="22"/>
          <w:lang w:val="fr-FR"/>
        </w:rPr>
        <w:t xml:space="preserve">« Nous nous attendons à ce que le rachat de </w:t>
      </w:r>
      <w:r w:rsidR="00580CAD">
        <w:rPr>
          <w:rFonts w:ascii="Arial" w:eastAsia="Arial" w:hAnsi="Arial" w:cs="Arial"/>
          <w:color w:val="000000" w:themeColor="text1"/>
          <w:sz w:val="22"/>
          <w:szCs w:val="22"/>
          <w:lang w:val="fr-FR"/>
        </w:rPr>
        <w:t>n</w:t>
      </w:r>
      <w:r w:rsidR="00192E34" w:rsidRPr="000D4C5D">
        <w:rPr>
          <w:rFonts w:ascii="Arial" w:eastAsia="Arial" w:hAnsi="Arial" w:cs="Arial"/>
          <w:color w:val="000000" w:themeColor="text1"/>
          <w:sz w:val="22"/>
          <w:szCs w:val="22"/>
          <w:lang w:val="fr-FR"/>
        </w:rPr>
        <w:t>o</w:t>
      </w:r>
      <w:r w:rsidRPr="000D4C5D">
        <w:rPr>
          <w:rFonts w:ascii="Arial" w:eastAsia="Arial" w:hAnsi="Arial" w:cs="Arial"/>
          <w:color w:val="000000" w:themeColor="text1"/>
          <w:sz w:val="22"/>
          <w:szCs w:val="22"/>
          <w:lang w:val="fr-FR"/>
        </w:rPr>
        <w:t xml:space="preserve">ra accélère notre stratégie de création de valeur et entraîne des résultats positifs pour tous nos </w:t>
      </w:r>
      <w:r w:rsidR="00192E34" w:rsidRPr="000D4C5D">
        <w:rPr>
          <w:rFonts w:ascii="Arial" w:eastAsia="Arial" w:hAnsi="Arial" w:cs="Arial"/>
          <w:color w:val="000000" w:themeColor="text1"/>
          <w:sz w:val="22"/>
          <w:szCs w:val="22"/>
          <w:lang w:val="fr-FR"/>
        </w:rPr>
        <w:t xml:space="preserve">principales parties prenantes </w:t>
      </w:r>
      <w:r w:rsidRPr="000D4C5D">
        <w:rPr>
          <w:rFonts w:ascii="Arial" w:eastAsia="Arial" w:hAnsi="Arial" w:cs="Arial"/>
          <w:color w:val="000000" w:themeColor="text1"/>
          <w:sz w:val="22"/>
          <w:szCs w:val="22"/>
          <w:lang w:val="fr-FR"/>
        </w:rPr>
        <w:t xml:space="preserve">» a déclaré Jay Gould, PDG d’Interface. « Nous sommes impatients de commencer à travailler avec nos nouveaux collègues afin de mieux répondre aux besoins de nos clients. Ensemble, nous pouvons offrir une gamme plus vaste </w:t>
      </w:r>
      <w:r w:rsidR="00192E34" w:rsidRPr="000D4C5D">
        <w:rPr>
          <w:rFonts w:ascii="Arial" w:eastAsia="Arial" w:hAnsi="Arial" w:cs="Arial"/>
          <w:color w:val="000000" w:themeColor="text1"/>
          <w:sz w:val="22"/>
          <w:szCs w:val="22"/>
          <w:lang w:val="fr-FR"/>
        </w:rPr>
        <w:t xml:space="preserve">de solutions </w:t>
      </w:r>
      <w:r w:rsidRPr="000D4C5D">
        <w:rPr>
          <w:rFonts w:ascii="Arial" w:eastAsia="Arial" w:hAnsi="Arial" w:cs="Arial"/>
          <w:color w:val="000000" w:themeColor="text1"/>
          <w:sz w:val="22"/>
          <w:szCs w:val="22"/>
          <w:lang w:val="fr-FR"/>
        </w:rPr>
        <w:t>qui répondent aux exigences de nos clients dans différentes applications commerciales</w:t>
      </w:r>
      <w:r w:rsidR="00704DCC" w:rsidRPr="000D4C5D">
        <w:rPr>
          <w:rFonts w:ascii="Arial" w:eastAsia="Arial" w:hAnsi="Arial" w:cs="Arial"/>
          <w:color w:val="000000" w:themeColor="text1"/>
          <w:sz w:val="22"/>
          <w:szCs w:val="22"/>
          <w:lang w:val="fr-FR"/>
        </w:rPr>
        <w:t>.</w:t>
      </w:r>
    </w:p>
    <w:p w14:paraId="4D12D028" w14:textId="77777777" w:rsidR="00A01BAD" w:rsidRPr="000D4C5D" w:rsidRDefault="00DF4A1E" w:rsidP="458CE366">
      <w:pPr>
        <w:widowControl w:val="0"/>
        <w:autoSpaceDE w:val="0"/>
        <w:autoSpaceDN w:val="0"/>
        <w:adjustRightInd w:val="0"/>
        <w:contextualSpacing/>
        <w:rPr>
          <w:rFonts w:ascii="Arial" w:hAnsi="Arial" w:cs="Arial"/>
          <w:color w:val="000000" w:themeColor="text1"/>
          <w:sz w:val="22"/>
          <w:szCs w:val="22"/>
          <w:lang w:val="fr-FR"/>
        </w:rPr>
      </w:pPr>
    </w:p>
    <w:p w14:paraId="65C868E5" w14:textId="14A4F6B5" w:rsidR="00A01BAD" w:rsidRPr="000D4C5D" w:rsidRDefault="007761F5">
      <w:pPr>
        <w:widowControl w:val="0"/>
        <w:autoSpaceDE w:val="0"/>
        <w:autoSpaceDN w:val="0"/>
        <w:adjustRightInd w:val="0"/>
        <w:contextualSpacing/>
        <w:rPr>
          <w:rFonts w:ascii="Arial" w:eastAsia="Arial" w:hAnsi="Arial" w:cs="Arial"/>
          <w:color w:val="000000" w:themeColor="text1"/>
          <w:sz w:val="22"/>
          <w:szCs w:val="22"/>
          <w:lang w:val="fr-FR"/>
        </w:rPr>
      </w:pPr>
      <w:r w:rsidRPr="000D4C5D">
        <w:rPr>
          <w:rFonts w:ascii="Arial" w:eastAsia="Arial" w:hAnsi="Arial" w:cs="Arial"/>
          <w:color w:val="000000" w:themeColor="text1"/>
          <w:sz w:val="22"/>
          <w:szCs w:val="22"/>
          <w:lang w:val="fr-FR"/>
        </w:rPr>
        <w:t xml:space="preserve">Le rachat de </w:t>
      </w:r>
      <w:r w:rsidR="00580CAD">
        <w:rPr>
          <w:rFonts w:ascii="Arial" w:eastAsia="Arial" w:hAnsi="Arial" w:cs="Arial"/>
          <w:color w:val="000000" w:themeColor="text1"/>
          <w:sz w:val="22"/>
          <w:szCs w:val="22"/>
          <w:lang w:val="fr-FR"/>
        </w:rPr>
        <w:t>n</w:t>
      </w:r>
      <w:r w:rsidRPr="000D4C5D">
        <w:rPr>
          <w:rFonts w:ascii="Arial" w:eastAsia="Arial" w:hAnsi="Arial" w:cs="Arial"/>
          <w:color w:val="000000" w:themeColor="text1"/>
          <w:sz w:val="22"/>
          <w:szCs w:val="22"/>
          <w:lang w:val="fr-FR"/>
        </w:rPr>
        <w:t>ora devrait avoir un effet positif sur le bénéfice par action ajusté d’Interface, à c</w:t>
      </w:r>
      <w:r w:rsidR="007159CE" w:rsidRPr="000D4C5D">
        <w:rPr>
          <w:rFonts w:ascii="Arial" w:eastAsia="Arial" w:hAnsi="Arial" w:cs="Arial"/>
          <w:color w:val="000000" w:themeColor="text1"/>
          <w:sz w:val="22"/>
          <w:szCs w:val="22"/>
          <w:lang w:val="fr-FR"/>
        </w:rPr>
        <w:t xml:space="preserve">ompter du troisième trimestre. </w:t>
      </w:r>
      <w:proofErr w:type="gramStart"/>
      <w:r w:rsidR="00580CAD">
        <w:rPr>
          <w:rFonts w:ascii="Arial" w:eastAsia="Arial" w:hAnsi="Arial" w:cs="Arial"/>
          <w:color w:val="000000" w:themeColor="text1"/>
          <w:sz w:val="22"/>
          <w:szCs w:val="22"/>
          <w:lang w:val="fr-FR"/>
        </w:rPr>
        <w:t>n</w:t>
      </w:r>
      <w:r w:rsidRPr="000D4C5D">
        <w:rPr>
          <w:rFonts w:ascii="Arial" w:eastAsia="Arial" w:hAnsi="Arial" w:cs="Arial"/>
          <w:color w:val="000000" w:themeColor="text1"/>
          <w:sz w:val="22"/>
          <w:szCs w:val="22"/>
          <w:lang w:val="fr-FR"/>
        </w:rPr>
        <w:t>ora</w:t>
      </w:r>
      <w:proofErr w:type="gramEnd"/>
      <w:r w:rsidRPr="000D4C5D">
        <w:rPr>
          <w:rFonts w:ascii="Arial" w:eastAsia="Arial" w:hAnsi="Arial" w:cs="Arial"/>
          <w:color w:val="000000" w:themeColor="text1"/>
          <w:sz w:val="22"/>
          <w:szCs w:val="22"/>
          <w:lang w:val="fr-FR"/>
        </w:rPr>
        <w:t xml:space="preserve"> devrait augmenter le BPA ajusté de l’entreprise, une mesure non définie par les </w:t>
      </w:r>
      <w:r w:rsidR="002A4288" w:rsidRPr="000D4C5D">
        <w:rPr>
          <w:rFonts w:ascii="Arial" w:eastAsia="Arial" w:hAnsi="Arial" w:cs="Arial"/>
          <w:color w:val="000000" w:themeColor="text1"/>
          <w:sz w:val="22"/>
          <w:szCs w:val="22"/>
          <w:lang w:val="fr-FR"/>
        </w:rPr>
        <w:t>PCGR (US GAAP)</w:t>
      </w:r>
      <w:r w:rsidRPr="000D4C5D">
        <w:rPr>
          <w:rFonts w:ascii="Arial" w:eastAsia="Arial" w:hAnsi="Arial" w:cs="Arial"/>
          <w:color w:val="000000" w:themeColor="text1"/>
          <w:sz w:val="22"/>
          <w:szCs w:val="22"/>
          <w:lang w:val="fr-FR"/>
        </w:rPr>
        <w:t xml:space="preserve"> (Principes Comptables Généralement Reconnus), de 0,03 $ à 0,06 $ en 2018, et de 0,15 $ à 0,20 $ en 2020.</w:t>
      </w:r>
    </w:p>
    <w:p w14:paraId="546CF547" w14:textId="77777777" w:rsidR="00270891" w:rsidRPr="000D4C5D" w:rsidRDefault="00DF4A1E" w:rsidP="458CE366">
      <w:pPr>
        <w:widowControl w:val="0"/>
        <w:autoSpaceDE w:val="0"/>
        <w:autoSpaceDN w:val="0"/>
        <w:adjustRightInd w:val="0"/>
        <w:contextualSpacing/>
        <w:rPr>
          <w:rFonts w:ascii="Arial" w:hAnsi="Arial" w:cs="Arial"/>
          <w:color w:val="000000" w:themeColor="text1"/>
          <w:sz w:val="22"/>
          <w:szCs w:val="22"/>
          <w:lang w:val="fr-FR"/>
        </w:rPr>
      </w:pPr>
    </w:p>
    <w:p w14:paraId="730A87B2" w14:textId="41E8D72A" w:rsidR="00270891" w:rsidRPr="000D4C5D" w:rsidRDefault="00B149FD">
      <w:pPr>
        <w:widowControl w:val="0"/>
        <w:autoSpaceDE w:val="0"/>
        <w:autoSpaceDN w:val="0"/>
        <w:adjustRightInd w:val="0"/>
        <w:contextualSpacing/>
        <w:rPr>
          <w:rFonts w:ascii="Arial" w:eastAsia="Arial" w:hAnsi="Arial" w:cs="Arial"/>
          <w:color w:val="000000" w:themeColor="text1"/>
          <w:sz w:val="22"/>
          <w:szCs w:val="22"/>
          <w:lang w:val="fr-FR"/>
        </w:rPr>
      </w:pPr>
      <w:r w:rsidRPr="000D4C5D">
        <w:rPr>
          <w:rFonts w:ascii="Arial" w:eastAsia="Arial" w:hAnsi="Arial" w:cs="Arial"/>
          <w:color w:val="000000" w:themeColor="text1"/>
          <w:sz w:val="22"/>
          <w:szCs w:val="22"/>
          <w:lang w:val="fr-FR"/>
        </w:rPr>
        <w:t>« </w:t>
      </w:r>
      <w:r w:rsidR="007761F5" w:rsidRPr="000D4C5D">
        <w:rPr>
          <w:rFonts w:ascii="Arial" w:eastAsia="Arial" w:hAnsi="Arial" w:cs="Arial"/>
          <w:color w:val="000000" w:themeColor="text1"/>
          <w:sz w:val="22"/>
          <w:szCs w:val="22"/>
          <w:lang w:val="fr-FR"/>
        </w:rPr>
        <w:t>Nous sommes ravis de réaliser une acquisition relutive tout en conservant un ratio d’endettement net très modéré, » a déclaré Bruce Hausmann, le directeur financier d’Interface. « Parallèlement, comme nous l’avons annoncé précédemment, nous finançons la transaction</w:t>
      </w:r>
      <w:r w:rsidR="00580CAD">
        <w:rPr>
          <w:rFonts w:ascii="Arial" w:eastAsia="Arial" w:hAnsi="Arial" w:cs="Arial"/>
          <w:color w:val="000000" w:themeColor="text1"/>
          <w:sz w:val="22"/>
          <w:szCs w:val="22"/>
          <w:lang w:val="fr-FR"/>
        </w:rPr>
        <w:t xml:space="preserve"> </w:t>
      </w:r>
      <w:r w:rsidR="000329E9" w:rsidRPr="000D4C5D">
        <w:rPr>
          <w:rFonts w:ascii="Arial" w:eastAsia="Arial" w:hAnsi="Arial" w:cs="Arial"/>
          <w:color w:val="000000" w:themeColor="text1"/>
          <w:sz w:val="22"/>
          <w:szCs w:val="22"/>
          <w:lang w:val="fr-FR"/>
        </w:rPr>
        <w:t xml:space="preserve">par </w:t>
      </w:r>
      <w:r w:rsidR="007761F5" w:rsidRPr="000D4C5D">
        <w:rPr>
          <w:rFonts w:ascii="Arial" w:eastAsia="Arial" w:hAnsi="Arial" w:cs="Arial"/>
          <w:color w:val="000000" w:themeColor="text1"/>
          <w:sz w:val="22"/>
          <w:szCs w:val="22"/>
          <w:lang w:val="fr-FR"/>
        </w:rPr>
        <w:t xml:space="preserve">une dette en modifiant et en élargissant notre facilité de crédit existante, qui refinance toute la dette d’Interface à </w:t>
      </w:r>
      <w:r w:rsidR="007761F5" w:rsidRPr="000D4C5D">
        <w:rPr>
          <w:rFonts w:ascii="Arial" w:eastAsia="Arial" w:hAnsi="Arial" w:cs="Arial"/>
          <w:color w:val="000000" w:themeColor="text1"/>
          <w:sz w:val="22"/>
          <w:szCs w:val="22"/>
          <w:lang w:val="fr-FR"/>
        </w:rPr>
        <w:lastRenderedPageBreak/>
        <w:t xml:space="preserve">des taux plus bas alors que les dates d’échéance sont prolongées de cinq ans. C’est un résultat formidable. » </w:t>
      </w:r>
    </w:p>
    <w:p w14:paraId="7604AEDF" w14:textId="77777777" w:rsidR="0024047B" w:rsidRPr="000D4C5D" w:rsidRDefault="00DF4A1E" w:rsidP="005828AE">
      <w:pPr>
        <w:widowControl w:val="0"/>
        <w:autoSpaceDE w:val="0"/>
        <w:autoSpaceDN w:val="0"/>
        <w:adjustRightInd w:val="0"/>
        <w:contextualSpacing/>
        <w:rPr>
          <w:rFonts w:ascii="Arial" w:hAnsi="Arial" w:cs="Arial"/>
          <w:color w:val="000000" w:themeColor="text1"/>
          <w:sz w:val="22"/>
          <w:szCs w:val="22"/>
          <w:lang w:val="fr-FR"/>
        </w:rPr>
      </w:pPr>
    </w:p>
    <w:p w14:paraId="2CB5A0EA" w14:textId="77777777" w:rsidR="00AA3AF4" w:rsidRPr="000D4C5D" w:rsidRDefault="007761F5" w:rsidP="00AA3AF4">
      <w:pPr>
        <w:widowControl w:val="0"/>
        <w:autoSpaceDE w:val="0"/>
        <w:autoSpaceDN w:val="0"/>
        <w:adjustRightInd w:val="0"/>
        <w:contextualSpacing/>
        <w:rPr>
          <w:rFonts w:ascii="Arial" w:hAnsi="Arial" w:cs="Arial"/>
          <w:b/>
          <w:color w:val="000000" w:themeColor="text1"/>
          <w:sz w:val="22"/>
          <w:szCs w:val="22"/>
          <w:lang w:val="fr-FR"/>
        </w:rPr>
      </w:pPr>
      <w:r w:rsidRPr="000D4C5D">
        <w:rPr>
          <w:rFonts w:ascii="Arial" w:hAnsi="Arial" w:cs="Arial"/>
          <w:b/>
          <w:bCs/>
          <w:color w:val="000000" w:themeColor="text1"/>
          <w:sz w:val="22"/>
          <w:szCs w:val="22"/>
          <w:lang w:val="fr-FR"/>
        </w:rPr>
        <w:t xml:space="preserve">Mesures financières non définies par les </w:t>
      </w:r>
      <w:r w:rsidR="002A4288" w:rsidRPr="000D4C5D">
        <w:rPr>
          <w:rFonts w:ascii="Arial" w:hAnsi="Arial" w:cs="Arial"/>
          <w:b/>
          <w:bCs/>
          <w:color w:val="000000" w:themeColor="text1"/>
          <w:sz w:val="22"/>
          <w:szCs w:val="22"/>
          <w:lang w:val="fr-FR"/>
        </w:rPr>
        <w:t>PCGR (US GAAP)</w:t>
      </w:r>
    </w:p>
    <w:p w14:paraId="4EEB0D3E" w14:textId="77777777" w:rsidR="00AA3AF4" w:rsidRPr="000D4C5D" w:rsidRDefault="00DF4A1E" w:rsidP="00AA3AF4">
      <w:pPr>
        <w:widowControl w:val="0"/>
        <w:autoSpaceDE w:val="0"/>
        <w:autoSpaceDN w:val="0"/>
        <w:adjustRightInd w:val="0"/>
        <w:contextualSpacing/>
        <w:rPr>
          <w:rFonts w:ascii="Arial" w:hAnsi="Arial" w:cs="Arial"/>
          <w:b/>
          <w:color w:val="000000" w:themeColor="text1"/>
          <w:sz w:val="22"/>
          <w:szCs w:val="22"/>
          <w:lang w:val="fr-FR"/>
        </w:rPr>
      </w:pPr>
    </w:p>
    <w:p w14:paraId="2A67F45E" w14:textId="6981476F" w:rsidR="643B3175" w:rsidRPr="000D4C5D" w:rsidRDefault="000329E9">
      <w:pPr>
        <w:widowControl w:val="0"/>
        <w:autoSpaceDE w:val="0"/>
        <w:autoSpaceDN w:val="0"/>
        <w:adjustRightInd w:val="0"/>
        <w:contextualSpacing/>
        <w:rPr>
          <w:rFonts w:ascii="Arial" w:eastAsia="Arial" w:hAnsi="Arial" w:cs="Arial"/>
          <w:color w:val="000000" w:themeColor="text1"/>
          <w:sz w:val="22"/>
          <w:szCs w:val="22"/>
          <w:lang w:val="fr-FR"/>
        </w:rPr>
      </w:pPr>
      <w:r w:rsidRPr="000D4C5D">
        <w:rPr>
          <w:rFonts w:ascii="Arial" w:eastAsia="Arial" w:hAnsi="Arial" w:cs="Arial"/>
          <w:color w:val="000000" w:themeColor="text1"/>
          <w:sz w:val="22"/>
          <w:szCs w:val="22"/>
          <w:lang w:val="fr-FR"/>
        </w:rPr>
        <w:t xml:space="preserve">A titre d'information supplémentaire, </w:t>
      </w:r>
      <w:r w:rsidR="007761F5" w:rsidRPr="000D4C5D">
        <w:rPr>
          <w:rFonts w:ascii="Arial" w:eastAsia="Arial" w:hAnsi="Arial" w:cs="Arial"/>
          <w:color w:val="000000" w:themeColor="text1"/>
          <w:sz w:val="22"/>
          <w:szCs w:val="22"/>
          <w:lang w:val="fr-FR"/>
        </w:rPr>
        <w:t xml:space="preserve">Interface fournit les bénéfices ajustés par action sur sa </w:t>
      </w:r>
      <w:r w:rsidRPr="000D4C5D">
        <w:rPr>
          <w:rFonts w:ascii="Arial" w:eastAsia="Arial" w:hAnsi="Arial" w:cs="Arial"/>
          <w:color w:val="000000" w:themeColor="text1"/>
          <w:sz w:val="22"/>
          <w:szCs w:val="22"/>
          <w:lang w:val="fr-FR"/>
        </w:rPr>
        <w:t xml:space="preserve">prévision de </w:t>
      </w:r>
      <w:r w:rsidR="007761F5" w:rsidRPr="000D4C5D">
        <w:rPr>
          <w:rFonts w:ascii="Arial" w:eastAsia="Arial" w:hAnsi="Arial" w:cs="Arial"/>
          <w:color w:val="000000" w:themeColor="text1"/>
          <w:sz w:val="22"/>
          <w:szCs w:val="22"/>
          <w:lang w:val="fr-FR"/>
        </w:rPr>
        <w:t xml:space="preserve">résultat d’exploitation dans ce communiqué de presse. Ces mesures ne sont pas conformes aux </w:t>
      </w:r>
      <w:r w:rsidR="002A4288" w:rsidRPr="000D4C5D">
        <w:rPr>
          <w:rFonts w:ascii="Arial" w:eastAsia="Arial" w:hAnsi="Arial" w:cs="Arial"/>
          <w:color w:val="000000" w:themeColor="text1"/>
          <w:sz w:val="22"/>
          <w:szCs w:val="22"/>
          <w:lang w:val="fr-FR"/>
        </w:rPr>
        <w:t>PCGR (US GAAP)</w:t>
      </w:r>
      <w:r w:rsidR="007761F5" w:rsidRPr="000D4C5D">
        <w:rPr>
          <w:rFonts w:ascii="Arial" w:eastAsia="Arial" w:hAnsi="Arial" w:cs="Arial"/>
          <w:color w:val="000000" w:themeColor="text1"/>
          <w:sz w:val="22"/>
          <w:szCs w:val="22"/>
          <w:lang w:val="fr-FR"/>
        </w:rPr>
        <w:t xml:space="preserve"> et ne doivent pas être considérées</w:t>
      </w:r>
      <w:r w:rsidRPr="000D4C5D">
        <w:rPr>
          <w:rFonts w:ascii="Arial" w:eastAsia="Arial" w:hAnsi="Arial" w:cs="Arial"/>
          <w:color w:val="000000" w:themeColor="text1"/>
          <w:sz w:val="22"/>
          <w:szCs w:val="22"/>
          <w:lang w:val="fr-FR"/>
        </w:rPr>
        <w:t xml:space="preserve"> autrement.</w:t>
      </w:r>
      <w:r w:rsidR="007761F5" w:rsidRPr="000D4C5D">
        <w:rPr>
          <w:rFonts w:ascii="Arial" w:eastAsia="Arial" w:hAnsi="Arial" w:cs="Arial"/>
          <w:color w:val="000000" w:themeColor="text1"/>
          <w:sz w:val="22"/>
          <w:szCs w:val="22"/>
          <w:lang w:val="fr-FR"/>
        </w:rPr>
        <w:t xml:space="preserve"> Elles peuvent être différentes du BPA non </w:t>
      </w:r>
      <w:r w:rsidR="002A4288" w:rsidRPr="000D4C5D">
        <w:rPr>
          <w:rFonts w:ascii="Arial" w:eastAsia="Arial" w:hAnsi="Arial" w:cs="Arial"/>
          <w:color w:val="000000" w:themeColor="text1"/>
          <w:sz w:val="22"/>
          <w:szCs w:val="22"/>
          <w:lang w:val="fr-FR"/>
        </w:rPr>
        <w:t>PCGR (US GAAP)</w:t>
      </w:r>
      <w:r w:rsidR="007761F5" w:rsidRPr="000D4C5D">
        <w:rPr>
          <w:rFonts w:ascii="Arial" w:eastAsia="Arial" w:hAnsi="Arial" w:cs="Arial"/>
          <w:color w:val="000000" w:themeColor="text1"/>
          <w:sz w:val="22"/>
          <w:szCs w:val="22"/>
          <w:lang w:val="fr-FR"/>
        </w:rPr>
        <w:t xml:space="preserve"> et d’autres mesures non définies par les </w:t>
      </w:r>
      <w:r w:rsidR="002A4288" w:rsidRPr="000D4C5D">
        <w:rPr>
          <w:rFonts w:ascii="Arial" w:eastAsia="Arial" w:hAnsi="Arial" w:cs="Arial"/>
          <w:color w:val="000000" w:themeColor="text1"/>
          <w:sz w:val="22"/>
          <w:szCs w:val="22"/>
          <w:lang w:val="fr-FR"/>
        </w:rPr>
        <w:t>PCGR (US GAAP)</w:t>
      </w:r>
      <w:r w:rsidR="007761F5" w:rsidRPr="000D4C5D">
        <w:rPr>
          <w:rFonts w:ascii="Arial" w:eastAsia="Arial" w:hAnsi="Arial" w:cs="Arial"/>
          <w:color w:val="000000" w:themeColor="text1"/>
          <w:sz w:val="22"/>
          <w:szCs w:val="22"/>
          <w:lang w:val="fr-FR"/>
        </w:rPr>
        <w:t xml:space="preserve"> utilisées par d’autres entreprises. Le BPA ajusté exclut certains frais de transaction ainsi que l’amortissement relatif à ce rachat concernant l’acquisition de </w:t>
      </w:r>
      <w:r w:rsidR="00580CAD">
        <w:rPr>
          <w:rFonts w:ascii="Arial" w:eastAsia="Arial" w:hAnsi="Arial" w:cs="Arial"/>
          <w:color w:val="000000" w:themeColor="text1"/>
          <w:sz w:val="22"/>
          <w:szCs w:val="22"/>
          <w:lang w:val="fr-FR"/>
        </w:rPr>
        <w:t>n</w:t>
      </w:r>
      <w:r w:rsidR="007761F5" w:rsidRPr="000D4C5D">
        <w:rPr>
          <w:rFonts w:ascii="Arial" w:eastAsia="Arial" w:hAnsi="Arial" w:cs="Arial"/>
          <w:color w:val="000000" w:themeColor="text1"/>
          <w:sz w:val="22"/>
          <w:szCs w:val="22"/>
          <w:lang w:val="fr-FR"/>
        </w:rPr>
        <w:t xml:space="preserve">ora. Ce communiqué de presse doit être lu conjointement avec le rapport actuel de l’entreprise sur le formulaire 8-K communiqué aujourd’hui à la « U.S. Securities and Exchange Commission », qui explique pourquoi Interface pense que la présentation de ces mesures non </w:t>
      </w:r>
      <w:r w:rsidR="002A4288" w:rsidRPr="000D4C5D">
        <w:rPr>
          <w:rFonts w:ascii="Arial" w:eastAsia="Arial" w:hAnsi="Arial" w:cs="Arial"/>
          <w:color w:val="000000" w:themeColor="text1"/>
          <w:sz w:val="22"/>
          <w:szCs w:val="22"/>
          <w:lang w:val="fr-FR"/>
        </w:rPr>
        <w:t>PCGR (US GAAP)</w:t>
      </w:r>
      <w:r w:rsidR="007761F5" w:rsidRPr="000D4C5D">
        <w:rPr>
          <w:rFonts w:ascii="Arial" w:eastAsia="Arial" w:hAnsi="Arial" w:cs="Arial"/>
          <w:color w:val="000000" w:themeColor="text1"/>
          <w:sz w:val="22"/>
          <w:szCs w:val="22"/>
          <w:lang w:val="fr-FR"/>
        </w:rPr>
        <w:t xml:space="preserve"> peut fournir des informations utiles aux investisseurs. Interface explique également quelles sont les ambitions matérielles supplémentaires qui ont motivé son choix pour ces mesures non </w:t>
      </w:r>
      <w:r w:rsidR="002A4288" w:rsidRPr="000D4C5D">
        <w:rPr>
          <w:rFonts w:ascii="Arial" w:eastAsia="Arial" w:hAnsi="Arial" w:cs="Arial"/>
          <w:color w:val="000000" w:themeColor="text1"/>
          <w:sz w:val="22"/>
          <w:szCs w:val="22"/>
          <w:lang w:val="fr-FR"/>
        </w:rPr>
        <w:t>PCGR (US GAAP)</w:t>
      </w:r>
      <w:r w:rsidR="007761F5" w:rsidRPr="000D4C5D">
        <w:rPr>
          <w:rFonts w:ascii="Arial" w:eastAsia="Arial" w:hAnsi="Arial" w:cs="Arial"/>
          <w:color w:val="000000" w:themeColor="text1"/>
          <w:sz w:val="22"/>
          <w:szCs w:val="22"/>
          <w:lang w:val="fr-FR"/>
        </w:rPr>
        <w:t>.</w:t>
      </w:r>
    </w:p>
    <w:p w14:paraId="711682C0" w14:textId="77777777" w:rsidR="643B3175" w:rsidRPr="000D4C5D" w:rsidRDefault="00DF4A1E" w:rsidP="643B3175">
      <w:pPr>
        <w:rPr>
          <w:rFonts w:ascii="Arial" w:eastAsia="Arial" w:hAnsi="Arial" w:cs="Arial"/>
          <w:color w:val="000000" w:themeColor="text1"/>
          <w:sz w:val="22"/>
          <w:szCs w:val="22"/>
          <w:lang w:val="fr-FR"/>
        </w:rPr>
      </w:pPr>
    </w:p>
    <w:p w14:paraId="07A30055" w14:textId="08CF39A0" w:rsidR="000912A3" w:rsidRPr="000D4C5D" w:rsidRDefault="007761F5" w:rsidP="000912A3">
      <w:pPr>
        <w:rPr>
          <w:rFonts w:ascii="Times New Roman" w:hAnsi="Times New Roman"/>
          <w:i/>
          <w:color w:val="000000" w:themeColor="text1"/>
          <w:lang w:val="fr-FR"/>
        </w:rPr>
      </w:pPr>
      <w:r w:rsidRPr="000D4C5D">
        <w:rPr>
          <w:rFonts w:ascii="Arial" w:hAnsi="Arial" w:cs="Arial"/>
          <w:color w:val="000000" w:themeColor="text1"/>
          <w:sz w:val="22"/>
          <w:szCs w:val="22"/>
          <w:lang w:val="fr-FR"/>
        </w:rPr>
        <w:t xml:space="preserve">À l’heure actuelle, Interface n’est pas en mesure de quantifier de manière raisonnable l’impact </w:t>
      </w:r>
      <w:r w:rsidR="002A4288" w:rsidRPr="000D4C5D">
        <w:rPr>
          <w:rFonts w:ascii="Arial" w:hAnsi="Arial" w:cs="Arial"/>
          <w:color w:val="000000" w:themeColor="text1"/>
          <w:sz w:val="22"/>
          <w:szCs w:val="22"/>
          <w:lang w:val="fr-FR"/>
        </w:rPr>
        <w:t xml:space="preserve">PCGR (US GAAP) </w:t>
      </w:r>
      <w:r w:rsidRPr="000D4C5D">
        <w:rPr>
          <w:rFonts w:ascii="Arial" w:hAnsi="Arial" w:cs="Arial"/>
          <w:color w:val="000000" w:themeColor="text1"/>
          <w:sz w:val="22"/>
          <w:szCs w:val="22"/>
          <w:lang w:val="fr-FR"/>
        </w:rPr>
        <w:t>de la transaction</w:t>
      </w:r>
      <w:r w:rsidR="00580CAD">
        <w:rPr>
          <w:rFonts w:ascii="Arial" w:hAnsi="Arial" w:cs="Arial"/>
          <w:color w:val="000000" w:themeColor="text1"/>
          <w:sz w:val="22"/>
          <w:szCs w:val="22"/>
          <w:lang w:val="fr-FR"/>
        </w:rPr>
        <w:t xml:space="preserve"> </w:t>
      </w:r>
      <w:r w:rsidRPr="000D4C5D">
        <w:rPr>
          <w:rFonts w:ascii="Arial" w:hAnsi="Arial" w:cs="Arial"/>
          <w:color w:val="000000" w:themeColor="text1"/>
          <w:sz w:val="22"/>
          <w:szCs w:val="22"/>
          <w:lang w:val="fr-FR"/>
        </w:rPr>
        <w:t>sur le BPA sans des efforts colossaux. En effet, de tels calculs dépendent fortement de la nature des ajustements comptables sur le prix d’achat et de leurs impacts futurs.</w:t>
      </w:r>
      <w:r w:rsidR="000329E9" w:rsidRPr="000D4C5D">
        <w:rPr>
          <w:rFonts w:ascii="Arial" w:hAnsi="Arial" w:cs="Arial"/>
          <w:color w:val="000000" w:themeColor="text1"/>
          <w:sz w:val="22"/>
          <w:szCs w:val="22"/>
          <w:lang w:val="fr-FR"/>
        </w:rPr>
        <w:t> B</w:t>
      </w:r>
      <w:r w:rsidRPr="000D4C5D">
        <w:rPr>
          <w:rFonts w:ascii="Arial" w:hAnsi="Arial" w:cs="Arial"/>
          <w:color w:val="000000" w:themeColor="text1"/>
          <w:sz w:val="22"/>
          <w:szCs w:val="22"/>
          <w:lang w:val="fr-FR"/>
        </w:rPr>
        <w:t xml:space="preserve">ien que le résultat final de cette transaction sur le futur BPA </w:t>
      </w:r>
      <w:r w:rsidR="002A4288" w:rsidRPr="000D4C5D">
        <w:rPr>
          <w:rFonts w:ascii="Arial" w:hAnsi="Arial" w:cs="Arial"/>
          <w:color w:val="000000" w:themeColor="text1"/>
          <w:sz w:val="22"/>
          <w:szCs w:val="22"/>
          <w:lang w:val="fr-FR"/>
        </w:rPr>
        <w:t>PCGR (US GAAP)</w:t>
      </w:r>
      <w:r w:rsidRPr="000D4C5D">
        <w:rPr>
          <w:rFonts w:ascii="Arial" w:hAnsi="Arial" w:cs="Arial"/>
          <w:color w:val="000000" w:themeColor="text1"/>
          <w:sz w:val="22"/>
          <w:szCs w:val="22"/>
          <w:lang w:val="fr-FR"/>
        </w:rPr>
        <w:t xml:space="preserve"> d’Interface ne puisse être anticipé actuellement pour les raisons énoncées ci-dessus, nous prévoyons que pour 2018 et 2019 l’effet de cette transaction sera négatif sur notre BPA </w:t>
      </w:r>
      <w:r w:rsidR="002A4288" w:rsidRPr="000D4C5D">
        <w:rPr>
          <w:rFonts w:ascii="Arial" w:hAnsi="Arial" w:cs="Arial"/>
          <w:color w:val="000000" w:themeColor="text1"/>
          <w:sz w:val="22"/>
          <w:szCs w:val="22"/>
          <w:lang w:val="fr-FR"/>
        </w:rPr>
        <w:t>PCGR (US GAAP)</w:t>
      </w:r>
      <w:r w:rsidRPr="000D4C5D">
        <w:rPr>
          <w:rFonts w:ascii="Arial" w:hAnsi="Arial" w:cs="Arial"/>
          <w:color w:val="000000" w:themeColor="text1"/>
          <w:sz w:val="22"/>
          <w:szCs w:val="22"/>
          <w:lang w:val="fr-FR"/>
        </w:rPr>
        <w:t xml:space="preserve">. </w:t>
      </w:r>
    </w:p>
    <w:p w14:paraId="135064AB" w14:textId="77777777" w:rsidR="000912A3" w:rsidRPr="000D4C5D" w:rsidRDefault="00DF4A1E" w:rsidP="00AA3AF4">
      <w:pPr>
        <w:widowControl w:val="0"/>
        <w:autoSpaceDE w:val="0"/>
        <w:autoSpaceDN w:val="0"/>
        <w:adjustRightInd w:val="0"/>
        <w:contextualSpacing/>
        <w:rPr>
          <w:rFonts w:ascii="Arial" w:hAnsi="Arial" w:cs="Arial"/>
          <w:color w:val="000000" w:themeColor="text1"/>
          <w:sz w:val="22"/>
          <w:szCs w:val="22"/>
          <w:lang w:val="fr-FR"/>
        </w:rPr>
      </w:pPr>
    </w:p>
    <w:p w14:paraId="0E32B8E9" w14:textId="77777777" w:rsidR="007F63D5" w:rsidRPr="000D4C5D" w:rsidRDefault="00DF4A1E" w:rsidP="007F63D5">
      <w:pPr>
        <w:widowControl w:val="0"/>
        <w:autoSpaceDE w:val="0"/>
        <w:autoSpaceDN w:val="0"/>
        <w:adjustRightInd w:val="0"/>
        <w:contextualSpacing/>
        <w:rPr>
          <w:rFonts w:ascii="Arial" w:hAnsi="Arial" w:cs="Arial"/>
          <w:color w:val="000000" w:themeColor="text1"/>
          <w:sz w:val="22"/>
          <w:szCs w:val="22"/>
          <w:lang w:val="fr-FR"/>
        </w:rPr>
      </w:pPr>
    </w:p>
    <w:p w14:paraId="4AEC6C61" w14:textId="77777777" w:rsidR="00E34CDE" w:rsidRPr="000D4C5D" w:rsidRDefault="007761F5" w:rsidP="00532D04">
      <w:pPr>
        <w:contextualSpacing/>
        <w:outlineLvl w:val="0"/>
        <w:rPr>
          <w:rFonts w:ascii="Arial" w:hAnsi="Arial" w:cs="Arial"/>
          <w:color w:val="000000" w:themeColor="text1"/>
          <w:sz w:val="22"/>
          <w:szCs w:val="22"/>
          <w:lang w:val="fr-FR"/>
        </w:rPr>
      </w:pPr>
      <w:r w:rsidRPr="000D4C5D">
        <w:rPr>
          <w:rFonts w:ascii="Arial" w:hAnsi="Arial" w:cs="Arial"/>
          <w:b/>
          <w:bCs/>
          <w:color w:val="000000" w:themeColor="text1"/>
          <w:sz w:val="22"/>
          <w:szCs w:val="22"/>
          <w:lang w:val="fr-FR"/>
        </w:rPr>
        <w:t>À propos d’Interface</w:t>
      </w:r>
    </w:p>
    <w:p w14:paraId="6B06A5BE" w14:textId="77777777" w:rsidR="008F5561" w:rsidRPr="000D4C5D" w:rsidRDefault="007761F5" w:rsidP="008F5561">
      <w:pPr>
        <w:rPr>
          <w:rFonts w:ascii="Arial" w:hAnsi="Arial" w:cs="Arial"/>
          <w:color w:val="000000" w:themeColor="text1"/>
          <w:sz w:val="22"/>
          <w:lang w:val="fr-FR"/>
        </w:rPr>
      </w:pPr>
      <w:r w:rsidRPr="000D4C5D">
        <w:rPr>
          <w:rFonts w:ascii="Arial" w:hAnsi="Arial" w:cs="Arial"/>
          <w:color w:val="000000" w:themeColor="text1"/>
          <w:sz w:val="22"/>
          <w:lang w:val="fr-FR"/>
        </w:rPr>
        <w:t>Interface Inc. est une société de revêtements de sol modulaires de renommée mondiale avec une gamme entièrement intégrée de dalles de moquette et de revêtements de sol résilients. Notre système modulaire aide les clients à créer des espaces intérieurs tout en ayant un impact positif sur les personnes qui les utilisent et sur la planète.</w:t>
      </w:r>
    </w:p>
    <w:p w14:paraId="7911686D" w14:textId="77777777" w:rsidR="008F5561" w:rsidRPr="000D4C5D" w:rsidRDefault="00DF4A1E" w:rsidP="008F5561">
      <w:pPr>
        <w:rPr>
          <w:rFonts w:ascii="Arial" w:hAnsi="Arial" w:cs="Arial"/>
          <w:color w:val="000000" w:themeColor="text1"/>
          <w:sz w:val="22"/>
          <w:lang w:val="fr-FR"/>
        </w:rPr>
      </w:pPr>
    </w:p>
    <w:p w14:paraId="337163A1" w14:textId="77777777" w:rsidR="006B0360" w:rsidRPr="000D4C5D" w:rsidRDefault="007761F5" w:rsidP="008F5561">
      <w:pPr>
        <w:rPr>
          <w:rFonts w:ascii="Arial" w:hAnsi="Arial"/>
          <w:color w:val="000000" w:themeColor="text1"/>
          <w:sz w:val="22"/>
          <w:lang w:val="fr-FR"/>
        </w:rPr>
      </w:pPr>
      <w:r w:rsidRPr="000D4C5D">
        <w:rPr>
          <w:rFonts w:ascii="Arial" w:hAnsi="Arial"/>
          <w:color w:val="000000" w:themeColor="text1"/>
          <w:sz w:val="22"/>
          <w:lang w:val="fr-FR"/>
        </w:rPr>
        <w:t>Pour des informations</w:t>
      </w:r>
      <w:r w:rsidR="00291ED8" w:rsidRPr="000D4C5D">
        <w:rPr>
          <w:rFonts w:ascii="Arial" w:hAnsi="Arial"/>
          <w:color w:val="000000" w:themeColor="text1"/>
          <w:sz w:val="22"/>
          <w:lang w:val="fr-FR"/>
        </w:rPr>
        <w:t xml:space="preserve"> s</w:t>
      </w:r>
      <w:r w:rsidRPr="000D4C5D">
        <w:rPr>
          <w:rFonts w:ascii="Arial" w:hAnsi="Arial"/>
          <w:color w:val="000000" w:themeColor="text1"/>
          <w:sz w:val="22"/>
          <w:lang w:val="fr-FR"/>
        </w:rPr>
        <w:t>upplémentaires : </w:t>
      </w:r>
      <w:hyperlink r:id="rId18" w:tgtFrame="_blank" w:history="1">
        <w:r w:rsidRPr="000D4C5D">
          <w:rPr>
            <w:rStyle w:val="Hyperlink"/>
            <w:rFonts w:ascii="Arial" w:hAnsi="Arial" w:cs="Arial"/>
            <w:color w:val="000000" w:themeColor="text1"/>
            <w:sz w:val="22"/>
            <w:lang w:val="fr-FR"/>
          </w:rPr>
          <w:t>interface.com</w:t>
        </w:r>
      </w:hyperlink>
      <w:r w:rsidRPr="000D4C5D">
        <w:rPr>
          <w:rFonts w:ascii="Arial" w:hAnsi="Arial"/>
          <w:color w:val="000000" w:themeColor="text1"/>
          <w:sz w:val="22"/>
          <w:lang w:val="fr-FR"/>
        </w:rPr>
        <w:t> et </w:t>
      </w:r>
      <w:hyperlink r:id="rId19" w:tgtFrame="_blank" w:history="1">
        <w:r w:rsidRPr="000D4C5D">
          <w:rPr>
            <w:rStyle w:val="Hyperlink"/>
            <w:rFonts w:ascii="Arial" w:hAnsi="Arial" w:cs="Arial"/>
            <w:color w:val="000000" w:themeColor="text1"/>
            <w:sz w:val="22"/>
            <w:lang w:val="fr-FR"/>
          </w:rPr>
          <w:t>blog.interface.com</w:t>
        </w:r>
      </w:hyperlink>
      <w:r w:rsidRPr="000D4C5D">
        <w:rPr>
          <w:rFonts w:ascii="Arial" w:hAnsi="Arial"/>
          <w:color w:val="000000" w:themeColor="text1"/>
          <w:sz w:val="22"/>
          <w:lang w:val="fr-FR"/>
        </w:rPr>
        <w:t xml:space="preserve">. </w:t>
      </w:r>
    </w:p>
    <w:p w14:paraId="2007E74A" w14:textId="77777777" w:rsidR="008F5561" w:rsidRPr="000D4C5D" w:rsidRDefault="007761F5" w:rsidP="008F5561">
      <w:pPr>
        <w:rPr>
          <w:rFonts w:ascii="Arial" w:hAnsi="Arial" w:cs="Arial"/>
          <w:color w:val="000000" w:themeColor="text1"/>
          <w:sz w:val="22"/>
          <w:lang w:val="fr-FR"/>
        </w:rPr>
      </w:pPr>
      <w:r w:rsidRPr="000D4C5D">
        <w:rPr>
          <w:rFonts w:ascii="Arial" w:hAnsi="Arial"/>
          <w:color w:val="000000" w:themeColor="text1"/>
          <w:sz w:val="22"/>
          <w:lang w:val="fr-FR"/>
        </w:rPr>
        <w:t xml:space="preserve">Suivez Interface sur </w:t>
      </w:r>
      <w:hyperlink r:id="rId20" w:tgtFrame="_blank" w:history="1">
        <w:r w:rsidRPr="000D4C5D">
          <w:rPr>
            <w:rStyle w:val="Hyperlink"/>
            <w:rFonts w:ascii="Arial" w:hAnsi="Arial" w:cs="Arial"/>
            <w:color w:val="000000" w:themeColor="text1"/>
            <w:sz w:val="22"/>
            <w:lang w:val="fr-FR"/>
          </w:rPr>
          <w:t>Twitter</w:t>
        </w:r>
      </w:hyperlink>
      <w:r w:rsidRPr="000D4C5D">
        <w:rPr>
          <w:rFonts w:ascii="Arial" w:hAnsi="Arial"/>
          <w:color w:val="000000" w:themeColor="text1"/>
          <w:sz w:val="22"/>
          <w:lang w:val="fr-FR"/>
        </w:rPr>
        <w:t xml:space="preserve">, </w:t>
      </w:r>
      <w:hyperlink r:id="rId21" w:tgtFrame="_blank" w:history="1">
        <w:r w:rsidRPr="000D4C5D">
          <w:rPr>
            <w:rStyle w:val="Hyperlink"/>
            <w:rFonts w:ascii="Arial" w:hAnsi="Arial" w:cs="Arial"/>
            <w:color w:val="000000" w:themeColor="text1"/>
            <w:sz w:val="22"/>
            <w:lang w:val="fr-FR"/>
          </w:rPr>
          <w:t>YouTube</w:t>
        </w:r>
      </w:hyperlink>
      <w:r w:rsidRPr="000D4C5D">
        <w:rPr>
          <w:rFonts w:ascii="Arial" w:hAnsi="Arial"/>
          <w:color w:val="000000" w:themeColor="text1"/>
          <w:sz w:val="22"/>
          <w:lang w:val="fr-FR"/>
        </w:rPr>
        <w:t xml:space="preserve">, </w:t>
      </w:r>
      <w:hyperlink r:id="rId22" w:tgtFrame="_blank" w:history="1">
        <w:r w:rsidRPr="000D4C5D">
          <w:rPr>
            <w:rStyle w:val="Hyperlink"/>
            <w:rFonts w:ascii="Arial" w:hAnsi="Arial" w:cs="Arial"/>
            <w:color w:val="000000" w:themeColor="text1"/>
            <w:sz w:val="22"/>
            <w:lang w:val="fr-FR"/>
          </w:rPr>
          <w:t>Facebook</w:t>
        </w:r>
      </w:hyperlink>
      <w:r w:rsidRPr="000D4C5D">
        <w:rPr>
          <w:rFonts w:ascii="Arial" w:hAnsi="Arial"/>
          <w:color w:val="000000" w:themeColor="text1"/>
          <w:sz w:val="22"/>
          <w:lang w:val="fr-FR"/>
        </w:rPr>
        <w:t xml:space="preserve">, </w:t>
      </w:r>
      <w:hyperlink r:id="rId23" w:tgtFrame="_blank" w:history="1">
        <w:r w:rsidRPr="000D4C5D">
          <w:rPr>
            <w:rStyle w:val="Hyperlink"/>
            <w:rFonts w:ascii="Arial" w:hAnsi="Arial" w:cs="Arial"/>
            <w:color w:val="000000" w:themeColor="text1"/>
            <w:sz w:val="22"/>
            <w:lang w:val="fr-FR"/>
          </w:rPr>
          <w:t>Pinterest</w:t>
        </w:r>
      </w:hyperlink>
      <w:r w:rsidRPr="000D4C5D">
        <w:rPr>
          <w:rFonts w:ascii="Arial" w:hAnsi="Arial"/>
          <w:color w:val="000000" w:themeColor="text1"/>
          <w:sz w:val="22"/>
          <w:lang w:val="fr-FR"/>
        </w:rPr>
        <w:t xml:space="preserve">, </w:t>
      </w:r>
      <w:hyperlink r:id="rId24" w:tgtFrame="_blank" w:history="1">
        <w:r w:rsidRPr="000D4C5D">
          <w:rPr>
            <w:rStyle w:val="Hyperlink"/>
            <w:rFonts w:ascii="Arial" w:hAnsi="Arial" w:cs="Arial"/>
            <w:color w:val="000000" w:themeColor="text1"/>
            <w:sz w:val="22"/>
            <w:lang w:val="fr-FR"/>
          </w:rPr>
          <w:t>LinkedIn</w:t>
        </w:r>
      </w:hyperlink>
      <w:r w:rsidRPr="000D4C5D">
        <w:rPr>
          <w:rFonts w:ascii="Arial" w:hAnsi="Arial"/>
          <w:color w:val="000000" w:themeColor="text1"/>
          <w:sz w:val="22"/>
          <w:lang w:val="fr-FR"/>
        </w:rPr>
        <w:t xml:space="preserve">, </w:t>
      </w:r>
      <w:hyperlink r:id="rId25" w:tgtFrame="_blank" w:history="1">
        <w:r w:rsidRPr="000D4C5D">
          <w:rPr>
            <w:rStyle w:val="Hyperlink"/>
            <w:rFonts w:ascii="Arial" w:hAnsi="Arial" w:cs="Arial"/>
            <w:color w:val="000000" w:themeColor="text1"/>
            <w:sz w:val="22"/>
            <w:lang w:val="fr-FR"/>
          </w:rPr>
          <w:t>Instagram</w:t>
        </w:r>
      </w:hyperlink>
      <w:r w:rsidRPr="000D4C5D">
        <w:rPr>
          <w:rFonts w:ascii="Arial" w:hAnsi="Arial"/>
          <w:color w:val="000000" w:themeColor="text1"/>
          <w:sz w:val="22"/>
          <w:lang w:val="fr-FR"/>
        </w:rPr>
        <w:t>, et </w:t>
      </w:r>
      <w:proofErr w:type="spellStart"/>
      <w:r w:rsidR="00804F1E" w:rsidRPr="000D4C5D">
        <w:rPr>
          <w:rStyle w:val="Hyperlink"/>
          <w:rFonts w:ascii="Arial" w:hAnsi="Arial" w:cs="Arial"/>
          <w:color w:val="000000" w:themeColor="text1"/>
          <w:sz w:val="22"/>
          <w:lang w:val="en"/>
        </w:rPr>
        <w:fldChar w:fldCharType="begin"/>
      </w:r>
      <w:r w:rsidR="00804F1E" w:rsidRPr="000D4C5D">
        <w:rPr>
          <w:rStyle w:val="Hyperlink"/>
          <w:rFonts w:ascii="Arial" w:hAnsi="Arial" w:cs="Arial"/>
          <w:color w:val="000000" w:themeColor="text1"/>
          <w:sz w:val="22"/>
          <w:lang w:val="fr-FR"/>
        </w:rPr>
        <w:instrText xml:space="preserve"> HYPERLINK "https://vimeo.com/interface" \t "_blank" </w:instrText>
      </w:r>
      <w:r w:rsidR="00804F1E" w:rsidRPr="000D4C5D">
        <w:rPr>
          <w:rStyle w:val="Hyperlink"/>
          <w:rFonts w:ascii="Arial" w:hAnsi="Arial" w:cs="Arial"/>
          <w:color w:val="000000" w:themeColor="text1"/>
          <w:sz w:val="22"/>
          <w:lang w:val="en"/>
        </w:rPr>
        <w:fldChar w:fldCharType="separate"/>
      </w:r>
      <w:r w:rsidRPr="000D4C5D">
        <w:rPr>
          <w:rStyle w:val="Hyperlink"/>
          <w:rFonts w:ascii="Arial" w:hAnsi="Arial" w:cs="Arial"/>
          <w:color w:val="000000" w:themeColor="text1"/>
          <w:sz w:val="22"/>
          <w:lang w:val="fr-FR"/>
        </w:rPr>
        <w:t>Vimeo</w:t>
      </w:r>
      <w:proofErr w:type="spellEnd"/>
      <w:r w:rsidR="00804F1E" w:rsidRPr="000D4C5D">
        <w:rPr>
          <w:rStyle w:val="Hyperlink"/>
          <w:rFonts w:ascii="Arial" w:hAnsi="Arial" w:cs="Arial"/>
          <w:color w:val="000000" w:themeColor="text1"/>
          <w:sz w:val="22"/>
          <w:lang w:val="en"/>
        </w:rPr>
        <w:fldChar w:fldCharType="end"/>
      </w:r>
      <w:r w:rsidRPr="000D4C5D">
        <w:rPr>
          <w:rFonts w:ascii="Arial" w:hAnsi="Arial"/>
          <w:color w:val="000000" w:themeColor="text1"/>
          <w:sz w:val="22"/>
          <w:lang w:val="fr-FR"/>
        </w:rPr>
        <w:t>.</w:t>
      </w:r>
    </w:p>
    <w:p w14:paraId="6A40C684" w14:textId="77777777" w:rsidR="001F2C08" w:rsidRPr="000D4C5D" w:rsidRDefault="00DF4A1E" w:rsidP="00A11B92">
      <w:pPr>
        <w:widowControl w:val="0"/>
        <w:autoSpaceDE w:val="0"/>
        <w:autoSpaceDN w:val="0"/>
        <w:adjustRightInd w:val="0"/>
        <w:contextualSpacing/>
        <w:rPr>
          <w:rFonts w:ascii="Arial" w:hAnsi="Arial" w:cs="Arial"/>
          <w:color w:val="000000" w:themeColor="text1"/>
          <w:sz w:val="22"/>
          <w:szCs w:val="22"/>
          <w:lang w:val="fr-FR"/>
        </w:rPr>
      </w:pPr>
    </w:p>
    <w:p w14:paraId="520C9E7A" w14:textId="77777777" w:rsidR="00A11B92" w:rsidRPr="000D4C5D" w:rsidRDefault="00DF4A1E" w:rsidP="00A11B92">
      <w:pPr>
        <w:pStyle w:val="Textkrper-Zeileneinzug"/>
        <w:widowControl/>
        <w:tabs>
          <w:tab w:val="clear" w:pos="720"/>
          <w:tab w:val="clear" w:pos="4320"/>
          <w:tab w:val="clear" w:pos="6480"/>
        </w:tabs>
        <w:spacing w:line="220" w:lineRule="exact"/>
        <w:ind w:firstLine="0"/>
        <w:jc w:val="both"/>
        <w:rPr>
          <w:color w:val="000000" w:themeColor="text1"/>
          <w:lang w:val="fr-FR"/>
        </w:rPr>
      </w:pPr>
    </w:p>
    <w:p w14:paraId="49289712" w14:textId="77777777" w:rsidR="00D218D2" w:rsidRPr="000D4C5D" w:rsidRDefault="007761F5" w:rsidP="00D218D2">
      <w:pPr>
        <w:pStyle w:val="Textkrper-Zeileneinzug"/>
        <w:widowControl/>
        <w:tabs>
          <w:tab w:val="clear" w:pos="720"/>
          <w:tab w:val="clear" w:pos="4320"/>
          <w:tab w:val="clear" w:pos="6480"/>
        </w:tabs>
        <w:spacing w:line="220" w:lineRule="exact"/>
        <w:ind w:firstLine="0"/>
        <w:outlineLvl w:val="0"/>
        <w:rPr>
          <w:rStyle w:val="1"/>
          <w:color w:val="000000" w:themeColor="text1"/>
          <w:lang w:val="fr-FR"/>
        </w:rPr>
      </w:pPr>
      <w:r w:rsidRPr="000D4C5D">
        <w:rPr>
          <w:rStyle w:val="1"/>
          <w:rFonts w:ascii="Arial" w:hAnsi="Arial" w:cs="Arial"/>
          <w:b/>
          <w:bCs/>
          <w:color w:val="000000" w:themeColor="text1"/>
          <w:lang w:val="fr-FR"/>
        </w:rPr>
        <w:t>Déclaration de limitation de responsabilité conformément au « </w:t>
      </w:r>
      <w:proofErr w:type="spellStart"/>
      <w:r w:rsidRPr="000D4C5D">
        <w:rPr>
          <w:rStyle w:val="1"/>
          <w:rFonts w:ascii="Arial" w:hAnsi="Arial" w:cs="Arial"/>
          <w:b/>
          <w:bCs/>
          <w:color w:val="000000" w:themeColor="text1"/>
          <w:lang w:val="fr-FR"/>
        </w:rPr>
        <w:t>Private</w:t>
      </w:r>
      <w:proofErr w:type="spellEnd"/>
      <w:r w:rsidRPr="000D4C5D">
        <w:rPr>
          <w:rStyle w:val="1"/>
          <w:rFonts w:ascii="Arial" w:hAnsi="Arial" w:cs="Arial"/>
          <w:b/>
          <w:bCs/>
          <w:color w:val="000000" w:themeColor="text1"/>
          <w:lang w:val="fr-FR"/>
        </w:rPr>
        <w:t xml:space="preserve"> Securities </w:t>
      </w:r>
      <w:proofErr w:type="spellStart"/>
      <w:r w:rsidRPr="000D4C5D">
        <w:rPr>
          <w:rStyle w:val="1"/>
          <w:rFonts w:ascii="Arial" w:hAnsi="Arial" w:cs="Arial"/>
          <w:b/>
          <w:bCs/>
          <w:color w:val="000000" w:themeColor="text1"/>
          <w:lang w:val="fr-FR"/>
        </w:rPr>
        <w:t>Litigation</w:t>
      </w:r>
      <w:proofErr w:type="spellEnd"/>
      <w:r w:rsidRPr="000D4C5D">
        <w:rPr>
          <w:rStyle w:val="1"/>
          <w:rFonts w:ascii="Arial" w:hAnsi="Arial" w:cs="Arial"/>
          <w:b/>
          <w:bCs/>
          <w:color w:val="000000" w:themeColor="text1"/>
          <w:lang w:val="fr-FR"/>
        </w:rPr>
        <w:t xml:space="preserve"> </w:t>
      </w:r>
      <w:proofErr w:type="spellStart"/>
      <w:r w:rsidRPr="000D4C5D">
        <w:rPr>
          <w:rStyle w:val="1"/>
          <w:rFonts w:ascii="Arial" w:hAnsi="Arial" w:cs="Arial"/>
          <w:b/>
          <w:bCs/>
          <w:color w:val="000000" w:themeColor="text1"/>
          <w:lang w:val="fr-FR"/>
        </w:rPr>
        <w:t>Reform</w:t>
      </w:r>
      <w:proofErr w:type="spellEnd"/>
      <w:r w:rsidRPr="000D4C5D">
        <w:rPr>
          <w:rStyle w:val="1"/>
          <w:rFonts w:ascii="Arial" w:hAnsi="Arial" w:cs="Arial"/>
          <w:b/>
          <w:bCs/>
          <w:color w:val="000000" w:themeColor="text1"/>
          <w:lang w:val="fr-FR"/>
        </w:rPr>
        <w:t xml:space="preserve"> </w:t>
      </w:r>
      <w:proofErr w:type="spellStart"/>
      <w:r w:rsidRPr="000D4C5D">
        <w:rPr>
          <w:rStyle w:val="1"/>
          <w:rFonts w:ascii="Arial" w:hAnsi="Arial" w:cs="Arial"/>
          <w:b/>
          <w:bCs/>
          <w:color w:val="000000" w:themeColor="text1"/>
          <w:lang w:val="fr-FR"/>
        </w:rPr>
        <w:t>Act</w:t>
      </w:r>
      <w:proofErr w:type="spellEnd"/>
      <w:r w:rsidRPr="000D4C5D">
        <w:rPr>
          <w:rStyle w:val="1"/>
          <w:rFonts w:ascii="Arial" w:hAnsi="Arial" w:cs="Arial"/>
          <w:b/>
          <w:bCs/>
          <w:color w:val="000000" w:themeColor="text1"/>
          <w:lang w:val="fr-FR"/>
        </w:rPr>
        <w:t> » (loi américaine sur la réforme des litiges relatifs aux valeurs privées) de 1995</w:t>
      </w:r>
      <w:r w:rsidRPr="000D4C5D">
        <w:rPr>
          <w:rStyle w:val="1"/>
          <w:rFonts w:ascii="Arial" w:hAnsi="Arial" w:cs="Arial"/>
          <w:color w:val="000000" w:themeColor="text1"/>
          <w:lang w:val="fr-FR"/>
        </w:rPr>
        <w:t xml:space="preserve"> : </w:t>
      </w:r>
    </w:p>
    <w:p w14:paraId="353864D5" w14:textId="77777777" w:rsidR="00D218D2" w:rsidRPr="000D4C5D" w:rsidRDefault="00DF4A1E" w:rsidP="00D218D2">
      <w:pPr>
        <w:pStyle w:val="Textkrper-Zeileneinzug"/>
        <w:widowControl/>
        <w:tabs>
          <w:tab w:val="clear" w:pos="720"/>
          <w:tab w:val="clear" w:pos="4320"/>
          <w:tab w:val="clear" w:pos="6480"/>
        </w:tabs>
        <w:spacing w:line="220" w:lineRule="exact"/>
        <w:ind w:firstLine="0"/>
        <w:rPr>
          <w:rStyle w:val="1"/>
          <w:color w:val="000000" w:themeColor="text1"/>
          <w:lang w:val="fr-FR"/>
        </w:rPr>
      </w:pPr>
    </w:p>
    <w:p w14:paraId="4F810A4E" w14:textId="5C5B7E44" w:rsidR="00202BFA" w:rsidRPr="000D4C5D" w:rsidRDefault="007761F5" w:rsidP="00D218D2">
      <w:pPr>
        <w:pStyle w:val="Textkrper-Zeileneinzug"/>
        <w:widowControl/>
        <w:tabs>
          <w:tab w:val="clear" w:pos="0"/>
          <w:tab w:val="clear" w:pos="4320"/>
          <w:tab w:val="clear" w:pos="6480"/>
        </w:tabs>
        <w:spacing w:line="220" w:lineRule="exact"/>
        <w:ind w:firstLine="0"/>
        <w:jc w:val="both"/>
        <w:rPr>
          <w:rStyle w:val="1"/>
          <w:rFonts w:ascii="Arial" w:hAnsi="Arial" w:cs="Arial"/>
          <w:i/>
          <w:color w:val="000000" w:themeColor="text1"/>
          <w:lang w:val="fr-FR"/>
        </w:rPr>
      </w:pPr>
      <w:r w:rsidRPr="000D4C5D">
        <w:rPr>
          <w:rStyle w:val="1"/>
          <w:rFonts w:ascii="Arial" w:hAnsi="Arial" w:cs="Arial"/>
          <w:i/>
          <w:iCs/>
          <w:color w:val="000000" w:themeColor="text1"/>
          <w:lang w:val="fr-FR"/>
        </w:rPr>
        <w:t xml:space="preserve">Exception faite des renseignements historiques ci-inclus, les autres déclarations contenues dans ce communiqué de presse sont de nature prospective. Les déclarations prospectives peuvent comprendre, sans toutefois s’y limiter, les attentes de l’entreprise quant à l'incidence du rachat de </w:t>
      </w:r>
      <w:r w:rsidR="00580CAD">
        <w:rPr>
          <w:rStyle w:val="1"/>
          <w:rFonts w:ascii="Arial" w:hAnsi="Arial" w:cs="Arial"/>
          <w:i/>
          <w:iCs/>
          <w:color w:val="000000" w:themeColor="text1"/>
          <w:lang w:val="fr-FR"/>
        </w:rPr>
        <w:t>n</w:t>
      </w:r>
      <w:r w:rsidRPr="000D4C5D">
        <w:rPr>
          <w:rStyle w:val="1"/>
          <w:rFonts w:ascii="Arial" w:hAnsi="Arial" w:cs="Arial"/>
          <w:i/>
          <w:iCs/>
          <w:color w:val="000000" w:themeColor="text1"/>
          <w:lang w:val="fr-FR"/>
        </w:rPr>
        <w:t xml:space="preserve">ora sur les résultats de l'entreprise.  Les déclarations prospectives peuvent </w:t>
      </w:r>
      <w:r w:rsidRPr="000D4C5D">
        <w:rPr>
          <w:rFonts w:ascii="Arial" w:hAnsi="Arial" w:cs="Arial"/>
          <w:color w:val="000000" w:themeColor="text1"/>
          <w:lang w:val="fr-FR"/>
        </w:rPr>
        <w:t>être identifiées par l’utilisation de termes tels que “pouvoir,” “s’attendre,” “prévoir,” “anticiper,” “avoir l’intention,” “planifier,” “croire,” “pourrait,” “rechercher,” “projeter,” “estimer,” “viser,” “vouloir” et expressions similaires.</w:t>
      </w:r>
      <w:r w:rsidRPr="000D4C5D">
        <w:rPr>
          <w:rFonts w:ascii="Arial" w:hAnsi="Arial" w:cs="Arial"/>
          <w:i/>
          <w:iCs/>
          <w:color w:val="000000" w:themeColor="text1"/>
          <w:lang w:val="fr-FR"/>
        </w:rPr>
        <w:t xml:space="preserve"> </w:t>
      </w:r>
      <w:r w:rsidRPr="000D4C5D">
        <w:rPr>
          <w:rStyle w:val="1"/>
          <w:rFonts w:ascii="Arial" w:hAnsi="Arial" w:cs="Arial"/>
          <w:i/>
          <w:iCs/>
          <w:color w:val="000000" w:themeColor="text1"/>
          <w:lang w:val="fr-FR"/>
        </w:rPr>
        <w:t xml:space="preserve">Les déclarations prospectives énoncées ci-dessus comportent un certain nombre de risques et d'incertitudes qui pourraient aboutir à des résultats réels qui soient sensiblement différents de ceux énoncés dans cette déclaration, y compris : le risque que l'entreprise ait surestimé la contribution future des activités de </w:t>
      </w:r>
      <w:r w:rsidR="00580CAD">
        <w:rPr>
          <w:rStyle w:val="1"/>
          <w:rFonts w:ascii="Arial" w:hAnsi="Arial" w:cs="Arial"/>
          <w:i/>
          <w:iCs/>
          <w:color w:val="000000" w:themeColor="text1"/>
          <w:lang w:val="fr-FR"/>
        </w:rPr>
        <w:t>n</w:t>
      </w:r>
      <w:r w:rsidRPr="000D4C5D">
        <w:rPr>
          <w:rStyle w:val="1"/>
          <w:rFonts w:ascii="Arial" w:hAnsi="Arial" w:cs="Arial"/>
          <w:i/>
          <w:iCs/>
          <w:color w:val="000000" w:themeColor="text1"/>
          <w:lang w:val="fr-FR"/>
        </w:rPr>
        <w:t>ora aux résultats combinés de l’entreprise ; les risques liés à l'intégration des activités combinées ; les risques liés à l’endettement accru que l’entreprise devra assumer en vue de compléter l’acquisition ; les risques liés à la dépendance accrue envers les activités internationales que l’entreprise connaîtra à la suite de l’acquisition ; et les risques et incertitudes associés aux conditions économiques dans le secteur des aménagements intérieurs commerciaux.</w:t>
      </w:r>
    </w:p>
    <w:p w14:paraId="247544C1" w14:textId="77777777" w:rsidR="00202BFA" w:rsidRPr="000D4C5D" w:rsidRDefault="00DF4A1E" w:rsidP="00D218D2">
      <w:pPr>
        <w:pStyle w:val="Textkrper-Zeileneinzug"/>
        <w:widowControl/>
        <w:tabs>
          <w:tab w:val="clear" w:pos="0"/>
          <w:tab w:val="clear" w:pos="4320"/>
          <w:tab w:val="clear" w:pos="6480"/>
        </w:tabs>
        <w:spacing w:line="220" w:lineRule="exact"/>
        <w:ind w:firstLine="0"/>
        <w:jc w:val="both"/>
        <w:rPr>
          <w:rStyle w:val="1"/>
          <w:rFonts w:ascii="Arial" w:hAnsi="Arial" w:cs="Arial"/>
          <w:i/>
          <w:color w:val="000000" w:themeColor="text1"/>
          <w:lang w:val="fr-FR"/>
        </w:rPr>
      </w:pPr>
    </w:p>
    <w:p w14:paraId="41DB619A" w14:textId="2EEB8169" w:rsidR="00D218D2" w:rsidRPr="000D4C5D" w:rsidRDefault="007761F5" w:rsidP="00D218D2">
      <w:pPr>
        <w:pStyle w:val="Textkrper-Zeileneinzug"/>
        <w:widowControl/>
        <w:tabs>
          <w:tab w:val="clear" w:pos="0"/>
          <w:tab w:val="clear" w:pos="4320"/>
          <w:tab w:val="clear" w:pos="6480"/>
        </w:tabs>
        <w:spacing w:line="220" w:lineRule="exact"/>
        <w:ind w:firstLine="0"/>
        <w:jc w:val="both"/>
        <w:rPr>
          <w:rFonts w:ascii="Arial" w:hAnsi="Arial" w:cs="Arial"/>
          <w:i/>
          <w:color w:val="000000" w:themeColor="text1"/>
          <w:lang w:val="fr-FR"/>
        </w:rPr>
      </w:pPr>
      <w:r w:rsidRPr="000D4C5D">
        <w:rPr>
          <w:rStyle w:val="1"/>
          <w:rFonts w:ascii="Arial" w:hAnsi="Arial" w:cs="Arial"/>
          <w:i/>
          <w:iCs/>
          <w:color w:val="000000" w:themeColor="text1"/>
          <w:lang w:val="fr-FR"/>
        </w:rPr>
        <w:t xml:space="preserve">Les risques et incertitudes qui pourraient aboutir à ce que les résultats réels diffèrent sensiblement de ceux anticipés dans les déclarations prospectives comprennent également, mais sans s’y limiter, la discussion sur </w:t>
      </w:r>
      <w:r w:rsidRPr="000D4C5D">
        <w:rPr>
          <w:rStyle w:val="1"/>
          <w:rFonts w:ascii="Arial" w:hAnsi="Arial" w:cs="Arial"/>
          <w:i/>
          <w:iCs/>
          <w:color w:val="000000" w:themeColor="text1"/>
          <w:lang w:val="fr-FR"/>
        </w:rPr>
        <w:lastRenderedPageBreak/>
        <w:t xml:space="preserve">les risques et incertitudes spécifiques sous les sous-titres suivants dans la section « Facteurs de risque » du rapport annuel de l’entreprise sur le formulaire 10-K pour l’année fiscale qui s’est terminée le 31 décembre 2017 : « Les ventes de nos produits ont été et pourraient encore être affectées par des cycles économiques défavorables dans la rénovation et la construction de bâtiments commerciaux et institutionnels » ; </w:t>
      </w:r>
      <w:r w:rsidRPr="000D4C5D">
        <w:rPr>
          <w:rStyle w:val="DeltaViewDeletion"/>
          <w:rFonts w:ascii="Arial" w:eastAsia="MS Mincho" w:hAnsi="Arial" w:cs="Arial"/>
          <w:i/>
          <w:strike w:val="0"/>
          <w:color w:val="000000" w:themeColor="text1"/>
          <w:lang w:val="fr-FR"/>
        </w:rPr>
        <w:t>« </w:t>
      </w:r>
      <w:r w:rsidRPr="000D4C5D">
        <w:rPr>
          <w:rStyle w:val="1"/>
          <w:rFonts w:ascii="Arial" w:hAnsi="Arial" w:cs="Arial"/>
          <w:i/>
          <w:color w:val="000000" w:themeColor="text1"/>
          <w:lang w:val="fr-FR"/>
        </w:rPr>
        <w:t>Nous rivalisons avec un grand nombre de fabricants sur le marché très concurrentiel des revêtements de sol, et certains de ces concurrents ont des ressources financières plus importantes que les nôtres.</w:t>
      </w:r>
      <w:r w:rsidRPr="000D4C5D">
        <w:rPr>
          <w:rStyle w:val="1"/>
          <w:rFonts w:ascii="Arial" w:hAnsi="Arial" w:cs="Arial"/>
          <w:i/>
          <w:iCs/>
          <w:color w:val="000000" w:themeColor="text1"/>
          <w:lang w:val="fr-FR"/>
        </w:rPr>
        <w:t xml:space="preserve"> Nous pourrions être confrontés à des défis, qu'il s’agisse de pratiquer une concurrence sur les prix, d'investir dans nos activités ou dans la conception de produit » ;</w:t>
      </w:r>
      <w:r w:rsidR="00364F01" w:rsidRPr="000D4C5D">
        <w:rPr>
          <w:rStyle w:val="1"/>
          <w:rFonts w:ascii="Arial" w:hAnsi="Arial" w:cs="Arial"/>
          <w:i/>
          <w:color w:val="000000" w:themeColor="text1"/>
          <w:lang w:val="fr-FR"/>
        </w:rPr>
        <w:t xml:space="preserve"> </w:t>
      </w:r>
      <w:r w:rsidRPr="000D4C5D">
        <w:rPr>
          <w:rStyle w:val="1"/>
          <w:rFonts w:ascii="Arial" w:hAnsi="Arial" w:cs="Arial"/>
          <w:i/>
          <w:iCs/>
          <w:color w:val="000000" w:themeColor="text1"/>
          <w:lang w:val="fr-FR"/>
        </w:rPr>
        <w:t xml:space="preserve">« Notre succès dépend considérablement des efforts, des capacités et </w:t>
      </w:r>
      <w:r w:rsidR="00794A2E" w:rsidRPr="000D4C5D">
        <w:rPr>
          <w:rStyle w:val="1"/>
          <w:rFonts w:ascii="Arial" w:hAnsi="Arial" w:cs="Arial"/>
          <w:i/>
          <w:iCs/>
          <w:color w:val="000000" w:themeColor="text1"/>
          <w:lang w:val="fr-FR"/>
        </w:rPr>
        <w:t xml:space="preserve">de la mobilisation continue </w:t>
      </w:r>
      <w:r w:rsidRPr="000D4C5D">
        <w:rPr>
          <w:rStyle w:val="1"/>
          <w:rFonts w:ascii="Arial" w:hAnsi="Arial" w:cs="Arial"/>
          <w:i/>
          <w:iCs/>
          <w:color w:val="000000" w:themeColor="text1"/>
          <w:lang w:val="fr-FR"/>
        </w:rPr>
        <w:t xml:space="preserve">de nos cadres </w:t>
      </w:r>
      <w:r w:rsidR="00794A2E" w:rsidRPr="000D4C5D">
        <w:rPr>
          <w:rStyle w:val="1"/>
          <w:rFonts w:ascii="Arial" w:hAnsi="Arial" w:cs="Arial"/>
          <w:i/>
          <w:iCs/>
          <w:color w:val="000000" w:themeColor="text1"/>
          <w:lang w:val="fr-FR"/>
        </w:rPr>
        <w:t xml:space="preserve">nos consultants </w:t>
      </w:r>
      <w:r w:rsidRPr="000D4C5D">
        <w:rPr>
          <w:rStyle w:val="1"/>
          <w:rFonts w:ascii="Arial" w:hAnsi="Arial" w:cs="Arial"/>
          <w:i/>
          <w:iCs/>
          <w:color w:val="000000" w:themeColor="text1"/>
          <w:lang w:val="fr-FR"/>
        </w:rPr>
        <w:t xml:space="preserve">en conception et d’autres membres clés </w:t>
      </w:r>
      <w:r w:rsidR="00794A2E" w:rsidRPr="000D4C5D">
        <w:rPr>
          <w:rStyle w:val="1"/>
          <w:rFonts w:ascii="Arial" w:hAnsi="Arial" w:cs="Arial"/>
          <w:i/>
          <w:iCs/>
          <w:color w:val="000000" w:themeColor="text1"/>
          <w:lang w:val="fr-FR"/>
        </w:rPr>
        <w:t xml:space="preserve">de notre </w:t>
      </w:r>
      <w:r w:rsidRPr="000D4C5D">
        <w:rPr>
          <w:rStyle w:val="1"/>
          <w:rFonts w:ascii="Arial" w:hAnsi="Arial" w:cs="Arial"/>
          <w:i/>
          <w:iCs/>
          <w:color w:val="000000" w:themeColor="text1"/>
          <w:lang w:val="fr-FR"/>
        </w:rPr>
        <w:t xml:space="preserve">personnel (comme le personnel de vente), et la perte de l’un d’entre eux pourrait terriblement nous affecter » ; « Nos activités internationales sont soumises à diverses incertitudes politiques, économiques et autres, qui pourraient avoir une influence néfaste sur </w:t>
      </w:r>
      <w:r w:rsidR="002C500B" w:rsidRPr="000D4C5D">
        <w:rPr>
          <w:rStyle w:val="1"/>
          <w:rFonts w:ascii="Arial" w:hAnsi="Arial" w:cs="Arial"/>
          <w:i/>
          <w:iCs/>
          <w:color w:val="000000" w:themeColor="text1"/>
          <w:lang w:val="fr-FR"/>
        </w:rPr>
        <w:t xml:space="preserve">notre résultat </w:t>
      </w:r>
      <w:r w:rsidRPr="000D4C5D">
        <w:rPr>
          <w:rStyle w:val="1"/>
          <w:rFonts w:ascii="Arial" w:hAnsi="Arial" w:cs="Arial"/>
          <w:i/>
          <w:iCs/>
          <w:color w:val="000000" w:themeColor="text1"/>
          <w:lang w:val="fr-FR"/>
        </w:rPr>
        <w:t>d’exploitation, comme une fiscalité restrictive ou autre réglementation gouvernementale, ou encore la fluctuation des devises étrangères » ;</w:t>
      </w:r>
      <w:r w:rsidR="00364F01" w:rsidRPr="000D4C5D">
        <w:rPr>
          <w:rStyle w:val="1"/>
          <w:rFonts w:ascii="Arial" w:hAnsi="Arial" w:cs="Arial"/>
          <w:i/>
          <w:color w:val="000000" w:themeColor="text1"/>
          <w:lang w:val="fr-FR"/>
        </w:rPr>
        <w:t xml:space="preserve"> </w:t>
      </w:r>
      <w:r w:rsidRPr="000D4C5D">
        <w:rPr>
          <w:rStyle w:val="1"/>
          <w:rFonts w:ascii="Arial" w:hAnsi="Arial" w:cs="Arial"/>
          <w:i/>
          <w:iCs/>
          <w:color w:val="000000" w:themeColor="text1"/>
          <w:lang w:val="fr-FR"/>
        </w:rPr>
        <w:t>« Des inquiétudes concernant la dette souveraine européenne et les perceptions du marché sur l'instabilité de l’euro, la réintroduction potentielle des devises individuelles au sein de la zone euro, la totale dissolution potentielle de l’euro, ou la sortie du Royaume-Uni de l’Union européenne, pourraient nuire à nos activités, nos résultats d’exploitation ou notre situation financière » ;</w:t>
      </w:r>
      <w:r w:rsidR="00364F01" w:rsidRPr="000D4C5D">
        <w:rPr>
          <w:rStyle w:val="1"/>
          <w:rFonts w:ascii="Arial" w:hAnsi="Arial" w:cs="Arial"/>
          <w:i/>
          <w:color w:val="000000" w:themeColor="text1"/>
          <w:lang w:val="fr-FR"/>
        </w:rPr>
        <w:t xml:space="preserve"> </w:t>
      </w:r>
      <w:r w:rsidRPr="000D4C5D">
        <w:rPr>
          <w:rStyle w:val="1"/>
          <w:rFonts w:ascii="Arial" w:hAnsi="Arial" w:cs="Arial"/>
          <w:i/>
          <w:iCs/>
          <w:color w:val="000000" w:themeColor="text1"/>
          <w:lang w:val="fr-FR"/>
        </w:rPr>
        <w:t>« Des augmentations importantes du coût des matières premières à base de pétrole pourraient nous nuire si nous ne sommes pas en mesure de répercuter ces augmentations de coûts sur nos clients » ; « La résiliation ou l’interruption imprévue de nos arrangements avec nos principaux fournisseurs tiers de fibre synthétique ou avec notre fournisseur tiers de dalles de vinyle de luxe (« LVT ») pourraient avoir une incidence défavorable sur nous » ; « </w:t>
      </w:r>
      <w:r w:rsidR="006B0360" w:rsidRPr="000D4C5D">
        <w:rPr>
          <w:rStyle w:val="1"/>
          <w:rFonts w:ascii="Arial" w:hAnsi="Arial" w:cs="Arial"/>
          <w:i/>
          <w:iCs/>
          <w:color w:val="000000" w:themeColor="text1"/>
          <w:lang w:val="fr-FR"/>
        </w:rPr>
        <w:t>N</w:t>
      </w:r>
      <w:r w:rsidRPr="000D4C5D">
        <w:rPr>
          <w:rStyle w:val="1"/>
          <w:rFonts w:ascii="Arial" w:hAnsi="Arial" w:cs="Arial"/>
          <w:i/>
          <w:iCs/>
          <w:color w:val="000000" w:themeColor="text1"/>
          <w:lang w:val="fr-FR"/>
        </w:rPr>
        <w:t xml:space="preserve">ous avons </w:t>
      </w:r>
      <w:r w:rsidR="002A4288" w:rsidRPr="000D4C5D">
        <w:rPr>
          <w:rStyle w:val="1"/>
          <w:rFonts w:ascii="Arial" w:hAnsi="Arial" w:cs="Arial"/>
          <w:i/>
          <w:iCs/>
          <w:color w:val="000000" w:themeColor="text1"/>
          <w:lang w:val="fr-FR"/>
        </w:rPr>
        <w:t xml:space="preserve">un endettement </w:t>
      </w:r>
      <w:proofErr w:type="spellStart"/>
      <w:r w:rsidR="002A4288" w:rsidRPr="000D4C5D">
        <w:rPr>
          <w:rStyle w:val="1"/>
          <w:rFonts w:ascii="Arial" w:hAnsi="Arial" w:cs="Arial"/>
          <w:i/>
          <w:iCs/>
          <w:color w:val="000000" w:themeColor="text1"/>
          <w:lang w:val="fr-FR"/>
        </w:rPr>
        <w:t>imortant</w:t>
      </w:r>
      <w:proofErr w:type="spellEnd"/>
      <w:r w:rsidRPr="000D4C5D">
        <w:rPr>
          <w:rStyle w:val="1"/>
          <w:rFonts w:ascii="Arial" w:hAnsi="Arial" w:cs="Arial"/>
          <w:i/>
          <w:iCs/>
          <w:color w:val="000000" w:themeColor="text1"/>
          <w:lang w:val="fr-FR"/>
        </w:rPr>
        <w:t xml:space="preserve">, qui pourrait avoir des conséquences négatives </w:t>
      </w:r>
      <w:r w:rsidR="00643667" w:rsidRPr="000D4C5D">
        <w:rPr>
          <w:rStyle w:val="1"/>
          <w:rFonts w:ascii="Arial" w:hAnsi="Arial" w:cs="Arial"/>
          <w:i/>
          <w:iCs/>
          <w:color w:val="000000" w:themeColor="text1"/>
          <w:lang w:val="fr-FR"/>
        </w:rPr>
        <w:t xml:space="preserve">importantes </w:t>
      </w:r>
      <w:r w:rsidRPr="000D4C5D">
        <w:rPr>
          <w:rStyle w:val="1"/>
          <w:rFonts w:ascii="Arial" w:hAnsi="Arial" w:cs="Arial"/>
          <w:i/>
          <w:iCs/>
          <w:color w:val="000000" w:themeColor="text1"/>
          <w:lang w:val="fr-FR"/>
        </w:rPr>
        <w:t xml:space="preserve">sur nous »; « Le prix du marché de notre action ordinaire a été volatile et la valeur de notre investissement pourrait baisser » ; « Notre chiffre d’affaires à l’avenir pourrait subir une incidence négative en raison d’ajustements hors trésorerie sur l’écart d’acquisition, si un test futur des actifs de l’écart d’acquisition indique une dépréciation importante de ces actifs » ; « Des changements sur nos installations pourraient perturber nos activités » ; « Nos activités commerciales pourraient subir des pertes importantes résultant de catastrophes naturelles, d’incendies ou d’autres événements imprévus » ; et « Des perturbations ou des défaillances de nos systèmes informatiques pourraient avoir un impact négatif sur nos activités. » </w:t>
      </w:r>
    </w:p>
    <w:p w14:paraId="183C2159" w14:textId="77777777" w:rsidR="00607932" w:rsidRPr="000D4C5D" w:rsidRDefault="00DF4A1E" w:rsidP="00987721">
      <w:pPr>
        <w:widowControl w:val="0"/>
        <w:autoSpaceDE w:val="0"/>
        <w:autoSpaceDN w:val="0"/>
        <w:adjustRightInd w:val="0"/>
        <w:contextualSpacing/>
        <w:rPr>
          <w:rFonts w:ascii="Arial" w:hAnsi="Arial" w:cs="Arial"/>
          <w:color w:val="000000" w:themeColor="text1"/>
          <w:sz w:val="22"/>
          <w:szCs w:val="22"/>
          <w:lang w:val="fr-FR"/>
        </w:rPr>
      </w:pPr>
    </w:p>
    <w:p w14:paraId="55D802FC" w14:textId="77777777" w:rsidR="0020420D" w:rsidRPr="000D4C5D" w:rsidRDefault="007761F5" w:rsidP="0020420D">
      <w:pPr>
        <w:pStyle w:val="Textkrper-Zeileneinzug"/>
        <w:widowControl/>
        <w:tabs>
          <w:tab w:val="clear" w:pos="0"/>
          <w:tab w:val="clear" w:pos="4320"/>
          <w:tab w:val="clear" w:pos="6480"/>
        </w:tabs>
        <w:spacing w:line="220" w:lineRule="exact"/>
        <w:ind w:firstLine="0"/>
        <w:jc w:val="both"/>
        <w:rPr>
          <w:rStyle w:val="1"/>
          <w:rFonts w:ascii="Arial" w:hAnsi="Arial" w:cs="Arial"/>
          <w:i/>
          <w:color w:val="000000" w:themeColor="text1"/>
          <w:lang w:val="fr-FR"/>
        </w:rPr>
      </w:pPr>
      <w:r w:rsidRPr="000D4C5D">
        <w:rPr>
          <w:rFonts w:ascii="Arial" w:hAnsi="Arial" w:cs="Arial"/>
          <w:i/>
          <w:iCs/>
          <w:color w:val="000000" w:themeColor="text1"/>
          <w:lang w:val="fr-FR"/>
        </w:rPr>
        <w:t xml:space="preserve">Les déclarations prospectives sont faites en vertu du </w:t>
      </w:r>
      <w:proofErr w:type="spellStart"/>
      <w:r w:rsidRPr="000D4C5D">
        <w:rPr>
          <w:rFonts w:ascii="Arial" w:hAnsi="Arial" w:cs="Arial"/>
          <w:i/>
          <w:iCs/>
          <w:color w:val="000000" w:themeColor="text1"/>
          <w:lang w:val="fr-FR"/>
        </w:rPr>
        <w:t>Private</w:t>
      </w:r>
      <w:proofErr w:type="spellEnd"/>
      <w:r w:rsidRPr="000D4C5D">
        <w:rPr>
          <w:rFonts w:ascii="Arial" w:hAnsi="Arial" w:cs="Arial"/>
          <w:i/>
          <w:iCs/>
          <w:color w:val="000000" w:themeColor="text1"/>
          <w:lang w:val="fr-FR"/>
        </w:rPr>
        <w:t xml:space="preserve"> Securities </w:t>
      </w:r>
      <w:proofErr w:type="spellStart"/>
      <w:r w:rsidRPr="000D4C5D">
        <w:rPr>
          <w:rFonts w:ascii="Arial" w:hAnsi="Arial" w:cs="Arial"/>
          <w:i/>
          <w:iCs/>
          <w:color w:val="000000" w:themeColor="text1"/>
          <w:lang w:val="fr-FR"/>
        </w:rPr>
        <w:t>Litigation</w:t>
      </w:r>
      <w:proofErr w:type="spellEnd"/>
      <w:r w:rsidRPr="000D4C5D">
        <w:rPr>
          <w:rFonts w:ascii="Arial" w:hAnsi="Arial" w:cs="Arial"/>
          <w:i/>
          <w:iCs/>
          <w:color w:val="000000" w:themeColor="text1"/>
          <w:lang w:val="fr-FR"/>
        </w:rPr>
        <w:t xml:space="preserve"> </w:t>
      </w:r>
      <w:proofErr w:type="spellStart"/>
      <w:r w:rsidRPr="000D4C5D">
        <w:rPr>
          <w:rFonts w:ascii="Arial" w:hAnsi="Arial" w:cs="Arial"/>
          <w:i/>
          <w:iCs/>
          <w:color w:val="000000" w:themeColor="text1"/>
          <w:lang w:val="fr-FR"/>
        </w:rPr>
        <w:t>Reform</w:t>
      </w:r>
      <w:proofErr w:type="spellEnd"/>
      <w:r w:rsidRPr="000D4C5D">
        <w:rPr>
          <w:rFonts w:ascii="Arial" w:hAnsi="Arial" w:cs="Arial"/>
          <w:i/>
          <w:iCs/>
          <w:color w:val="000000" w:themeColor="text1"/>
          <w:lang w:val="fr-FR"/>
        </w:rPr>
        <w:t xml:space="preserve"> </w:t>
      </w:r>
      <w:proofErr w:type="spellStart"/>
      <w:r w:rsidRPr="000D4C5D">
        <w:rPr>
          <w:rFonts w:ascii="Arial" w:hAnsi="Arial" w:cs="Arial"/>
          <w:i/>
          <w:iCs/>
          <w:color w:val="000000" w:themeColor="text1"/>
          <w:lang w:val="fr-FR"/>
        </w:rPr>
        <w:t>Act</w:t>
      </w:r>
      <w:proofErr w:type="spellEnd"/>
      <w:r w:rsidRPr="000D4C5D">
        <w:rPr>
          <w:rFonts w:ascii="Arial" w:hAnsi="Arial" w:cs="Arial"/>
          <w:i/>
          <w:iCs/>
          <w:color w:val="000000" w:themeColor="text1"/>
          <w:lang w:val="fr-FR"/>
        </w:rPr>
        <w:t xml:space="preserve"> de 1995 et, à ce titre, ne sont valables qu’à la date de leur publication.  L ‘entreprise n’assume aucune responsabilité quant à la mise à jour ou la modification des déclarations prospectives contenues dans ce communiqué de presse et met en garde les lecteurs de ne pas accorder une confiance excessive à ces déclarations prospectives.</w:t>
      </w:r>
    </w:p>
    <w:p w14:paraId="5AF76B77" w14:textId="77777777" w:rsidR="0020420D" w:rsidRPr="009E4EB1" w:rsidRDefault="00DF4A1E" w:rsidP="0020420D">
      <w:pPr>
        <w:pStyle w:val="Textkrper-Zeileneinzug"/>
        <w:widowControl/>
        <w:tabs>
          <w:tab w:val="clear" w:pos="0"/>
          <w:tab w:val="clear" w:pos="4320"/>
          <w:tab w:val="clear" w:pos="6480"/>
        </w:tabs>
        <w:spacing w:line="220" w:lineRule="exact"/>
        <w:ind w:firstLine="0"/>
        <w:jc w:val="both"/>
        <w:rPr>
          <w:rStyle w:val="1"/>
          <w:rFonts w:ascii="Arial" w:hAnsi="Arial" w:cs="Arial"/>
          <w:i/>
          <w:lang w:val="fr-FR"/>
        </w:rPr>
      </w:pPr>
    </w:p>
    <w:p w14:paraId="60E29FFA" w14:textId="77777777" w:rsidR="00EC72F3" w:rsidRPr="009E4EB1" w:rsidRDefault="00DF4A1E" w:rsidP="0044451C">
      <w:pPr>
        <w:pStyle w:val="Fuzeile"/>
        <w:rPr>
          <w:lang w:val="fr-FR"/>
        </w:rPr>
      </w:pPr>
    </w:p>
    <w:p w14:paraId="71201B4D" w14:textId="77777777" w:rsidR="00EC72F3" w:rsidRPr="009E4EB1" w:rsidRDefault="00DF4A1E" w:rsidP="00E6796B">
      <w:pPr>
        <w:pStyle w:val="Fuzeile"/>
        <w:jc w:val="center"/>
        <w:rPr>
          <w:lang w:val="fr-FR"/>
        </w:rPr>
      </w:pPr>
    </w:p>
    <w:p w14:paraId="77C43EDF" w14:textId="77777777" w:rsidR="00E6796B" w:rsidRPr="008D1869" w:rsidRDefault="007761F5" w:rsidP="00E6796B">
      <w:pPr>
        <w:pStyle w:val="Fuzeile"/>
        <w:jc w:val="center"/>
        <w:rPr>
          <w:szCs w:val="48"/>
        </w:rPr>
      </w:pPr>
      <w:r>
        <w:rPr>
          <w:lang w:val="en"/>
        </w:rPr>
        <w:t>#    #   #</w:t>
      </w:r>
    </w:p>
    <w:p w14:paraId="3EACF26A" w14:textId="77777777" w:rsidR="00E6796B" w:rsidRDefault="00DF4A1E" w:rsidP="00E6796B"/>
    <w:sectPr w:rsidR="00E6796B" w:rsidSect="00EE5562">
      <w:footerReference w:type="default" r:id="rId26"/>
      <w:type w:val="continuous"/>
      <w:pgSz w:w="12240" w:h="15840"/>
      <w:pgMar w:top="1440" w:right="1440" w:bottom="10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E3E3D" w14:textId="77777777" w:rsidR="005A5372" w:rsidRDefault="005A5372">
      <w:r>
        <w:separator/>
      </w:r>
    </w:p>
  </w:endnote>
  <w:endnote w:type="continuationSeparator" w:id="0">
    <w:p w14:paraId="174777DA" w14:textId="77777777" w:rsidR="005A5372" w:rsidRDefault="005A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004D305D" w14:paraId="6E3CFF0F" w14:textId="77777777" w:rsidTr="6B051988">
      <w:tc>
        <w:tcPr>
          <w:tcW w:w="3300" w:type="dxa"/>
        </w:tcPr>
        <w:p w14:paraId="32E75351" w14:textId="77777777" w:rsidR="6B051988" w:rsidRDefault="00DF4A1E" w:rsidP="6B051988">
          <w:pPr>
            <w:pStyle w:val="Kopfzeile"/>
            <w:ind w:left="-115"/>
          </w:pPr>
        </w:p>
      </w:tc>
      <w:tc>
        <w:tcPr>
          <w:tcW w:w="3300" w:type="dxa"/>
        </w:tcPr>
        <w:p w14:paraId="6F740F35" w14:textId="77777777" w:rsidR="6B051988" w:rsidRDefault="00DF4A1E" w:rsidP="6B051988">
          <w:pPr>
            <w:pStyle w:val="Kopfzeile"/>
            <w:jc w:val="center"/>
          </w:pPr>
        </w:p>
      </w:tc>
      <w:tc>
        <w:tcPr>
          <w:tcW w:w="3300" w:type="dxa"/>
        </w:tcPr>
        <w:p w14:paraId="52785AB7" w14:textId="77777777" w:rsidR="6B051988" w:rsidRDefault="00DF4A1E" w:rsidP="6B051988">
          <w:pPr>
            <w:pStyle w:val="Kopfzeile"/>
            <w:ind w:right="-115"/>
            <w:jc w:val="right"/>
          </w:pPr>
        </w:p>
      </w:tc>
    </w:tr>
  </w:tbl>
  <w:p w14:paraId="3511E7D3" w14:textId="77777777" w:rsidR="6B051988" w:rsidRDefault="00DF4A1E" w:rsidP="6B0519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004D305D" w14:paraId="33BE68DA" w14:textId="77777777" w:rsidTr="6B051988">
      <w:tc>
        <w:tcPr>
          <w:tcW w:w="3300" w:type="dxa"/>
        </w:tcPr>
        <w:p w14:paraId="2DCC66B3" w14:textId="77777777" w:rsidR="6B051988" w:rsidRDefault="00DF4A1E" w:rsidP="6B051988">
          <w:pPr>
            <w:pStyle w:val="Kopfzeile"/>
            <w:ind w:left="-115"/>
          </w:pPr>
        </w:p>
      </w:tc>
      <w:tc>
        <w:tcPr>
          <w:tcW w:w="3300" w:type="dxa"/>
        </w:tcPr>
        <w:p w14:paraId="158CBB18" w14:textId="77777777" w:rsidR="6B051988" w:rsidRDefault="00DF4A1E" w:rsidP="6B051988">
          <w:pPr>
            <w:pStyle w:val="Kopfzeile"/>
            <w:jc w:val="center"/>
          </w:pPr>
        </w:p>
      </w:tc>
      <w:tc>
        <w:tcPr>
          <w:tcW w:w="3300" w:type="dxa"/>
        </w:tcPr>
        <w:p w14:paraId="52F247EE" w14:textId="77777777" w:rsidR="6B051988" w:rsidRDefault="00DF4A1E" w:rsidP="6B051988">
          <w:pPr>
            <w:pStyle w:val="Kopfzeile"/>
            <w:ind w:right="-115"/>
            <w:jc w:val="right"/>
          </w:pPr>
        </w:p>
      </w:tc>
    </w:tr>
  </w:tbl>
  <w:p w14:paraId="2AC9428C" w14:textId="77777777" w:rsidR="6B051988" w:rsidRDefault="00DF4A1E" w:rsidP="6B0519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004D305D" w14:paraId="5C02AECB" w14:textId="77777777" w:rsidTr="6B051988">
      <w:tc>
        <w:tcPr>
          <w:tcW w:w="3300" w:type="dxa"/>
        </w:tcPr>
        <w:p w14:paraId="29260A2E" w14:textId="77777777" w:rsidR="6B051988" w:rsidRDefault="00DF4A1E" w:rsidP="6B051988">
          <w:pPr>
            <w:pStyle w:val="Kopfzeile"/>
            <w:ind w:left="-115"/>
          </w:pPr>
        </w:p>
      </w:tc>
      <w:tc>
        <w:tcPr>
          <w:tcW w:w="3300" w:type="dxa"/>
        </w:tcPr>
        <w:p w14:paraId="336156CF" w14:textId="77777777" w:rsidR="6B051988" w:rsidRDefault="00DF4A1E" w:rsidP="6B051988">
          <w:pPr>
            <w:pStyle w:val="Kopfzeile"/>
            <w:jc w:val="center"/>
          </w:pPr>
        </w:p>
      </w:tc>
      <w:tc>
        <w:tcPr>
          <w:tcW w:w="3300" w:type="dxa"/>
        </w:tcPr>
        <w:p w14:paraId="384C23B5" w14:textId="77777777" w:rsidR="6B051988" w:rsidRDefault="00DF4A1E" w:rsidP="6B051988">
          <w:pPr>
            <w:pStyle w:val="Kopfzeile"/>
            <w:ind w:right="-115"/>
            <w:jc w:val="right"/>
          </w:pPr>
        </w:p>
      </w:tc>
    </w:tr>
  </w:tbl>
  <w:p w14:paraId="6DF88BFE" w14:textId="77777777" w:rsidR="6B051988" w:rsidRDefault="00DF4A1E" w:rsidP="6B0519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8B2BA" w14:textId="77777777" w:rsidR="005A5372" w:rsidRDefault="005A5372">
      <w:r>
        <w:separator/>
      </w:r>
    </w:p>
  </w:footnote>
  <w:footnote w:type="continuationSeparator" w:id="0">
    <w:p w14:paraId="328CD058" w14:textId="77777777" w:rsidR="005A5372" w:rsidRDefault="005A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7684" w14:textId="77777777" w:rsidR="009E07C0" w:rsidRDefault="00DF4A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5773" w14:textId="77777777" w:rsidR="009E07C0" w:rsidRPr="00E14348" w:rsidRDefault="00DF4A1E">
    <w:pPr>
      <w:pStyle w:val="Kopfzeil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B05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61C2DC9A">
      <w:start w:val="1"/>
      <w:numFmt w:val="bullet"/>
      <w:lvlText w:val="•"/>
      <w:lvlJc w:val="left"/>
      <w:pPr>
        <w:ind w:left="720" w:hanging="360"/>
      </w:pPr>
    </w:lvl>
    <w:lvl w:ilvl="1" w:tplc="B3E6F1A2">
      <w:numFmt w:val="decimal"/>
      <w:lvlText w:val=""/>
      <w:lvlJc w:val="left"/>
    </w:lvl>
    <w:lvl w:ilvl="2" w:tplc="64B26AC8">
      <w:numFmt w:val="decimal"/>
      <w:lvlText w:val=""/>
      <w:lvlJc w:val="left"/>
    </w:lvl>
    <w:lvl w:ilvl="3" w:tplc="07A6ECB0">
      <w:numFmt w:val="decimal"/>
      <w:lvlText w:val=""/>
      <w:lvlJc w:val="left"/>
    </w:lvl>
    <w:lvl w:ilvl="4" w:tplc="A0A09596">
      <w:numFmt w:val="decimal"/>
      <w:lvlText w:val=""/>
      <w:lvlJc w:val="left"/>
    </w:lvl>
    <w:lvl w:ilvl="5" w:tplc="02BE98BE">
      <w:numFmt w:val="decimal"/>
      <w:lvlText w:val=""/>
      <w:lvlJc w:val="left"/>
    </w:lvl>
    <w:lvl w:ilvl="6" w:tplc="54D6EE9E">
      <w:numFmt w:val="decimal"/>
      <w:lvlText w:val=""/>
      <w:lvlJc w:val="left"/>
    </w:lvl>
    <w:lvl w:ilvl="7" w:tplc="D4183874">
      <w:numFmt w:val="decimal"/>
      <w:lvlText w:val=""/>
      <w:lvlJc w:val="left"/>
    </w:lvl>
    <w:lvl w:ilvl="8" w:tplc="3D986B56">
      <w:numFmt w:val="decimal"/>
      <w:lvlText w:val=""/>
      <w:lvlJc w:val="left"/>
    </w:lvl>
  </w:abstractNum>
  <w:abstractNum w:abstractNumId="2">
    <w:nsid w:val="05FD6522"/>
    <w:multiLevelType w:val="hybridMultilevel"/>
    <w:tmpl w:val="B998B4E6"/>
    <w:lvl w:ilvl="0" w:tplc="B7AEFF1A">
      <w:start w:val="1"/>
      <w:numFmt w:val="decimal"/>
      <w:lvlText w:val="(%1)"/>
      <w:lvlJc w:val="left"/>
      <w:pPr>
        <w:ind w:left="720" w:hanging="360"/>
      </w:pPr>
      <w:rPr>
        <w:rFonts w:hint="default"/>
      </w:rPr>
    </w:lvl>
    <w:lvl w:ilvl="1" w:tplc="1466DB74" w:tentative="1">
      <w:start w:val="1"/>
      <w:numFmt w:val="lowerLetter"/>
      <w:lvlText w:val="%2."/>
      <w:lvlJc w:val="left"/>
      <w:pPr>
        <w:ind w:left="1440" w:hanging="360"/>
      </w:pPr>
    </w:lvl>
    <w:lvl w:ilvl="2" w:tplc="98AEB834" w:tentative="1">
      <w:start w:val="1"/>
      <w:numFmt w:val="lowerRoman"/>
      <w:lvlText w:val="%3."/>
      <w:lvlJc w:val="right"/>
      <w:pPr>
        <w:ind w:left="2160" w:hanging="180"/>
      </w:pPr>
    </w:lvl>
    <w:lvl w:ilvl="3" w:tplc="29AADE1E" w:tentative="1">
      <w:start w:val="1"/>
      <w:numFmt w:val="decimal"/>
      <w:lvlText w:val="%4."/>
      <w:lvlJc w:val="left"/>
      <w:pPr>
        <w:ind w:left="2880" w:hanging="360"/>
      </w:pPr>
    </w:lvl>
    <w:lvl w:ilvl="4" w:tplc="A4D045C6" w:tentative="1">
      <w:start w:val="1"/>
      <w:numFmt w:val="lowerLetter"/>
      <w:lvlText w:val="%5."/>
      <w:lvlJc w:val="left"/>
      <w:pPr>
        <w:ind w:left="3600" w:hanging="360"/>
      </w:pPr>
    </w:lvl>
    <w:lvl w:ilvl="5" w:tplc="3E5CD704" w:tentative="1">
      <w:start w:val="1"/>
      <w:numFmt w:val="lowerRoman"/>
      <w:lvlText w:val="%6."/>
      <w:lvlJc w:val="right"/>
      <w:pPr>
        <w:ind w:left="4320" w:hanging="180"/>
      </w:pPr>
    </w:lvl>
    <w:lvl w:ilvl="6" w:tplc="2C5C23D4" w:tentative="1">
      <w:start w:val="1"/>
      <w:numFmt w:val="decimal"/>
      <w:lvlText w:val="%7."/>
      <w:lvlJc w:val="left"/>
      <w:pPr>
        <w:ind w:left="5040" w:hanging="360"/>
      </w:pPr>
    </w:lvl>
    <w:lvl w:ilvl="7" w:tplc="DA3496D0" w:tentative="1">
      <w:start w:val="1"/>
      <w:numFmt w:val="lowerLetter"/>
      <w:lvlText w:val="%8."/>
      <w:lvlJc w:val="left"/>
      <w:pPr>
        <w:ind w:left="5760" w:hanging="360"/>
      </w:pPr>
    </w:lvl>
    <w:lvl w:ilvl="8" w:tplc="25800F22" w:tentative="1">
      <w:start w:val="1"/>
      <w:numFmt w:val="lowerRoman"/>
      <w:lvlText w:val="%9."/>
      <w:lvlJc w:val="right"/>
      <w:pPr>
        <w:ind w:left="6480" w:hanging="180"/>
      </w:pPr>
    </w:lvl>
  </w:abstractNum>
  <w:abstractNum w:abstractNumId="3">
    <w:nsid w:val="0F932905"/>
    <w:multiLevelType w:val="hybridMultilevel"/>
    <w:tmpl w:val="CC6834CA"/>
    <w:lvl w:ilvl="0" w:tplc="C3D08DFE">
      <w:start w:val="1"/>
      <w:numFmt w:val="bullet"/>
      <w:lvlText w:val=""/>
      <w:lvlJc w:val="left"/>
      <w:pPr>
        <w:ind w:left="780" w:hanging="360"/>
      </w:pPr>
      <w:rPr>
        <w:rFonts w:ascii="Symbol" w:hAnsi="Symbol" w:hint="default"/>
      </w:rPr>
    </w:lvl>
    <w:lvl w:ilvl="1" w:tplc="F4448A56" w:tentative="1">
      <w:start w:val="1"/>
      <w:numFmt w:val="bullet"/>
      <w:lvlText w:val="o"/>
      <w:lvlJc w:val="left"/>
      <w:pPr>
        <w:ind w:left="1500" w:hanging="360"/>
      </w:pPr>
      <w:rPr>
        <w:rFonts w:ascii="Courier New" w:hAnsi="Courier New" w:cs="Courier New" w:hint="default"/>
      </w:rPr>
    </w:lvl>
    <w:lvl w:ilvl="2" w:tplc="8A209272" w:tentative="1">
      <w:start w:val="1"/>
      <w:numFmt w:val="bullet"/>
      <w:lvlText w:val=""/>
      <w:lvlJc w:val="left"/>
      <w:pPr>
        <w:ind w:left="2220" w:hanging="360"/>
      </w:pPr>
      <w:rPr>
        <w:rFonts w:ascii="Wingdings" w:hAnsi="Wingdings" w:hint="default"/>
      </w:rPr>
    </w:lvl>
    <w:lvl w:ilvl="3" w:tplc="C3A063AE" w:tentative="1">
      <w:start w:val="1"/>
      <w:numFmt w:val="bullet"/>
      <w:lvlText w:val=""/>
      <w:lvlJc w:val="left"/>
      <w:pPr>
        <w:ind w:left="2940" w:hanging="360"/>
      </w:pPr>
      <w:rPr>
        <w:rFonts w:ascii="Symbol" w:hAnsi="Symbol" w:hint="default"/>
      </w:rPr>
    </w:lvl>
    <w:lvl w:ilvl="4" w:tplc="A84292EA" w:tentative="1">
      <w:start w:val="1"/>
      <w:numFmt w:val="bullet"/>
      <w:lvlText w:val="o"/>
      <w:lvlJc w:val="left"/>
      <w:pPr>
        <w:ind w:left="3660" w:hanging="360"/>
      </w:pPr>
      <w:rPr>
        <w:rFonts w:ascii="Courier New" w:hAnsi="Courier New" w:cs="Courier New" w:hint="default"/>
      </w:rPr>
    </w:lvl>
    <w:lvl w:ilvl="5" w:tplc="C0DE8196" w:tentative="1">
      <w:start w:val="1"/>
      <w:numFmt w:val="bullet"/>
      <w:lvlText w:val=""/>
      <w:lvlJc w:val="left"/>
      <w:pPr>
        <w:ind w:left="4380" w:hanging="360"/>
      </w:pPr>
      <w:rPr>
        <w:rFonts w:ascii="Wingdings" w:hAnsi="Wingdings" w:hint="default"/>
      </w:rPr>
    </w:lvl>
    <w:lvl w:ilvl="6" w:tplc="E64C7F62" w:tentative="1">
      <w:start w:val="1"/>
      <w:numFmt w:val="bullet"/>
      <w:lvlText w:val=""/>
      <w:lvlJc w:val="left"/>
      <w:pPr>
        <w:ind w:left="5100" w:hanging="360"/>
      </w:pPr>
      <w:rPr>
        <w:rFonts w:ascii="Symbol" w:hAnsi="Symbol" w:hint="default"/>
      </w:rPr>
    </w:lvl>
    <w:lvl w:ilvl="7" w:tplc="50CC117C" w:tentative="1">
      <w:start w:val="1"/>
      <w:numFmt w:val="bullet"/>
      <w:lvlText w:val="o"/>
      <w:lvlJc w:val="left"/>
      <w:pPr>
        <w:ind w:left="5820" w:hanging="360"/>
      </w:pPr>
      <w:rPr>
        <w:rFonts w:ascii="Courier New" w:hAnsi="Courier New" w:cs="Courier New" w:hint="default"/>
      </w:rPr>
    </w:lvl>
    <w:lvl w:ilvl="8" w:tplc="38904A16" w:tentative="1">
      <w:start w:val="1"/>
      <w:numFmt w:val="bullet"/>
      <w:lvlText w:val=""/>
      <w:lvlJc w:val="left"/>
      <w:pPr>
        <w:ind w:left="6540" w:hanging="360"/>
      </w:pPr>
      <w:rPr>
        <w:rFonts w:ascii="Wingdings" w:hAnsi="Wingdings" w:hint="default"/>
      </w:rPr>
    </w:lvl>
  </w:abstractNum>
  <w:abstractNum w:abstractNumId="4">
    <w:nsid w:val="120217C4"/>
    <w:multiLevelType w:val="hybridMultilevel"/>
    <w:tmpl w:val="D5E42826"/>
    <w:lvl w:ilvl="0" w:tplc="90885534">
      <w:start w:val="1"/>
      <w:numFmt w:val="bullet"/>
      <w:lvlText w:val=""/>
      <w:lvlJc w:val="left"/>
      <w:pPr>
        <w:ind w:left="720" w:hanging="360"/>
      </w:pPr>
      <w:rPr>
        <w:rFonts w:ascii="Symbol" w:hAnsi="Symbol" w:hint="default"/>
      </w:rPr>
    </w:lvl>
    <w:lvl w:ilvl="1" w:tplc="0082FC34" w:tentative="1">
      <w:start w:val="1"/>
      <w:numFmt w:val="bullet"/>
      <w:lvlText w:val="o"/>
      <w:lvlJc w:val="left"/>
      <w:pPr>
        <w:ind w:left="1440" w:hanging="360"/>
      </w:pPr>
      <w:rPr>
        <w:rFonts w:ascii="Courier New" w:hAnsi="Courier New" w:hint="default"/>
      </w:rPr>
    </w:lvl>
    <w:lvl w:ilvl="2" w:tplc="051C5D74" w:tentative="1">
      <w:start w:val="1"/>
      <w:numFmt w:val="bullet"/>
      <w:lvlText w:val=""/>
      <w:lvlJc w:val="left"/>
      <w:pPr>
        <w:ind w:left="2160" w:hanging="360"/>
      </w:pPr>
      <w:rPr>
        <w:rFonts w:ascii="Wingdings" w:hAnsi="Wingdings" w:hint="default"/>
      </w:rPr>
    </w:lvl>
    <w:lvl w:ilvl="3" w:tplc="9EC6B2FE" w:tentative="1">
      <w:start w:val="1"/>
      <w:numFmt w:val="bullet"/>
      <w:lvlText w:val=""/>
      <w:lvlJc w:val="left"/>
      <w:pPr>
        <w:ind w:left="2880" w:hanging="360"/>
      </w:pPr>
      <w:rPr>
        <w:rFonts w:ascii="Symbol" w:hAnsi="Symbol" w:hint="default"/>
      </w:rPr>
    </w:lvl>
    <w:lvl w:ilvl="4" w:tplc="4EEC10E4" w:tentative="1">
      <w:start w:val="1"/>
      <w:numFmt w:val="bullet"/>
      <w:lvlText w:val="o"/>
      <w:lvlJc w:val="left"/>
      <w:pPr>
        <w:ind w:left="3600" w:hanging="360"/>
      </w:pPr>
      <w:rPr>
        <w:rFonts w:ascii="Courier New" w:hAnsi="Courier New" w:hint="default"/>
      </w:rPr>
    </w:lvl>
    <w:lvl w:ilvl="5" w:tplc="56708154" w:tentative="1">
      <w:start w:val="1"/>
      <w:numFmt w:val="bullet"/>
      <w:lvlText w:val=""/>
      <w:lvlJc w:val="left"/>
      <w:pPr>
        <w:ind w:left="4320" w:hanging="360"/>
      </w:pPr>
      <w:rPr>
        <w:rFonts w:ascii="Wingdings" w:hAnsi="Wingdings" w:hint="default"/>
      </w:rPr>
    </w:lvl>
    <w:lvl w:ilvl="6" w:tplc="FB801900" w:tentative="1">
      <w:start w:val="1"/>
      <w:numFmt w:val="bullet"/>
      <w:lvlText w:val=""/>
      <w:lvlJc w:val="left"/>
      <w:pPr>
        <w:ind w:left="5040" w:hanging="360"/>
      </w:pPr>
      <w:rPr>
        <w:rFonts w:ascii="Symbol" w:hAnsi="Symbol" w:hint="default"/>
      </w:rPr>
    </w:lvl>
    <w:lvl w:ilvl="7" w:tplc="813089AA" w:tentative="1">
      <w:start w:val="1"/>
      <w:numFmt w:val="bullet"/>
      <w:lvlText w:val="o"/>
      <w:lvlJc w:val="left"/>
      <w:pPr>
        <w:ind w:left="5760" w:hanging="360"/>
      </w:pPr>
      <w:rPr>
        <w:rFonts w:ascii="Courier New" w:hAnsi="Courier New" w:hint="default"/>
      </w:rPr>
    </w:lvl>
    <w:lvl w:ilvl="8" w:tplc="C0FAB36A" w:tentative="1">
      <w:start w:val="1"/>
      <w:numFmt w:val="bullet"/>
      <w:lvlText w:val=""/>
      <w:lvlJc w:val="left"/>
      <w:pPr>
        <w:ind w:left="6480" w:hanging="360"/>
      </w:pPr>
      <w:rPr>
        <w:rFonts w:ascii="Wingdings" w:hAnsi="Wingdings" w:hint="default"/>
      </w:rPr>
    </w:lvl>
  </w:abstractNum>
  <w:abstractNum w:abstractNumId="5">
    <w:nsid w:val="1FB62E9B"/>
    <w:multiLevelType w:val="hybridMultilevel"/>
    <w:tmpl w:val="5602007A"/>
    <w:lvl w:ilvl="0" w:tplc="0EDA086E">
      <w:start w:val="1"/>
      <w:numFmt w:val="bullet"/>
      <w:lvlText w:val=""/>
      <w:lvlJc w:val="left"/>
      <w:pPr>
        <w:ind w:left="504" w:hanging="288"/>
      </w:pPr>
      <w:rPr>
        <w:rFonts w:ascii="Symbol" w:hAnsi="Symbol" w:hint="default"/>
      </w:rPr>
    </w:lvl>
    <w:lvl w:ilvl="1" w:tplc="DB9C6B3E" w:tentative="1">
      <w:start w:val="1"/>
      <w:numFmt w:val="bullet"/>
      <w:lvlText w:val="o"/>
      <w:lvlJc w:val="left"/>
      <w:pPr>
        <w:ind w:left="1440" w:hanging="360"/>
      </w:pPr>
      <w:rPr>
        <w:rFonts w:ascii="Courier New" w:hAnsi="Courier New" w:hint="default"/>
      </w:rPr>
    </w:lvl>
    <w:lvl w:ilvl="2" w:tplc="A874F0C4" w:tentative="1">
      <w:start w:val="1"/>
      <w:numFmt w:val="bullet"/>
      <w:lvlText w:val=""/>
      <w:lvlJc w:val="left"/>
      <w:pPr>
        <w:ind w:left="2160" w:hanging="360"/>
      </w:pPr>
      <w:rPr>
        <w:rFonts w:ascii="Wingdings" w:hAnsi="Wingdings" w:hint="default"/>
      </w:rPr>
    </w:lvl>
    <w:lvl w:ilvl="3" w:tplc="3DFA312C" w:tentative="1">
      <w:start w:val="1"/>
      <w:numFmt w:val="bullet"/>
      <w:lvlText w:val=""/>
      <w:lvlJc w:val="left"/>
      <w:pPr>
        <w:ind w:left="2880" w:hanging="360"/>
      </w:pPr>
      <w:rPr>
        <w:rFonts w:ascii="Symbol" w:hAnsi="Symbol" w:hint="default"/>
      </w:rPr>
    </w:lvl>
    <w:lvl w:ilvl="4" w:tplc="EE725062" w:tentative="1">
      <w:start w:val="1"/>
      <w:numFmt w:val="bullet"/>
      <w:lvlText w:val="o"/>
      <w:lvlJc w:val="left"/>
      <w:pPr>
        <w:ind w:left="3600" w:hanging="360"/>
      </w:pPr>
      <w:rPr>
        <w:rFonts w:ascii="Courier New" w:hAnsi="Courier New" w:hint="default"/>
      </w:rPr>
    </w:lvl>
    <w:lvl w:ilvl="5" w:tplc="14B2317A" w:tentative="1">
      <w:start w:val="1"/>
      <w:numFmt w:val="bullet"/>
      <w:lvlText w:val=""/>
      <w:lvlJc w:val="left"/>
      <w:pPr>
        <w:ind w:left="4320" w:hanging="360"/>
      </w:pPr>
      <w:rPr>
        <w:rFonts w:ascii="Wingdings" w:hAnsi="Wingdings" w:hint="default"/>
      </w:rPr>
    </w:lvl>
    <w:lvl w:ilvl="6" w:tplc="66265968" w:tentative="1">
      <w:start w:val="1"/>
      <w:numFmt w:val="bullet"/>
      <w:lvlText w:val=""/>
      <w:lvlJc w:val="left"/>
      <w:pPr>
        <w:ind w:left="5040" w:hanging="360"/>
      </w:pPr>
      <w:rPr>
        <w:rFonts w:ascii="Symbol" w:hAnsi="Symbol" w:hint="default"/>
      </w:rPr>
    </w:lvl>
    <w:lvl w:ilvl="7" w:tplc="46D25E36" w:tentative="1">
      <w:start w:val="1"/>
      <w:numFmt w:val="bullet"/>
      <w:lvlText w:val="o"/>
      <w:lvlJc w:val="left"/>
      <w:pPr>
        <w:ind w:left="5760" w:hanging="360"/>
      </w:pPr>
      <w:rPr>
        <w:rFonts w:ascii="Courier New" w:hAnsi="Courier New" w:hint="default"/>
      </w:rPr>
    </w:lvl>
    <w:lvl w:ilvl="8" w:tplc="CFB021E8" w:tentative="1">
      <w:start w:val="1"/>
      <w:numFmt w:val="bullet"/>
      <w:lvlText w:val=""/>
      <w:lvlJc w:val="left"/>
      <w:pPr>
        <w:ind w:left="6480" w:hanging="360"/>
      </w:pPr>
      <w:rPr>
        <w:rFonts w:ascii="Wingdings" w:hAnsi="Wingdings" w:hint="default"/>
      </w:rPr>
    </w:lvl>
  </w:abstractNum>
  <w:abstractNum w:abstractNumId="6">
    <w:nsid w:val="20330767"/>
    <w:multiLevelType w:val="hybridMultilevel"/>
    <w:tmpl w:val="35101584"/>
    <w:lvl w:ilvl="0" w:tplc="BB88E452">
      <w:start w:val="1"/>
      <w:numFmt w:val="bullet"/>
      <w:lvlText w:val=""/>
      <w:lvlJc w:val="left"/>
      <w:pPr>
        <w:tabs>
          <w:tab w:val="num" w:pos="720"/>
        </w:tabs>
        <w:ind w:left="720" w:hanging="360"/>
      </w:pPr>
      <w:rPr>
        <w:rFonts w:ascii="Wingdings" w:hAnsi="Wingdings" w:hint="default"/>
      </w:rPr>
    </w:lvl>
    <w:lvl w:ilvl="1" w:tplc="B84EFFCE" w:tentative="1">
      <w:start w:val="1"/>
      <w:numFmt w:val="bullet"/>
      <w:lvlText w:val=""/>
      <w:lvlJc w:val="left"/>
      <w:pPr>
        <w:tabs>
          <w:tab w:val="num" w:pos="1440"/>
        </w:tabs>
        <w:ind w:left="1440" w:hanging="360"/>
      </w:pPr>
      <w:rPr>
        <w:rFonts w:ascii="Wingdings" w:hAnsi="Wingdings" w:hint="default"/>
      </w:rPr>
    </w:lvl>
    <w:lvl w:ilvl="2" w:tplc="41FCEB62" w:tentative="1">
      <w:start w:val="1"/>
      <w:numFmt w:val="bullet"/>
      <w:lvlText w:val=""/>
      <w:lvlJc w:val="left"/>
      <w:pPr>
        <w:tabs>
          <w:tab w:val="num" w:pos="2160"/>
        </w:tabs>
        <w:ind w:left="2160" w:hanging="360"/>
      </w:pPr>
      <w:rPr>
        <w:rFonts w:ascii="Wingdings" w:hAnsi="Wingdings" w:hint="default"/>
      </w:rPr>
    </w:lvl>
    <w:lvl w:ilvl="3" w:tplc="910875F2" w:tentative="1">
      <w:start w:val="1"/>
      <w:numFmt w:val="bullet"/>
      <w:lvlText w:val=""/>
      <w:lvlJc w:val="left"/>
      <w:pPr>
        <w:tabs>
          <w:tab w:val="num" w:pos="2880"/>
        </w:tabs>
        <w:ind w:left="2880" w:hanging="360"/>
      </w:pPr>
      <w:rPr>
        <w:rFonts w:ascii="Wingdings" w:hAnsi="Wingdings" w:hint="default"/>
      </w:rPr>
    </w:lvl>
    <w:lvl w:ilvl="4" w:tplc="2982B0C0" w:tentative="1">
      <w:start w:val="1"/>
      <w:numFmt w:val="bullet"/>
      <w:lvlText w:val=""/>
      <w:lvlJc w:val="left"/>
      <w:pPr>
        <w:tabs>
          <w:tab w:val="num" w:pos="3600"/>
        </w:tabs>
        <w:ind w:left="3600" w:hanging="360"/>
      </w:pPr>
      <w:rPr>
        <w:rFonts w:ascii="Wingdings" w:hAnsi="Wingdings" w:hint="default"/>
      </w:rPr>
    </w:lvl>
    <w:lvl w:ilvl="5" w:tplc="4B626990" w:tentative="1">
      <w:start w:val="1"/>
      <w:numFmt w:val="bullet"/>
      <w:lvlText w:val=""/>
      <w:lvlJc w:val="left"/>
      <w:pPr>
        <w:tabs>
          <w:tab w:val="num" w:pos="4320"/>
        </w:tabs>
        <w:ind w:left="4320" w:hanging="360"/>
      </w:pPr>
      <w:rPr>
        <w:rFonts w:ascii="Wingdings" w:hAnsi="Wingdings" w:hint="default"/>
      </w:rPr>
    </w:lvl>
    <w:lvl w:ilvl="6" w:tplc="39AE262A" w:tentative="1">
      <w:start w:val="1"/>
      <w:numFmt w:val="bullet"/>
      <w:lvlText w:val=""/>
      <w:lvlJc w:val="left"/>
      <w:pPr>
        <w:tabs>
          <w:tab w:val="num" w:pos="5040"/>
        </w:tabs>
        <w:ind w:left="5040" w:hanging="360"/>
      </w:pPr>
      <w:rPr>
        <w:rFonts w:ascii="Wingdings" w:hAnsi="Wingdings" w:hint="default"/>
      </w:rPr>
    </w:lvl>
    <w:lvl w:ilvl="7" w:tplc="78024C68" w:tentative="1">
      <w:start w:val="1"/>
      <w:numFmt w:val="bullet"/>
      <w:lvlText w:val=""/>
      <w:lvlJc w:val="left"/>
      <w:pPr>
        <w:tabs>
          <w:tab w:val="num" w:pos="5760"/>
        </w:tabs>
        <w:ind w:left="5760" w:hanging="360"/>
      </w:pPr>
      <w:rPr>
        <w:rFonts w:ascii="Wingdings" w:hAnsi="Wingdings" w:hint="default"/>
      </w:rPr>
    </w:lvl>
    <w:lvl w:ilvl="8" w:tplc="B60A5542" w:tentative="1">
      <w:start w:val="1"/>
      <w:numFmt w:val="bullet"/>
      <w:lvlText w:val=""/>
      <w:lvlJc w:val="left"/>
      <w:pPr>
        <w:tabs>
          <w:tab w:val="num" w:pos="6480"/>
        </w:tabs>
        <w:ind w:left="6480" w:hanging="360"/>
      </w:pPr>
      <w:rPr>
        <w:rFonts w:ascii="Wingdings" w:hAnsi="Wingdings" w:hint="default"/>
      </w:rPr>
    </w:lvl>
  </w:abstractNum>
  <w:abstractNum w:abstractNumId="7">
    <w:nsid w:val="236C18B0"/>
    <w:multiLevelType w:val="hybridMultilevel"/>
    <w:tmpl w:val="995A82CE"/>
    <w:lvl w:ilvl="0" w:tplc="02389508">
      <w:start w:val="1"/>
      <w:numFmt w:val="bullet"/>
      <w:lvlText w:val=""/>
      <w:lvlJc w:val="left"/>
      <w:pPr>
        <w:tabs>
          <w:tab w:val="num" w:pos="720"/>
        </w:tabs>
        <w:ind w:left="720" w:hanging="360"/>
      </w:pPr>
      <w:rPr>
        <w:rFonts w:ascii="Wingdings" w:hAnsi="Wingdings" w:hint="default"/>
      </w:rPr>
    </w:lvl>
    <w:lvl w:ilvl="1" w:tplc="D9C26B7C" w:tentative="1">
      <w:start w:val="1"/>
      <w:numFmt w:val="bullet"/>
      <w:lvlText w:val=""/>
      <w:lvlJc w:val="left"/>
      <w:pPr>
        <w:tabs>
          <w:tab w:val="num" w:pos="1440"/>
        </w:tabs>
        <w:ind w:left="1440" w:hanging="360"/>
      </w:pPr>
      <w:rPr>
        <w:rFonts w:ascii="Wingdings" w:hAnsi="Wingdings" w:hint="default"/>
      </w:rPr>
    </w:lvl>
    <w:lvl w:ilvl="2" w:tplc="D5DC0C0E" w:tentative="1">
      <w:start w:val="1"/>
      <w:numFmt w:val="bullet"/>
      <w:lvlText w:val=""/>
      <w:lvlJc w:val="left"/>
      <w:pPr>
        <w:tabs>
          <w:tab w:val="num" w:pos="2160"/>
        </w:tabs>
        <w:ind w:left="2160" w:hanging="360"/>
      </w:pPr>
      <w:rPr>
        <w:rFonts w:ascii="Wingdings" w:hAnsi="Wingdings" w:hint="default"/>
      </w:rPr>
    </w:lvl>
    <w:lvl w:ilvl="3" w:tplc="C6869C14" w:tentative="1">
      <w:start w:val="1"/>
      <w:numFmt w:val="bullet"/>
      <w:lvlText w:val=""/>
      <w:lvlJc w:val="left"/>
      <w:pPr>
        <w:tabs>
          <w:tab w:val="num" w:pos="2880"/>
        </w:tabs>
        <w:ind w:left="2880" w:hanging="360"/>
      </w:pPr>
      <w:rPr>
        <w:rFonts w:ascii="Wingdings" w:hAnsi="Wingdings" w:hint="default"/>
      </w:rPr>
    </w:lvl>
    <w:lvl w:ilvl="4" w:tplc="3766BF5A" w:tentative="1">
      <w:start w:val="1"/>
      <w:numFmt w:val="bullet"/>
      <w:lvlText w:val=""/>
      <w:lvlJc w:val="left"/>
      <w:pPr>
        <w:tabs>
          <w:tab w:val="num" w:pos="3600"/>
        </w:tabs>
        <w:ind w:left="3600" w:hanging="360"/>
      </w:pPr>
      <w:rPr>
        <w:rFonts w:ascii="Wingdings" w:hAnsi="Wingdings" w:hint="default"/>
      </w:rPr>
    </w:lvl>
    <w:lvl w:ilvl="5" w:tplc="6DB2BE80" w:tentative="1">
      <w:start w:val="1"/>
      <w:numFmt w:val="bullet"/>
      <w:lvlText w:val=""/>
      <w:lvlJc w:val="left"/>
      <w:pPr>
        <w:tabs>
          <w:tab w:val="num" w:pos="4320"/>
        </w:tabs>
        <w:ind w:left="4320" w:hanging="360"/>
      </w:pPr>
      <w:rPr>
        <w:rFonts w:ascii="Wingdings" w:hAnsi="Wingdings" w:hint="default"/>
      </w:rPr>
    </w:lvl>
    <w:lvl w:ilvl="6" w:tplc="D8EEE2F2" w:tentative="1">
      <w:start w:val="1"/>
      <w:numFmt w:val="bullet"/>
      <w:lvlText w:val=""/>
      <w:lvlJc w:val="left"/>
      <w:pPr>
        <w:tabs>
          <w:tab w:val="num" w:pos="5040"/>
        </w:tabs>
        <w:ind w:left="5040" w:hanging="360"/>
      </w:pPr>
      <w:rPr>
        <w:rFonts w:ascii="Wingdings" w:hAnsi="Wingdings" w:hint="default"/>
      </w:rPr>
    </w:lvl>
    <w:lvl w:ilvl="7" w:tplc="F370CED0" w:tentative="1">
      <w:start w:val="1"/>
      <w:numFmt w:val="bullet"/>
      <w:lvlText w:val=""/>
      <w:lvlJc w:val="left"/>
      <w:pPr>
        <w:tabs>
          <w:tab w:val="num" w:pos="5760"/>
        </w:tabs>
        <w:ind w:left="5760" w:hanging="360"/>
      </w:pPr>
      <w:rPr>
        <w:rFonts w:ascii="Wingdings" w:hAnsi="Wingdings" w:hint="default"/>
      </w:rPr>
    </w:lvl>
    <w:lvl w:ilvl="8" w:tplc="958ED9B0" w:tentative="1">
      <w:start w:val="1"/>
      <w:numFmt w:val="bullet"/>
      <w:lvlText w:val=""/>
      <w:lvlJc w:val="left"/>
      <w:pPr>
        <w:tabs>
          <w:tab w:val="num" w:pos="6480"/>
        </w:tabs>
        <w:ind w:left="6480" w:hanging="360"/>
      </w:pPr>
      <w:rPr>
        <w:rFonts w:ascii="Wingdings" w:hAnsi="Wingdings" w:hint="default"/>
      </w:rPr>
    </w:lvl>
  </w:abstractNum>
  <w:abstractNum w:abstractNumId="8">
    <w:nsid w:val="25C93C8A"/>
    <w:multiLevelType w:val="hybridMultilevel"/>
    <w:tmpl w:val="860635AC"/>
    <w:lvl w:ilvl="0" w:tplc="6400CE28">
      <w:start w:val="1"/>
      <w:numFmt w:val="bullet"/>
      <w:lvlText w:val=""/>
      <w:lvlJc w:val="left"/>
      <w:pPr>
        <w:ind w:left="720" w:hanging="360"/>
      </w:pPr>
      <w:rPr>
        <w:rFonts w:ascii="Symbol" w:hAnsi="Symbol" w:hint="default"/>
      </w:rPr>
    </w:lvl>
    <w:lvl w:ilvl="1" w:tplc="74322C1C" w:tentative="1">
      <w:start w:val="1"/>
      <w:numFmt w:val="bullet"/>
      <w:lvlText w:val="o"/>
      <w:lvlJc w:val="left"/>
      <w:pPr>
        <w:ind w:left="1440" w:hanging="360"/>
      </w:pPr>
      <w:rPr>
        <w:rFonts w:ascii="Courier New" w:hAnsi="Courier New" w:cs="Wingdings" w:hint="default"/>
      </w:rPr>
    </w:lvl>
    <w:lvl w:ilvl="2" w:tplc="9A342DE6" w:tentative="1">
      <w:start w:val="1"/>
      <w:numFmt w:val="bullet"/>
      <w:lvlText w:val=""/>
      <w:lvlJc w:val="left"/>
      <w:pPr>
        <w:ind w:left="2160" w:hanging="360"/>
      </w:pPr>
      <w:rPr>
        <w:rFonts w:ascii="Wingdings" w:hAnsi="Wingdings" w:hint="default"/>
      </w:rPr>
    </w:lvl>
    <w:lvl w:ilvl="3" w:tplc="5C582CA2" w:tentative="1">
      <w:start w:val="1"/>
      <w:numFmt w:val="bullet"/>
      <w:lvlText w:val=""/>
      <w:lvlJc w:val="left"/>
      <w:pPr>
        <w:ind w:left="2880" w:hanging="360"/>
      </w:pPr>
      <w:rPr>
        <w:rFonts w:ascii="Symbol" w:hAnsi="Symbol" w:hint="default"/>
      </w:rPr>
    </w:lvl>
    <w:lvl w:ilvl="4" w:tplc="C46E538C" w:tentative="1">
      <w:start w:val="1"/>
      <w:numFmt w:val="bullet"/>
      <w:lvlText w:val="o"/>
      <w:lvlJc w:val="left"/>
      <w:pPr>
        <w:ind w:left="3600" w:hanging="360"/>
      </w:pPr>
      <w:rPr>
        <w:rFonts w:ascii="Courier New" w:hAnsi="Courier New" w:cs="Wingdings" w:hint="default"/>
      </w:rPr>
    </w:lvl>
    <w:lvl w:ilvl="5" w:tplc="B2CCE30E" w:tentative="1">
      <w:start w:val="1"/>
      <w:numFmt w:val="bullet"/>
      <w:lvlText w:val=""/>
      <w:lvlJc w:val="left"/>
      <w:pPr>
        <w:ind w:left="4320" w:hanging="360"/>
      </w:pPr>
      <w:rPr>
        <w:rFonts w:ascii="Wingdings" w:hAnsi="Wingdings" w:hint="default"/>
      </w:rPr>
    </w:lvl>
    <w:lvl w:ilvl="6" w:tplc="3D3C7C3C" w:tentative="1">
      <w:start w:val="1"/>
      <w:numFmt w:val="bullet"/>
      <w:lvlText w:val=""/>
      <w:lvlJc w:val="left"/>
      <w:pPr>
        <w:ind w:left="5040" w:hanging="360"/>
      </w:pPr>
      <w:rPr>
        <w:rFonts w:ascii="Symbol" w:hAnsi="Symbol" w:hint="default"/>
      </w:rPr>
    </w:lvl>
    <w:lvl w:ilvl="7" w:tplc="6B5651FA" w:tentative="1">
      <w:start w:val="1"/>
      <w:numFmt w:val="bullet"/>
      <w:lvlText w:val="o"/>
      <w:lvlJc w:val="left"/>
      <w:pPr>
        <w:ind w:left="5760" w:hanging="360"/>
      </w:pPr>
      <w:rPr>
        <w:rFonts w:ascii="Courier New" w:hAnsi="Courier New" w:cs="Wingdings" w:hint="default"/>
      </w:rPr>
    </w:lvl>
    <w:lvl w:ilvl="8" w:tplc="7506C146" w:tentative="1">
      <w:start w:val="1"/>
      <w:numFmt w:val="bullet"/>
      <w:lvlText w:val=""/>
      <w:lvlJc w:val="left"/>
      <w:pPr>
        <w:ind w:left="6480" w:hanging="360"/>
      </w:pPr>
      <w:rPr>
        <w:rFonts w:ascii="Wingdings" w:hAnsi="Wingdings" w:hint="default"/>
      </w:rPr>
    </w:lvl>
  </w:abstractNum>
  <w:abstractNum w:abstractNumId="9">
    <w:nsid w:val="308A4821"/>
    <w:multiLevelType w:val="hybridMultilevel"/>
    <w:tmpl w:val="9D9AACDA"/>
    <w:lvl w:ilvl="0" w:tplc="EBACC232">
      <w:start w:val="1"/>
      <w:numFmt w:val="bullet"/>
      <w:lvlText w:val=""/>
      <w:lvlJc w:val="left"/>
      <w:pPr>
        <w:ind w:left="720" w:hanging="360"/>
      </w:pPr>
      <w:rPr>
        <w:rFonts w:ascii="Symbol" w:hAnsi="Symbol" w:hint="default"/>
      </w:rPr>
    </w:lvl>
    <w:lvl w:ilvl="1" w:tplc="AF1C4764" w:tentative="1">
      <w:start w:val="1"/>
      <w:numFmt w:val="bullet"/>
      <w:lvlText w:val="o"/>
      <w:lvlJc w:val="left"/>
      <w:pPr>
        <w:ind w:left="1440" w:hanging="360"/>
      </w:pPr>
      <w:rPr>
        <w:rFonts w:ascii="Courier New" w:hAnsi="Courier New" w:cs="Courier New" w:hint="default"/>
      </w:rPr>
    </w:lvl>
    <w:lvl w:ilvl="2" w:tplc="39B6584C" w:tentative="1">
      <w:start w:val="1"/>
      <w:numFmt w:val="bullet"/>
      <w:lvlText w:val=""/>
      <w:lvlJc w:val="left"/>
      <w:pPr>
        <w:ind w:left="2160" w:hanging="360"/>
      </w:pPr>
      <w:rPr>
        <w:rFonts w:ascii="Wingdings" w:hAnsi="Wingdings" w:hint="default"/>
      </w:rPr>
    </w:lvl>
    <w:lvl w:ilvl="3" w:tplc="C7B4E1A4" w:tentative="1">
      <w:start w:val="1"/>
      <w:numFmt w:val="bullet"/>
      <w:lvlText w:val=""/>
      <w:lvlJc w:val="left"/>
      <w:pPr>
        <w:ind w:left="2880" w:hanging="360"/>
      </w:pPr>
      <w:rPr>
        <w:rFonts w:ascii="Symbol" w:hAnsi="Symbol" w:hint="default"/>
      </w:rPr>
    </w:lvl>
    <w:lvl w:ilvl="4" w:tplc="F50C9832" w:tentative="1">
      <w:start w:val="1"/>
      <w:numFmt w:val="bullet"/>
      <w:lvlText w:val="o"/>
      <w:lvlJc w:val="left"/>
      <w:pPr>
        <w:ind w:left="3600" w:hanging="360"/>
      </w:pPr>
      <w:rPr>
        <w:rFonts w:ascii="Courier New" w:hAnsi="Courier New" w:cs="Courier New" w:hint="default"/>
      </w:rPr>
    </w:lvl>
    <w:lvl w:ilvl="5" w:tplc="563EE378" w:tentative="1">
      <w:start w:val="1"/>
      <w:numFmt w:val="bullet"/>
      <w:lvlText w:val=""/>
      <w:lvlJc w:val="left"/>
      <w:pPr>
        <w:ind w:left="4320" w:hanging="360"/>
      </w:pPr>
      <w:rPr>
        <w:rFonts w:ascii="Wingdings" w:hAnsi="Wingdings" w:hint="default"/>
      </w:rPr>
    </w:lvl>
    <w:lvl w:ilvl="6" w:tplc="EE50FFAE" w:tentative="1">
      <w:start w:val="1"/>
      <w:numFmt w:val="bullet"/>
      <w:lvlText w:val=""/>
      <w:lvlJc w:val="left"/>
      <w:pPr>
        <w:ind w:left="5040" w:hanging="360"/>
      </w:pPr>
      <w:rPr>
        <w:rFonts w:ascii="Symbol" w:hAnsi="Symbol" w:hint="default"/>
      </w:rPr>
    </w:lvl>
    <w:lvl w:ilvl="7" w:tplc="51C6A7E8" w:tentative="1">
      <w:start w:val="1"/>
      <w:numFmt w:val="bullet"/>
      <w:lvlText w:val="o"/>
      <w:lvlJc w:val="left"/>
      <w:pPr>
        <w:ind w:left="5760" w:hanging="360"/>
      </w:pPr>
      <w:rPr>
        <w:rFonts w:ascii="Courier New" w:hAnsi="Courier New" w:cs="Courier New" w:hint="default"/>
      </w:rPr>
    </w:lvl>
    <w:lvl w:ilvl="8" w:tplc="FABC95D4" w:tentative="1">
      <w:start w:val="1"/>
      <w:numFmt w:val="bullet"/>
      <w:lvlText w:val=""/>
      <w:lvlJc w:val="left"/>
      <w:pPr>
        <w:ind w:left="6480" w:hanging="360"/>
      </w:pPr>
      <w:rPr>
        <w:rFonts w:ascii="Wingdings" w:hAnsi="Wingdings" w:hint="default"/>
      </w:rPr>
    </w:lvl>
  </w:abstractNum>
  <w:abstractNum w:abstractNumId="10">
    <w:nsid w:val="31AD7A83"/>
    <w:multiLevelType w:val="hybridMultilevel"/>
    <w:tmpl w:val="67349954"/>
    <w:lvl w:ilvl="0" w:tplc="1B9EEC40">
      <w:start w:val="1"/>
      <w:numFmt w:val="bullet"/>
      <w:lvlText w:val=""/>
      <w:lvlJc w:val="left"/>
      <w:pPr>
        <w:tabs>
          <w:tab w:val="num" w:pos="720"/>
        </w:tabs>
        <w:ind w:left="720" w:hanging="360"/>
      </w:pPr>
      <w:rPr>
        <w:rFonts w:ascii="Wingdings" w:hAnsi="Wingdings" w:hint="default"/>
      </w:rPr>
    </w:lvl>
    <w:lvl w:ilvl="1" w:tplc="F36C35FC" w:tentative="1">
      <w:start w:val="1"/>
      <w:numFmt w:val="bullet"/>
      <w:lvlText w:val=""/>
      <w:lvlJc w:val="left"/>
      <w:pPr>
        <w:tabs>
          <w:tab w:val="num" w:pos="1440"/>
        </w:tabs>
        <w:ind w:left="1440" w:hanging="360"/>
      </w:pPr>
      <w:rPr>
        <w:rFonts w:ascii="Wingdings" w:hAnsi="Wingdings" w:hint="default"/>
      </w:rPr>
    </w:lvl>
    <w:lvl w:ilvl="2" w:tplc="81DA2D86" w:tentative="1">
      <w:start w:val="1"/>
      <w:numFmt w:val="bullet"/>
      <w:lvlText w:val=""/>
      <w:lvlJc w:val="left"/>
      <w:pPr>
        <w:tabs>
          <w:tab w:val="num" w:pos="2160"/>
        </w:tabs>
        <w:ind w:left="2160" w:hanging="360"/>
      </w:pPr>
      <w:rPr>
        <w:rFonts w:ascii="Wingdings" w:hAnsi="Wingdings" w:hint="default"/>
      </w:rPr>
    </w:lvl>
    <w:lvl w:ilvl="3" w:tplc="D4D469B0" w:tentative="1">
      <w:start w:val="1"/>
      <w:numFmt w:val="bullet"/>
      <w:lvlText w:val=""/>
      <w:lvlJc w:val="left"/>
      <w:pPr>
        <w:tabs>
          <w:tab w:val="num" w:pos="2880"/>
        </w:tabs>
        <w:ind w:left="2880" w:hanging="360"/>
      </w:pPr>
      <w:rPr>
        <w:rFonts w:ascii="Wingdings" w:hAnsi="Wingdings" w:hint="default"/>
      </w:rPr>
    </w:lvl>
    <w:lvl w:ilvl="4" w:tplc="DB04BBDE" w:tentative="1">
      <w:start w:val="1"/>
      <w:numFmt w:val="bullet"/>
      <w:lvlText w:val=""/>
      <w:lvlJc w:val="left"/>
      <w:pPr>
        <w:tabs>
          <w:tab w:val="num" w:pos="3600"/>
        </w:tabs>
        <w:ind w:left="3600" w:hanging="360"/>
      </w:pPr>
      <w:rPr>
        <w:rFonts w:ascii="Wingdings" w:hAnsi="Wingdings" w:hint="default"/>
      </w:rPr>
    </w:lvl>
    <w:lvl w:ilvl="5" w:tplc="A46C6332" w:tentative="1">
      <w:start w:val="1"/>
      <w:numFmt w:val="bullet"/>
      <w:lvlText w:val=""/>
      <w:lvlJc w:val="left"/>
      <w:pPr>
        <w:tabs>
          <w:tab w:val="num" w:pos="4320"/>
        </w:tabs>
        <w:ind w:left="4320" w:hanging="360"/>
      </w:pPr>
      <w:rPr>
        <w:rFonts w:ascii="Wingdings" w:hAnsi="Wingdings" w:hint="default"/>
      </w:rPr>
    </w:lvl>
    <w:lvl w:ilvl="6" w:tplc="D220C88C" w:tentative="1">
      <w:start w:val="1"/>
      <w:numFmt w:val="bullet"/>
      <w:lvlText w:val=""/>
      <w:lvlJc w:val="left"/>
      <w:pPr>
        <w:tabs>
          <w:tab w:val="num" w:pos="5040"/>
        </w:tabs>
        <w:ind w:left="5040" w:hanging="360"/>
      </w:pPr>
      <w:rPr>
        <w:rFonts w:ascii="Wingdings" w:hAnsi="Wingdings" w:hint="default"/>
      </w:rPr>
    </w:lvl>
    <w:lvl w:ilvl="7" w:tplc="222A0A74" w:tentative="1">
      <w:start w:val="1"/>
      <w:numFmt w:val="bullet"/>
      <w:lvlText w:val=""/>
      <w:lvlJc w:val="left"/>
      <w:pPr>
        <w:tabs>
          <w:tab w:val="num" w:pos="5760"/>
        </w:tabs>
        <w:ind w:left="5760" w:hanging="360"/>
      </w:pPr>
      <w:rPr>
        <w:rFonts w:ascii="Wingdings" w:hAnsi="Wingdings" w:hint="default"/>
      </w:rPr>
    </w:lvl>
    <w:lvl w:ilvl="8" w:tplc="8536FEBA" w:tentative="1">
      <w:start w:val="1"/>
      <w:numFmt w:val="bullet"/>
      <w:lvlText w:val=""/>
      <w:lvlJc w:val="left"/>
      <w:pPr>
        <w:tabs>
          <w:tab w:val="num" w:pos="6480"/>
        </w:tabs>
        <w:ind w:left="6480" w:hanging="360"/>
      </w:pPr>
      <w:rPr>
        <w:rFonts w:ascii="Wingdings" w:hAnsi="Wingdings" w:hint="default"/>
      </w:rPr>
    </w:lvl>
  </w:abstractNum>
  <w:abstractNum w:abstractNumId="11">
    <w:nsid w:val="38FC6BF1"/>
    <w:multiLevelType w:val="hybridMultilevel"/>
    <w:tmpl w:val="B7723820"/>
    <w:lvl w:ilvl="0" w:tplc="B85AC44A">
      <w:start w:val="1"/>
      <w:numFmt w:val="bullet"/>
      <w:lvlText w:val=""/>
      <w:lvlJc w:val="left"/>
      <w:pPr>
        <w:tabs>
          <w:tab w:val="num" w:pos="720"/>
        </w:tabs>
        <w:ind w:left="720" w:hanging="360"/>
      </w:pPr>
      <w:rPr>
        <w:rFonts w:ascii="Wingdings" w:hAnsi="Wingdings" w:hint="default"/>
      </w:rPr>
    </w:lvl>
    <w:lvl w:ilvl="1" w:tplc="D4CC4918" w:tentative="1">
      <w:start w:val="1"/>
      <w:numFmt w:val="bullet"/>
      <w:lvlText w:val=""/>
      <w:lvlJc w:val="left"/>
      <w:pPr>
        <w:tabs>
          <w:tab w:val="num" w:pos="1440"/>
        </w:tabs>
        <w:ind w:left="1440" w:hanging="360"/>
      </w:pPr>
      <w:rPr>
        <w:rFonts w:ascii="Wingdings" w:hAnsi="Wingdings" w:hint="default"/>
      </w:rPr>
    </w:lvl>
    <w:lvl w:ilvl="2" w:tplc="7666ADB0" w:tentative="1">
      <w:start w:val="1"/>
      <w:numFmt w:val="bullet"/>
      <w:lvlText w:val=""/>
      <w:lvlJc w:val="left"/>
      <w:pPr>
        <w:tabs>
          <w:tab w:val="num" w:pos="2160"/>
        </w:tabs>
        <w:ind w:left="2160" w:hanging="360"/>
      </w:pPr>
      <w:rPr>
        <w:rFonts w:ascii="Wingdings" w:hAnsi="Wingdings" w:hint="default"/>
      </w:rPr>
    </w:lvl>
    <w:lvl w:ilvl="3" w:tplc="DC0A1C90" w:tentative="1">
      <w:start w:val="1"/>
      <w:numFmt w:val="bullet"/>
      <w:lvlText w:val=""/>
      <w:lvlJc w:val="left"/>
      <w:pPr>
        <w:tabs>
          <w:tab w:val="num" w:pos="2880"/>
        </w:tabs>
        <w:ind w:left="2880" w:hanging="360"/>
      </w:pPr>
      <w:rPr>
        <w:rFonts w:ascii="Wingdings" w:hAnsi="Wingdings" w:hint="default"/>
      </w:rPr>
    </w:lvl>
    <w:lvl w:ilvl="4" w:tplc="1430D92E" w:tentative="1">
      <w:start w:val="1"/>
      <w:numFmt w:val="bullet"/>
      <w:lvlText w:val=""/>
      <w:lvlJc w:val="left"/>
      <w:pPr>
        <w:tabs>
          <w:tab w:val="num" w:pos="3600"/>
        </w:tabs>
        <w:ind w:left="3600" w:hanging="360"/>
      </w:pPr>
      <w:rPr>
        <w:rFonts w:ascii="Wingdings" w:hAnsi="Wingdings" w:hint="default"/>
      </w:rPr>
    </w:lvl>
    <w:lvl w:ilvl="5" w:tplc="41BE694A" w:tentative="1">
      <w:start w:val="1"/>
      <w:numFmt w:val="bullet"/>
      <w:lvlText w:val=""/>
      <w:lvlJc w:val="left"/>
      <w:pPr>
        <w:tabs>
          <w:tab w:val="num" w:pos="4320"/>
        </w:tabs>
        <w:ind w:left="4320" w:hanging="360"/>
      </w:pPr>
      <w:rPr>
        <w:rFonts w:ascii="Wingdings" w:hAnsi="Wingdings" w:hint="default"/>
      </w:rPr>
    </w:lvl>
    <w:lvl w:ilvl="6" w:tplc="940E6FB2" w:tentative="1">
      <w:start w:val="1"/>
      <w:numFmt w:val="bullet"/>
      <w:lvlText w:val=""/>
      <w:lvlJc w:val="left"/>
      <w:pPr>
        <w:tabs>
          <w:tab w:val="num" w:pos="5040"/>
        </w:tabs>
        <w:ind w:left="5040" w:hanging="360"/>
      </w:pPr>
      <w:rPr>
        <w:rFonts w:ascii="Wingdings" w:hAnsi="Wingdings" w:hint="default"/>
      </w:rPr>
    </w:lvl>
    <w:lvl w:ilvl="7" w:tplc="631E1230" w:tentative="1">
      <w:start w:val="1"/>
      <w:numFmt w:val="bullet"/>
      <w:lvlText w:val=""/>
      <w:lvlJc w:val="left"/>
      <w:pPr>
        <w:tabs>
          <w:tab w:val="num" w:pos="5760"/>
        </w:tabs>
        <w:ind w:left="5760" w:hanging="360"/>
      </w:pPr>
      <w:rPr>
        <w:rFonts w:ascii="Wingdings" w:hAnsi="Wingdings" w:hint="default"/>
      </w:rPr>
    </w:lvl>
    <w:lvl w:ilvl="8" w:tplc="2DDC9936" w:tentative="1">
      <w:start w:val="1"/>
      <w:numFmt w:val="bullet"/>
      <w:lvlText w:val=""/>
      <w:lvlJc w:val="left"/>
      <w:pPr>
        <w:tabs>
          <w:tab w:val="num" w:pos="6480"/>
        </w:tabs>
        <w:ind w:left="6480" w:hanging="360"/>
      </w:pPr>
      <w:rPr>
        <w:rFonts w:ascii="Wingdings" w:hAnsi="Wingdings" w:hint="default"/>
      </w:rPr>
    </w:lvl>
  </w:abstractNum>
  <w:abstractNum w:abstractNumId="12">
    <w:nsid w:val="3B1E2626"/>
    <w:multiLevelType w:val="hybridMultilevel"/>
    <w:tmpl w:val="4E06D23C"/>
    <w:lvl w:ilvl="0" w:tplc="F9549F06">
      <w:start w:val="1"/>
      <w:numFmt w:val="bullet"/>
      <w:lvlText w:val=""/>
      <w:lvlJc w:val="left"/>
      <w:pPr>
        <w:tabs>
          <w:tab w:val="num" w:pos="720"/>
        </w:tabs>
        <w:ind w:left="720" w:hanging="360"/>
      </w:pPr>
      <w:rPr>
        <w:rFonts w:ascii="Wingdings" w:hAnsi="Wingdings" w:hint="default"/>
      </w:rPr>
    </w:lvl>
    <w:lvl w:ilvl="1" w:tplc="2D941164" w:tentative="1">
      <w:start w:val="1"/>
      <w:numFmt w:val="bullet"/>
      <w:lvlText w:val=""/>
      <w:lvlJc w:val="left"/>
      <w:pPr>
        <w:tabs>
          <w:tab w:val="num" w:pos="1440"/>
        </w:tabs>
        <w:ind w:left="1440" w:hanging="360"/>
      </w:pPr>
      <w:rPr>
        <w:rFonts w:ascii="Wingdings" w:hAnsi="Wingdings" w:hint="default"/>
      </w:rPr>
    </w:lvl>
    <w:lvl w:ilvl="2" w:tplc="8892F3AA" w:tentative="1">
      <w:start w:val="1"/>
      <w:numFmt w:val="bullet"/>
      <w:lvlText w:val=""/>
      <w:lvlJc w:val="left"/>
      <w:pPr>
        <w:tabs>
          <w:tab w:val="num" w:pos="2160"/>
        </w:tabs>
        <w:ind w:left="2160" w:hanging="360"/>
      </w:pPr>
      <w:rPr>
        <w:rFonts w:ascii="Wingdings" w:hAnsi="Wingdings" w:hint="default"/>
      </w:rPr>
    </w:lvl>
    <w:lvl w:ilvl="3" w:tplc="6246A204" w:tentative="1">
      <w:start w:val="1"/>
      <w:numFmt w:val="bullet"/>
      <w:lvlText w:val=""/>
      <w:lvlJc w:val="left"/>
      <w:pPr>
        <w:tabs>
          <w:tab w:val="num" w:pos="2880"/>
        </w:tabs>
        <w:ind w:left="2880" w:hanging="360"/>
      </w:pPr>
      <w:rPr>
        <w:rFonts w:ascii="Wingdings" w:hAnsi="Wingdings" w:hint="default"/>
      </w:rPr>
    </w:lvl>
    <w:lvl w:ilvl="4" w:tplc="09AEA456" w:tentative="1">
      <w:start w:val="1"/>
      <w:numFmt w:val="bullet"/>
      <w:lvlText w:val=""/>
      <w:lvlJc w:val="left"/>
      <w:pPr>
        <w:tabs>
          <w:tab w:val="num" w:pos="3600"/>
        </w:tabs>
        <w:ind w:left="3600" w:hanging="360"/>
      </w:pPr>
      <w:rPr>
        <w:rFonts w:ascii="Wingdings" w:hAnsi="Wingdings" w:hint="default"/>
      </w:rPr>
    </w:lvl>
    <w:lvl w:ilvl="5" w:tplc="EE3E48DE" w:tentative="1">
      <w:start w:val="1"/>
      <w:numFmt w:val="bullet"/>
      <w:lvlText w:val=""/>
      <w:lvlJc w:val="left"/>
      <w:pPr>
        <w:tabs>
          <w:tab w:val="num" w:pos="4320"/>
        </w:tabs>
        <w:ind w:left="4320" w:hanging="360"/>
      </w:pPr>
      <w:rPr>
        <w:rFonts w:ascii="Wingdings" w:hAnsi="Wingdings" w:hint="default"/>
      </w:rPr>
    </w:lvl>
    <w:lvl w:ilvl="6" w:tplc="F2E271DE" w:tentative="1">
      <w:start w:val="1"/>
      <w:numFmt w:val="bullet"/>
      <w:lvlText w:val=""/>
      <w:lvlJc w:val="left"/>
      <w:pPr>
        <w:tabs>
          <w:tab w:val="num" w:pos="5040"/>
        </w:tabs>
        <w:ind w:left="5040" w:hanging="360"/>
      </w:pPr>
      <w:rPr>
        <w:rFonts w:ascii="Wingdings" w:hAnsi="Wingdings" w:hint="default"/>
      </w:rPr>
    </w:lvl>
    <w:lvl w:ilvl="7" w:tplc="E5DE1F96" w:tentative="1">
      <w:start w:val="1"/>
      <w:numFmt w:val="bullet"/>
      <w:lvlText w:val=""/>
      <w:lvlJc w:val="left"/>
      <w:pPr>
        <w:tabs>
          <w:tab w:val="num" w:pos="5760"/>
        </w:tabs>
        <w:ind w:left="5760" w:hanging="360"/>
      </w:pPr>
      <w:rPr>
        <w:rFonts w:ascii="Wingdings" w:hAnsi="Wingdings" w:hint="default"/>
      </w:rPr>
    </w:lvl>
    <w:lvl w:ilvl="8" w:tplc="1576B75E" w:tentative="1">
      <w:start w:val="1"/>
      <w:numFmt w:val="bullet"/>
      <w:lvlText w:val=""/>
      <w:lvlJc w:val="left"/>
      <w:pPr>
        <w:tabs>
          <w:tab w:val="num" w:pos="6480"/>
        </w:tabs>
        <w:ind w:left="6480" w:hanging="360"/>
      </w:pPr>
      <w:rPr>
        <w:rFonts w:ascii="Wingdings" w:hAnsi="Wingdings" w:hint="default"/>
      </w:rPr>
    </w:lvl>
  </w:abstractNum>
  <w:abstractNum w:abstractNumId="13">
    <w:nsid w:val="3FBF310F"/>
    <w:multiLevelType w:val="multilevel"/>
    <w:tmpl w:val="9FA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E29D3"/>
    <w:multiLevelType w:val="hybridMultilevel"/>
    <w:tmpl w:val="5C08FE80"/>
    <w:lvl w:ilvl="0" w:tplc="35C8AC92">
      <w:start w:val="1"/>
      <w:numFmt w:val="bullet"/>
      <w:lvlText w:val=""/>
      <w:lvlJc w:val="left"/>
      <w:pPr>
        <w:tabs>
          <w:tab w:val="num" w:pos="720"/>
        </w:tabs>
        <w:ind w:left="720" w:hanging="360"/>
      </w:pPr>
      <w:rPr>
        <w:rFonts w:ascii="Wingdings" w:hAnsi="Wingdings" w:hint="default"/>
      </w:rPr>
    </w:lvl>
    <w:lvl w:ilvl="1" w:tplc="04BC129E" w:tentative="1">
      <w:start w:val="1"/>
      <w:numFmt w:val="bullet"/>
      <w:lvlText w:val=""/>
      <w:lvlJc w:val="left"/>
      <w:pPr>
        <w:tabs>
          <w:tab w:val="num" w:pos="1440"/>
        </w:tabs>
        <w:ind w:left="1440" w:hanging="360"/>
      </w:pPr>
      <w:rPr>
        <w:rFonts w:ascii="Wingdings" w:hAnsi="Wingdings" w:hint="default"/>
      </w:rPr>
    </w:lvl>
    <w:lvl w:ilvl="2" w:tplc="8376B72E" w:tentative="1">
      <w:start w:val="1"/>
      <w:numFmt w:val="bullet"/>
      <w:lvlText w:val=""/>
      <w:lvlJc w:val="left"/>
      <w:pPr>
        <w:tabs>
          <w:tab w:val="num" w:pos="2160"/>
        </w:tabs>
        <w:ind w:left="2160" w:hanging="360"/>
      </w:pPr>
      <w:rPr>
        <w:rFonts w:ascii="Wingdings" w:hAnsi="Wingdings" w:hint="default"/>
      </w:rPr>
    </w:lvl>
    <w:lvl w:ilvl="3" w:tplc="FD34656C" w:tentative="1">
      <w:start w:val="1"/>
      <w:numFmt w:val="bullet"/>
      <w:lvlText w:val=""/>
      <w:lvlJc w:val="left"/>
      <w:pPr>
        <w:tabs>
          <w:tab w:val="num" w:pos="2880"/>
        </w:tabs>
        <w:ind w:left="2880" w:hanging="360"/>
      </w:pPr>
      <w:rPr>
        <w:rFonts w:ascii="Wingdings" w:hAnsi="Wingdings" w:hint="default"/>
      </w:rPr>
    </w:lvl>
    <w:lvl w:ilvl="4" w:tplc="6DBAF37E" w:tentative="1">
      <w:start w:val="1"/>
      <w:numFmt w:val="bullet"/>
      <w:lvlText w:val=""/>
      <w:lvlJc w:val="left"/>
      <w:pPr>
        <w:tabs>
          <w:tab w:val="num" w:pos="3600"/>
        </w:tabs>
        <w:ind w:left="3600" w:hanging="360"/>
      </w:pPr>
      <w:rPr>
        <w:rFonts w:ascii="Wingdings" w:hAnsi="Wingdings" w:hint="default"/>
      </w:rPr>
    </w:lvl>
    <w:lvl w:ilvl="5" w:tplc="EB56EE1E" w:tentative="1">
      <w:start w:val="1"/>
      <w:numFmt w:val="bullet"/>
      <w:lvlText w:val=""/>
      <w:lvlJc w:val="left"/>
      <w:pPr>
        <w:tabs>
          <w:tab w:val="num" w:pos="4320"/>
        </w:tabs>
        <w:ind w:left="4320" w:hanging="360"/>
      </w:pPr>
      <w:rPr>
        <w:rFonts w:ascii="Wingdings" w:hAnsi="Wingdings" w:hint="default"/>
      </w:rPr>
    </w:lvl>
    <w:lvl w:ilvl="6" w:tplc="B49E9ECC" w:tentative="1">
      <w:start w:val="1"/>
      <w:numFmt w:val="bullet"/>
      <w:lvlText w:val=""/>
      <w:lvlJc w:val="left"/>
      <w:pPr>
        <w:tabs>
          <w:tab w:val="num" w:pos="5040"/>
        </w:tabs>
        <w:ind w:left="5040" w:hanging="360"/>
      </w:pPr>
      <w:rPr>
        <w:rFonts w:ascii="Wingdings" w:hAnsi="Wingdings" w:hint="default"/>
      </w:rPr>
    </w:lvl>
    <w:lvl w:ilvl="7" w:tplc="671E7164" w:tentative="1">
      <w:start w:val="1"/>
      <w:numFmt w:val="bullet"/>
      <w:lvlText w:val=""/>
      <w:lvlJc w:val="left"/>
      <w:pPr>
        <w:tabs>
          <w:tab w:val="num" w:pos="5760"/>
        </w:tabs>
        <w:ind w:left="5760" w:hanging="360"/>
      </w:pPr>
      <w:rPr>
        <w:rFonts w:ascii="Wingdings" w:hAnsi="Wingdings" w:hint="default"/>
      </w:rPr>
    </w:lvl>
    <w:lvl w:ilvl="8" w:tplc="9FDC2C6E" w:tentative="1">
      <w:start w:val="1"/>
      <w:numFmt w:val="bullet"/>
      <w:lvlText w:val=""/>
      <w:lvlJc w:val="left"/>
      <w:pPr>
        <w:tabs>
          <w:tab w:val="num" w:pos="6480"/>
        </w:tabs>
        <w:ind w:left="6480" w:hanging="360"/>
      </w:pPr>
      <w:rPr>
        <w:rFonts w:ascii="Wingdings" w:hAnsi="Wingdings" w:hint="default"/>
      </w:rPr>
    </w:lvl>
  </w:abstractNum>
  <w:abstractNum w:abstractNumId="15">
    <w:nsid w:val="48C035B6"/>
    <w:multiLevelType w:val="hybridMultilevel"/>
    <w:tmpl w:val="B0D43A10"/>
    <w:lvl w:ilvl="0" w:tplc="A57AB9B6">
      <w:start w:val="1"/>
      <w:numFmt w:val="bullet"/>
      <w:lvlText w:val=""/>
      <w:lvlJc w:val="left"/>
      <w:pPr>
        <w:ind w:left="504" w:hanging="288"/>
      </w:pPr>
      <w:rPr>
        <w:rFonts w:ascii="Symbol" w:hAnsi="Symbol" w:hint="default"/>
      </w:rPr>
    </w:lvl>
    <w:lvl w:ilvl="1" w:tplc="F7E014EA" w:tentative="1">
      <w:start w:val="1"/>
      <w:numFmt w:val="bullet"/>
      <w:lvlText w:val="o"/>
      <w:lvlJc w:val="left"/>
      <w:pPr>
        <w:ind w:left="1440" w:hanging="360"/>
      </w:pPr>
      <w:rPr>
        <w:rFonts w:ascii="Courier New" w:hAnsi="Courier New" w:hint="default"/>
      </w:rPr>
    </w:lvl>
    <w:lvl w:ilvl="2" w:tplc="D174D99C" w:tentative="1">
      <w:start w:val="1"/>
      <w:numFmt w:val="bullet"/>
      <w:lvlText w:val=""/>
      <w:lvlJc w:val="left"/>
      <w:pPr>
        <w:ind w:left="2160" w:hanging="360"/>
      </w:pPr>
      <w:rPr>
        <w:rFonts w:ascii="Wingdings" w:hAnsi="Wingdings" w:hint="default"/>
      </w:rPr>
    </w:lvl>
    <w:lvl w:ilvl="3" w:tplc="AD38AC60" w:tentative="1">
      <w:start w:val="1"/>
      <w:numFmt w:val="bullet"/>
      <w:lvlText w:val=""/>
      <w:lvlJc w:val="left"/>
      <w:pPr>
        <w:ind w:left="2880" w:hanging="360"/>
      </w:pPr>
      <w:rPr>
        <w:rFonts w:ascii="Symbol" w:hAnsi="Symbol" w:hint="default"/>
      </w:rPr>
    </w:lvl>
    <w:lvl w:ilvl="4" w:tplc="81E24470" w:tentative="1">
      <w:start w:val="1"/>
      <w:numFmt w:val="bullet"/>
      <w:lvlText w:val="o"/>
      <w:lvlJc w:val="left"/>
      <w:pPr>
        <w:ind w:left="3600" w:hanging="360"/>
      </w:pPr>
      <w:rPr>
        <w:rFonts w:ascii="Courier New" w:hAnsi="Courier New" w:hint="default"/>
      </w:rPr>
    </w:lvl>
    <w:lvl w:ilvl="5" w:tplc="11F8C43E" w:tentative="1">
      <w:start w:val="1"/>
      <w:numFmt w:val="bullet"/>
      <w:lvlText w:val=""/>
      <w:lvlJc w:val="left"/>
      <w:pPr>
        <w:ind w:left="4320" w:hanging="360"/>
      </w:pPr>
      <w:rPr>
        <w:rFonts w:ascii="Wingdings" w:hAnsi="Wingdings" w:hint="default"/>
      </w:rPr>
    </w:lvl>
    <w:lvl w:ilvl="6" w:tplc="10922E98" w:tentative="1">
      <w:start w:val="1"/>
      <w:numFmt w:val="bullet"/>
      <w:lvlText w:val=""/>
      <w:lvlJc w:val="left"/>
      <w:pPr>
        <w:ind w:left="5040" w:hanging="360"/>
      </w:pPr>
      <w:rPr>
        <w:rFonts w:ascii="Symbol" w:hAnsi="Symbol" w:hint="default"/>
      </w:rPr>
    </w:lvl>
    <w:lvl w:ilvl="7" w:tplc="0AE65E32" w:tentative="1">
      <w:start w:val="1"/>
      <w:numFmt w:val="bullet"/>
      <w:lvlText w:val="o"/>
      <w:lvlJc w:val="left"/>
      <w:pPr>
        <w:ind w:left="5760" w:hanging="360"/>
      </w:pPr>
      <w:rPr>
        <w:rFonts w:ascii="Courier New" w:hAnsi="Courier New" w:hint="default"/>
      </w:rPr>
    </w:lvl>
    <w:lvl w:ilvl="8" w:tplc="273A630C" w:tentative="1">
      <w:start w:val="1"/>
      <w:numFmt w:val="bullet"/>
      <w:lvlText w:val=""/>
      <w:lvlJc w:val="left"/>
      <w:pPr>
        <w:ind w:left="6480" w:hanging="360"/>
      </w:pPr>
      <w:rPr>
        <w:rFonts w:ascii="Wingdings" w:hAnsi="Wingdings" w:hint="default"/>
      </w:rPr>
    </w:lvl>
  </w:abstractNum>
  <w:abstractNum w:abstractNumId="16">
    <w:nsid w:val="4CB62B1B"/>
    <w:multiLevelType w:val="hybridMultilevel"/>
    <w:tmpl w:val="EC26294A"/>
    <w:lvl w:ilvl="0" w:tplc="5BC2B586">
      <w:start w:val="1"/>
      <w:numFmt w:val="bullet"/>
      <w:lvlText w:val=""/>
      <w:lvlJc w:val="left"/>
      <w:pPr>
        <w:ind w:left="1080" w:hanging="360"/>
      </w:pPr>
      <w:rPr>
        <w:rFonts w:ascii="Symbol" w:hAnsi="Symbol" w:hint="default"/>
      </w:rPr>
    </w:lvl>
    <w:lvl w:ilvl="1" w:tplc="62A01BF8" w:tentative="1">
      <w:start w:val="1"/>
      <w:numFmt w:val="bullet"/>
      <w:lvlText w:val="o"/>
      <w:lvlJc w:val="left"/>
      <w:pPr>
        <w:ind w:left="1800" w:hanging="360"/>
      </w:pPr>
      <w:rPr>
        <w:rFonts w:ascii="Courier New" w:hAnsi="Courier New" w:hint="default"/>
      </w:rPr>
    </w:lvl>
    <w:lvl w:ilvl="2" w:tplc="6796425C" w:tentative="1">
      <w:start w:val="1"/>
      <w:numFmt w:val="bullet"/>
      <w:lvlText w:val=""/>
      <w:lvlJc w:val="left"/>
      <w:pPr>
        <w:ind w:left="2520" w:hanging="360"/>
      </w:pPr>
      <w:rPr>
        <w:rFonts w:ascii="Wingdings" w:hAnsi="Wingdings" w:hint="default"/>
      </w:rPr>
    </w:lvl>
    <w:lvl w:ilvl="3" w:tplc="16CCF198" w:tentative="1">
      <w:start w:val="1"/>
      <w:numFmt w:val="bullet"/>
      <w:lvlText w:val=""/>
      <w:lvlJc w:val="left"/>
      <w:pPr>
        <w:ind w:left="3240" w:hanging="360"/>
      </w:pPr>
      <w:rPr>
        <w:rFonts w:ascii="Symbol" w:hAnsi="Symbol" w:hint="default"/>
      </w:rPr>
    </w:lvl>
    <w:lvl w:ilvl="4" w:tplc="D3C49CDC" w:tentative="1">
      <w:start w:val="1"/>
      <w:numFmt w:val="bullet"/>
      <w:lvlText w:val="o"/>
      <w:lvlJc w:val="left"/>
      <w:pPr>
        <w:ind w:left="3960" w:hanging="360"/>
      </w:pPr>
      <w:rPr>
        <w:rFonts w:ascii="Courier New" w:hAnsi="Courier New" w:hint="default"/>
      </w:rPr>
    </w:lvl>
    <w:lvl w:ilvl="5" w:tplc="12521EA0" w:tentative="1">
      <w:start w:val="1"/>
      <w:numFmt w:val="bullet"/>
      <w:lvlText w:val=""/>
      <w:lvlJc w:val="left"/>
      <w:pPr>
        <w:ind w:left="4680" w:hanging="360"/>
      </w:pPr>
      <w:rPr>
        <w:rFonts w:ascii="Wingdings" w:hAnsi="Wingdings" w:hint="default"/>
      </w:rPr>
    </w:lvl>
    <w:lvl w:ilvl="6" w:tplc="4FB2D17A" w:tentative="1">
      <w:start w:val="1"/>
      <w:numFmt w:val="bullet"/>
      <w:lvlText w:val=""/>
      <w:lvlJc w:val="left"/>
      <w:pPr>
        <w:ind w:left="5400" w:hanging="360"/>
      </w:pPr>
      <w:rPr>
        <w:rFonts w:ascii="Symbol" w:hAnsi="Symbol" w:hint="default"/>
      </w:rPr>
    </w:lvl>
    <w:lvl w:ilvl="7" w:tplc="EF985ECE" w:tentative="1">
      <w:start w:val="1"/>
      <w:numFmt w:val="bullet"/>
      <w:lvlText w:val="o"/>
      <w:lvlJc w:val="left"/>
      <w:pPr>
        <w:ind w:left="6120" w:hanging="360"/>
      </w:pPr>
      <w:rPr>
        <w:rFonts w:ascii="Courier New" w:hAnsi="Courier New" w:hint="default"/>
      </w:rPr>
    </w:lvl>
    <w:lvl w:ilvl="8" w:tplc="6C5432C4" w:tentative="1">
      <w:start w:val="1"/>
      <w:numFmt w:val="bullet"/>
      <w:lvlText w:val=""/>
      <w:lvlJc w:val="left"/>
      <w:pPr>
        <w:ind w:left="6840" w:hanging="360"/>
      </w:pPr>
      <w:rPr>
        <w:rFonts w:ascii="Wingdings" w:hAnsi="Wingdings" w:hint="default"/>
      </w:rPr>
    </w:lvl>
  </w:abstractNum>
  <w:abstractNum w:abstractNumId="17">
    <w:nsid w:val="57010827"/>
    <w:multiLevelType w:val="multilevel"/>
    <w:tmpl w:val="D898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85642"/>
    <w:multiLevelType w:val="hybridMultilevel"/>
    <w:tmpl w:val="D2522DAA"/>
    <w:lvl w:ilvl="0" w:tplc="3AB495B8">
      <w:start w:val="1"/>
      <w:numFmt w:val="bullet"/>
      <w:lvlText w:val=""/>
      <w:lvlJc w:val="left"/>
      <w:pPr>
        <w:ind w:left="720" w:hanging="360"/>
      </w:pPr>
      <w:rPr>
        <w:rFonts w:ascii="Symbol" w:hAnsi="Symbol" w:hint="default"/>
      </w:rPr>
    </w:lvl>
    <w:lvl w:ilvl="1" w:tplc="20C45F6E" w:tentative="1">
      <w:start w:val="1"/>
      <w:numFmt w:val="bullet"/>
      <w:lvlText w:val="o"/>
      <w:lvlJc w:val="left"/>
      <w:pPr>
        <w:ind w:left="1440" w:hanging="360"/>
      </w:pPr>
      <w:rPr>
        <w:rFonts w:ascii="Courier New" w:hAnsi="Courier New" w:hint="default"/>
      </w:rPr>
    </w:lvl>
    <w:lvl w:ilvl="2" w:tplc="638EB7D2" w:tentative="1">
      <w:start w:val="1"/>
      <w:numFmt w:val="bullet"/>
      <w:lvlText w:val=""/>
      <w:lvlJc w:val="left"/>
      <w:pPr>
        <w:ind w:left="2160" w:hanging="360"/>
      </w:pPr>
      <w:rPr>
        <w:rFonts w:ascii="Wingdings" w:hAnsi="Wingdings" w:hint="default"/>
      </w:rPr>
    </w:lvl>
    <w:lvl w:ilvl="3" w:tplc="AC26A2B4" w:tentative="1">
      <w:start w:val="1"/>
      <w:numFmt w:val="bullet"/>
      <w:lvlText w:val=""/>
      <w:lvlJc w:val="left"/>
      <w:pPr>
        <w:ind w:left="2880" w:hanging="360"/>
      </w:pPr>
      <w:rPr>
        <w:rFonts w:ascii="Symbol" w:hAnsi="Symbol" w:hint="default"/>
      </w:rPr>
    </w:lvl>
    <w:lvl w:ilvl="4" w:tplc="53A42BB6" w:tentative="1">
      <w:start w:val="1"/>
      <w:numFmt w:val="bullet"/>
      <w:lvlText w:val="o"/>
      <w:lvlJc w:val="left"/>
      <w:pPr>
        <w:ind w:left="3600" w:hanging="360"/>
      </w:pPr>
      <w:rPr>
        <w:rFonts w:ascii="Courier New" w:hAnsi="Courier New" w:hint="default"/>
      </w:rPr>
    </w:lvl>
    <w:lvl w:ilvl="5" w:tplc="3718EF6A" w:tentative="1">
      <w:start w:val="1"/>
      <w:numFmt w:val="bullet"/>
      <w:lvlText w:val=""/>
      <w:lvlJc w:val="left"/>
      <w:pPr>
        <w:ind w:left="4320" w:hanging="360"/>
      </w:pPr>
      <w:rPr>
        <w:rFonts w:ascii="Wingdings" w:hAnsi="Wingdings" w:hint="default"/>
      </w:rPr>
    </w:lvl>
    <w:lvl w:ilvl="6" w:tplc="6B66B45A" w:tentative="1">
      <w:start w:val="1"/>
      <w:numFmt w:val="bullet"/>
      <w:lvlText w:val=""/>
      <w:lvlJc w:val="left"/>
      <w:pPr>
        <w:ind w:left="5040" w:hanging="360"/>
      </w:pPr>
      <w:rPr>
        <w:rFonts w:ascii="Symbol" w:hAnsi="Symbol" w:hint="default"/>
      </w:rPr>
    </w:lvl>
    <w:lvl w:ilvl="7" w:tplc="8F22B47A" w:tentative="1">
      <w:start w:val="1"/>
      <w:numFmt w:val="bullet"/>
      <w:lvlText w:val="o"/>
      <w:lvlJc w:val="left"/>
      <w:pPr>
        <w:ind w:left="5760" w:hanging="360"/>
      </w:pPr>
      <w:rPr>
        <w:rFonts w:ascii="Courier New" w:hAnsi="Courier New" w:hint="default"/>
      </w:rPr>
    </w:lvl>
    <w:lvl w:ilvl="8" w:tplc="609252E4" w:tentative="1">
      <w:start w:val="1"/>
      <w:numFmt w:val="bullet"/>
      <w:lvlText w:val=""/>
      <w:lvlJc w:val="left"/>
      <w:pPr>
        <w:ind w:left="6480" w:hanging="360"/>
      </w:pPr>
      <w:rPr>
        <w:rFonts w:ascii="Wingdings" w:hAnsi="Wingdings" w:hint="default"/>
      </w:rPr>
    </w:lvl>
  </w:abstractNum>
  <w:abstractNum w:abstractNumId="19">
    <w:nsid w:val="687F14F4"/>
    <w:multiLevelType w:val="hybridMultilevel"/>
    <w:tmpl w:val="EC645FD6"/>
    <w:lvl w:ilvl="0" w:tplc="66F43DE4">
      <w:start w:val="1"/>
      <w:numFmt w:val="bullet"/>
      <w:lvlText w:val=""/>
      <w:lvlJc w:val="left"/>
      <w:pPr>
        <w:ind w:left="720" w:hanging="360"/>
      </w:pPr>
      <w:rPr>
        <w:rFonts w:ascii="Symbol" w:hAnsi="Symbol" w:hint="default"/>
      </w:rPr>
    </w:lvl>
    <w:lvl w:ilvl="1" w:tplc="E38AA246" w:tentative="1">
      <w:start w:val="1"/>
      <w:numFmt w:val="bullet"/>
      <w:lvlText w:val="o"/>
      <w:lvlJc w:val="left"/>
      <w:pPr>
        <w:ind w:left="1440" w:hanging="360"/>
      </w:pPr>
      <w:rPr>
        <w:rFonts w:ascii="Courier New" w:hAnsi="Courier New" w:hint="default"/>
      </w:rPr>
    </w:lvl>
    <w:lvl w:ilvl="2" w:tplc="D834FC02" w:tentative="1">
      <w:start w:val="1"/>
      <w:numFmt w:val="bullet"/>
      <w:lvlText w:val=""/>
      <w:lvlJc w:val="left"/>
      <w:pPr>
        <w:ind w:left="2160" w:hanging="360"/>
      </w:pPr>
      <w:rPr>
        <w:rFonts w:ascii="Wingdings" w:hAnsi="Wingdings" w:hint="default"/>
      </w:rPr>
    </w:lvl>
    <w:lvl w:ilvl="3" w:tplc="76922BD0" w:tentative="1">
      <w:start w:val="1"/>
      <w:numFmt w:val="bullet"/>
      <w:lvlText w:val=""/>
      <w:lvlJc w:val="left"/>
      <w:pPr>
        <w:ind w:left="2880" w:hanging="360"/>
      </w:pPr>
      <w:rPr>
        <w:rFonts w:ascii="Symbol" w:hAnsi="Symbol" w:hint="default"/>
      </w:rPr>
    </w:lvl>
    <w:lvl w:ilvl="4" w:tplc="1EB2E922" w:tentative="1">
      <w:start w:val="1"/>
      <w:numFmt w:val="bullet"/>
      <w:lvlText w:val="o"/>
      <w:lvlJc w:val="left"/>
      <w:pPr>
        <w:ind w:left="3600" w:hanging="360"/>
      </w:pPr>
      <w:rPr>
        <w:rFonts w:ascii="Courier New" w:hAnsi="Courier New" w:hint="default"/>
      </w:rPr>
    </w:lvl>
    <w:lvl w:ilvl="5" w:tplc="7C4A7E44" w:tentative="1">
      <w:start w:val="1"/>
      <w:numFmt w:val="bullet"/>
      <w:lvlText w:val=""/>
      <w:lvlJc w:val="left"/>
      <w:pPr>
        <w:ind w:left="4320" w:hanging="360"/>
      </w:pPr>
      <w:rPr>
        <w:rFonts w:ascii="Wingdings" w:hAnsi="Wingdings" w:hint="default"/>
      </w:rPr>
    </w:lvl>
    <w:lvl w:ilvl="6" w:tplc="93B06482" w:tentative="1">
      <w:start w:val="1"/>
      <w:numFmt w:val="bullet"/>
      <w:lvlText w:val=""/>
      <w:lvlJc w:val="left"/>
      <w:pPr>
        <w:ind w:left="5040" w:hanging="360"/>
      </w:pPr>
      <w:rPr>
        <w:rFonts w:ascii="Symbol" w:hAnsi="Symbol" w:hint="default"/>
      </w:rPr>
    </w:lvl>
    <w:lvl w:ilvl="7" w:tplc="41024174" w:tentative="1">
      <w:start w:val="1"/>
      <w:numFmt w:val="bullet"/>
      <w:lvlText w:val="o"/>
      <w:lvlJc w:val="left"/>
      <w:pPr>
        <w:ind w:left="5760" w:hanging="360"/>
      </w:pPr>
      <w:rPr>
        <w:rFonts w:ascii="Courier New" w:hAnsi="Courier New" w:hint="default"/>
      </w:rPr>
    </w:lvl>
    <w:lvl w:ilvl="8" w:tplc="76B0E3CA" w:tentative="1">
      <w:start w:val="1"/>
      <w:numFmt w:val="bullet"/>
      <w:lvlText w:val=""/>
      <w:lvlJc w:val="left"/>
      <w:pPr>
        <w:ind w:left="6480" w:hanging="360"/>
      </w:pPr>
      <w:rPr>
        <w:rFonts w:ascii="Wingdings" w:hAnsi="Wingdings" w:hint="default"/>
      </w:rPr>
    </w:lvl>
  </w:abstractNum>
  <w:abstractNum w:abstractNumId="20">
    <w:nsid w:val="6D453EE2"/>
    <w:multiLevelType w:val="hybridMultilevel"/>
    <w:tmpl w:val="294EDF10"/>
    <w:lvl w:ilvl="0" w:tplc="35A2093E">
      <w:start w:val="1"/>
      <w:numFmt w:val="bullet"/>
      <w:lvlText w:val=""/>
      <w:lvlJc w:val="left"/>
      <w:pPr>
        <w:tabs>
          <w:tab w:val="num" w:pos="720"/>
        </w:tabs>
        <w:ind w:left="720" w:hanging="360"/>
      </w:pPr>
      <w:rPr>
        <w:rFonts w:ascii="Wingdings" w:hAnsi="Wingdings" w:hint="default"/>
      </w:rPr>
    </w:lvl>
    <w:lvl w:ilvl="1" w:tplc="DE40F150" w:tentative="1">
      <w:start w:val="1"/>
      <w:numFmt w:val="bullet"/>
      <w:lvlText w:val=""/>
      <w:lvlJc w:val="left"/>
      <w:pPr>
        <w:tabs>
          <w:tab w:val="num" w:pos="1440"/>
        </w:tabs>
        <w:ind w:left="1440" w:hanging="360"/>
      </w:pPr>
      <w:rPr>
        <w:rFonts w:ascii="Wingdings" w:hAnsi="Wingdings" w:hint="default"/>
      </w:rPr>
    </w:lvl>
    <w:lvl w:ilvl="2" w:tplc="1206BD3A" w:tentative="1">
      <w:start w:val="1"/>
      <w:numFmt w:val="bullet"/>
      <w:lvlText w:val=""/>
      <w:lvlJc w:val="left"/>
      <w:pPr>
        <w:tabs>
          <w:tab w:val="num" w:pos="2160"/>
        </w:tabs>
        <w:ind w:left="2160" w:hanging="360"/>
      </w:pPr>
      <w:rPr>
        <w:rFonts w:ascii="Wingdings" w:hAnsi="Wingdings" w:hint="default"/>
      </w:rPr>
    </w:lvl>
    <w:lvl w:ilvl="3" w:tplc="F91C63D4" w:tentative="1">
      <w:start w:val="1"/>
      <w:numFmt w:val="bullet"/>
      <w:lvlText w:val=""/>
      <w:lvlJc w:val="left"/>
      <w:pPr>
        <w:tabs>
          <w:tab w:val="num" w:pos="2880"/>
        </w:tabs>
        <w:ind w:left="2880" w:hanging="360"/>
      </w:pPr>
      <w:rPr>
        <w:rFonts w:ascii="Wingdings" w:hAnsi="Wingdings" w:hint="default"/>
      </w:rPr>
    </w:lvl>
    <w:lvl w:ilvl="4" w:tplc="102E1A56" w:tentative="1">
      <w:start w:val="1"/>
      <w:numFmt w:val="bullet"/>
      <w:lvlText w:val=""/>
      <w:lvlJc w:val="left"/>
      <w:pPr>
        <w:tabs>
          <w:tab w:val="num" w:pos="3600"/>
        </w:tabs>
        <w:ind w:left="3600" w:hanging="360"/>
      </w:pPr>
      <w:rPr>
        <w:rFonts w:ascii="Wingdings" w:hAnsi="Wingdings" w:hint="default"/>
      </w:rPr>
    </w:lvl>
    <w:lvl w:ilvl="5" w:tplc="D170599A" w:tentative="1">
      <w:start w:val="1"/>
      <w:numFmt w:val="bullet"/>
      <w:lvlText w:val=""/>
      <w:lvlJc w:val="left"/>
      <w:pPr>
        <w:tabs>
          <w:tab w:val="num" w:pos="4320"/>
        </w:tabs>
        <w:ind w:left="4320" w:hanging="360"/>
      </w:pPr>
      <w:rPr>
        <w:rFonts w:ascii="Wingdings" w:hAnsi="Wingdings" w:hint="default"/>
      </w:rPr>
    </w:lvl>
    <w:lvl w:ilvl="6" w:tplc="FFE6AE2A" w:tentative="1">
      <w:start w:val="1"/>
      <w:numFmt w:val="bullet"/>
      <w:lvlText w:val=""/>
      <w:lvlJc w:val="left"/>
      <w:pPr>
        <w:tabs>
          <w:tab w:val="num" w:pos="5040"/>
        </w:tabs>
        <w:ind w:left="5040" w:hanging="360"/>
      </w:pPr>
      <w:rPr>
        <w:rFonts w:ascii="Wingdings" w:hAnsi="Wingdings" w:hint="default"/>
      </w:rPr>
    </w:lvl>
    <w:lvl w:ilvl="7" w:tplc="F834A648" w:tentative="1">
      <w:start w:val="1"/>
      <w:numFmt w:val="bullet"/>
      <w:lvlText w:val=""/>
      <w:lvlJc w:val="left"/>
      <w:pPr>
        <w:tabs>
          <w:tab w:val="num" w:pos="5760"/>
        </w:tabs>
        <w:ind w:left="5760" w:hanging="360"/>
      </w:pPr>
      <w:rPr>
        <w:rFonts w:ascii="Wingdings" w:hAnsi="Wingdings" w:hint="default"/>
      </w:rPr>
    </w:lvl>
    <w:lvl w:ilvl="8" w:tplc="81E846B6" w:tentative="1">
      <w:start w:val="1"/>
      <w:numFmt w:val="bullet"/>
      <w:lvlText w:val=""/>
      <w:lvlJc w:val="left"/>
      <w:pPr>
        <w:tabs>
          <w:tab w:val="num" w:pos="6480"/>
        </w:tabs>
        <w:ind w:left="6480" w:hanging="360"/>
      </w:pPr>
      <w:rPr>
        <w:rFonts w:ascii="Wingdings" w:hAnsi="Wingdings" w:hint="default"/>
      </w:rPr>
    </w:lvl>
  </w:abstractNum>
  <w:abstractNum w:abstractNumId="21">
    <w:nsid w:val="716B6EDA"/>
    <w:multiLevelType w:val="hybridMultilevel"/>
    <w:tmpl w:val="E684F25C"/>
    <w:lvl w:ilvl="0" w:tplc="682E4D8C">
      <w:start w:val="1"/>
      <w:numFmt w:val="decimal"/>
      <w:lvlText w:val="%1."/>
      <w:lvlJc w:val="left"/>
      <w:pPr>
        <w:ind w:left="720" w:hanging="360"/>
      </w:pPr>
    </w:lvl>
    <w:lvl w:ilvl="1" w:tplc="6C2C5C94" w:tentative="1">
      <w:start w:val="1"/>
      <w:numFmt w:val="lowerLetter"/>
      <w:lvlText w:val="%2."/>
      <w:lvlJc w:val="left"/>
      <w:pPr>
        <w:ind w:left="1440" w:hanging="360"/>
      </w:pPr>
    </w:lvl>
    <w:lvl w:ilvl="2" w:tplc="22183A5A" w:tentative="1">
      <w:start w:val="1"/>
      <w:numFmt w:val="lowerRoman"/>
      <w:lvlText w:val="%3."/>
      <w:lvlJc w:val="right"/>
      <w:pPr>
        <w:ind w:left="2160" w:hanging="180"/>
      </w:pPr>
    </w:lvl>
    <w:lvl w:ilvl="3" w:tplc="10F4D184" w:tentative="1">
      <w:start w:val="1"/>
      <w:numFmt w:val="decimal"/>
      <w:lvlText w:val="%4."/>
      <w:lvlJc w:val="left"/>
      <w:pPr>
        <w:ind w:left="2880" w:hanging="360"/>
      </w:pPr>
    </w:lvl>
    <w:lvl w:ilvl="4" w:tplc="311ED838" w:tentative="1">
      <w:start w:val="1"/>
      <w:numFmt w:val="lowerLetter"/>
      <w:lvlText w:val="%5."/>
      <w:lvlJc w:val="left"/>
      <w:pPr>
        <w:ind w:left="3600" w:hanging="360"/>
      </w:pPr>
    </w:lvl>
    <w:lvl w:ilvl="5" w:tplc="77E2887A" w:tentative="1">
      <w:start w:val="1"/>
      <w:numFmt w:val="lowerRoman"/>
      <w:lvlText w:val="%6."/>
      <w:lvlJc w:val="right"/>
      <w:pPr>
        <w:ind w:left="4320" w:hanging="180"/>
      </w:pPr>
    </w:lvl>
    <w:lvl w:ilvl="6" w:tplc="3CDE652C" w:tentative="1">
      <w:start w:val="1"/>
      <w:numFmt w:val="decimal"/>
      <w:lvlText w:val="%7."/>
      <w:lvlJc w:val="left"/>
      <w:pPr>
        <w:ind w:left="5040" w:hanging="360"/>
      </w:pPr>
    </w:lvl>
    <w:lvl w:ilvl="7" w:tplc="9EF00F9C" w:tentative="1">
      <w:start w:val="1"/>
      <w:numFmt w:val="lowerLetter"/>
      <w:lvlText w:val="%8."/>
      <w:lvlJc w:val="left"/>
      <w:pPr>
        <w:ind w:left="5760" w:hanging="360"/>
      </w:pPr>
    </w:lvl>
    <w:lvl w:ilvl="8" w:tplc="216CA10A" w:tentative="1">
      <w:start w:val="1"/>
      <w:numFmt w:val="lowerRoman"/>
      <w:lvlText w:val="%9."/>
      <w:lvlJc w:val="right"/>
      <w:pPr>
        <w:ind w:left="6480" w:hanging="180"/>
      </w:pPr>
    </w:lvl>
  </w:abstractNum>
  <w:abstractNum w:abstractNumId="22">
    <w:nsid w:val="75F04802"/>
    <w:multiLevelType w:val="hybridMultilevel"/>
    <w:tmpl w:val="57B4EA0A"/>
    <w:lvl w:ilvl="0" w:tplc="BB14A7E8">
      <w:start w:val="1"/>
      <w:numFmt w:val="bullet"/>
      <w:lvlText w:val=""/>
      <w:lvlJc w:val="left"/>
      <w:pPr>
        <w:ind w:left="1080" w:hanging="360"/>
      </w:pPr>
      <w:rPr>
        <w:rFonts w:ascii="Symbol" w:hAnsi="Symbol" w:hint="default"/>
      </w:rPr>
    </w:lvl>
    <w:lvl w:ilvl="1" w:tplc="F08607E2" w:tentative="1">
      <w:start w:val="1"/>
      <w:numFmt w:val="bullet"/>
      <w:lvlText w:val="o"/>
      <w:lvlJc w:val="left"/>
      <w:pPr>
        <w:ind w:left="1800" w:hanging="360"/>
      </w:pPr>
      <w:rPr>
        <w:rFonts w:ascii="Courier New" w:hAnsi="Courier New" w:hint="default"/>
      </w:rPr>
    </w:lvl>
    <w:lvl w:ilvl="2" w:tplc="E75E86E8" w:tentative="1">
      <w:start w:val="1"/>
      <w:numFmt w:val="bullet"/>
      <w:lvlText w:val=""/>
      <w:lvlJc w:val="left"/>
      <w:pPr>
        <w:ind w:left="2520" w:hanging="360"/>
      </w:pPr>
      <w:rPr>
        <w:rFonts w:ascii="Wingdings" w:hAnsi="Wingdings" w:hint="default"/>
      </w:rPr>
    </w:lvl>
    <w:lvl w:ilvl="3" w:tplc="D2BC357A" w:tentative="1">
      <w:start w:val="1"/>
      <w:numFmt w:val="bullet"/>
      <w:lvlText w:val=""/>
      <w:lvlJc w:val="left"/>
      <w:pPr>
        <w:ind w:left="3240" w:hanging="360"/>
      </w:pPr>
      <w:rPr>
        <w:rFonts w:ascii="Symbol" w:hAnsi="Symbol" w:hint="default"/>
      </w:rPr>
    </w:lvl>
    <w:lvl w:ilvl="4" w:tplc="DEC27274" w:tentative="1">
      <w:start w:val="1"/>
      <w:numFmt w:val="bullet"/>
      <w:lvlText w:val="o"/>
      <w:lvlJc w:val="left"/>
      <w:pPr>
        <w:ind w:left="3960" w:hanging="360"/>
      </w:pPr>
      <w:rPr>
        <w:rFonts w:ascii="Courier New" w:hAnsi="Courier New" w:hint="default"/>
      </w:rPr>
    </w:lvl>
    <w:lvl w:ilvl="5" w:tplc="49828976" w:tentative="1">
      <w:start w:val="1"/>
      <w:numFmt w:val="bullet"/>
      <w:lvlText w:val=""/>
      <w:lvlJc w:val="left"/>
      <w:pPr>
        <w:ind w:left="4680" w:hanging="360"/>
      </w:pPr>
      <w:rPr>
        <w:rFonts w:ascii="Wingdings" w:hAnsi="Wingdings" w:hint="default"/>
      </w:rPr>
    </w:lvl>
    <w:lvl w:ilvl="6" w:tplc="070E19AE" w:tentative="1">
      <w:start w:val="1"/>
      <w:numFmt w:val="bullet"/>
      <w:lvlText w:val=""/>
      <w:lvlJc w:val="left"/>
      <w:pPr>
        <w:ind w:left="5400" w:hanging="360"/>
      </w:pPr>
      <w:rPr>
        <w:rFonts w:ascii="Symbol" w:hAnsi="Symbol" w:hint="default"/>
      </w:rPr>
    </w:lvl>
    <w:lvl w:ilvl="7" w:tplc="940AA8EE" w:tentative="1">
      <w:start w:val="1"/>
      <w:numFmt w:val="bullet"/>
      <w:lvlText w:val="o"/>
      <w:lvlJc w:val="left"/>
      <w:pPr>
        <w:ind w:left="6120" w:hanging="360"/>
      </w:pPr>
      <w:rPr>
        <w:rFonts w:ascii="Courier New" w:hAnsi="Courier New" w:hint="default"/>
      </w:rPr>
    </w:lvl>
    <w:lvl w:ilvl="8" w:tplc="528890C8" w:tentative="1">
      <w:start w:val="1"/>
      <w:numFmt w:val="bullet"/>
      <w:lvlText w:val=""/>
      <w:lvlJc w:val="left"/>
      <w:pPr>
        <w:ind w:left="6840" w:hanging="360"/>
      </w:pPr>
      <w:rPr>
        <w:rFonts w:ascii="Wingdings" w:hAnsi="Wingdings" w:hint="default"/>
      </w:rPr>
    </w:lvl>
  </w:abstractNum>
  <w:abstractNum w:abstractNumId="23">
    <w:nsid w:val="7CC56BBA"/>
    <w:multiLevelType w:val="hybridMultilevel"/>
    <w:tmpl w:val="01C8ABAC"/>
    <w:lvl w:ilvl="0" w:tplc="02667756">
      <w:start w:val="1"/>
      <w:numFmt w:val="bullet"/>
      <w:lvlText w:val=""/>
      <w:lvlJc w:val="left"/>
      <w:pPr>
        <w:ind w:left="1440" w:hanging="360"/>
      </w:pPr>
      <w:rPr>
        <w:rFonts w:ascii="Symbol" w:hAnsi="Symbol" w:hint="default"/>
      </w:rPr>
    </w:lvl>
    <w:lvl w:ilvl="1" w:tplc="A588BF56">
      <w:start w:val="1"/>
      <w:numFmt w:val="bullet"/>
      <w:lvlText w:val="o"/>
      <w:lvlJc w:val="left"/>
      <w:pPr>
        <w:ind w:left="2160" w:hanging="360"/>
      </w:pPr>
      <w:rPr>
        <w:rFonts w:ascii="Courier New" w:hAnsi="Courier New" w:cs="Courier New" w:hint="default"/>
      </w:rPr>
    </w:lvl>
    <w:lvl w:ilvl="2" w:tplc="D318DF64" w:tentative="1">
      <w:start w:val="1"/>
      <w:numFmt w:val="bullet"/>
      <w:lvlText w:val=""/>
      <w:lvlJc w:val="left"/>
      <w:pPr>
        <w:ind w:left="2880" w:hanging="360"/>
      </w:pPr>
      <w:rPr>
        <w:rFonts w:ascii="Wingdings" w:hAnsi="Wingdings" w:hint="default"/>
      </w:rPr>
    </w:lvl>
    <w:lvl w:ilvl="3" w:tplc="8E7EE63A" w:tentative="1">
      <w:start w:val="1"/>
      <w:numFmt w:val="bullet"/>
      <w:lvlText w:val=""/>
      <w:lvlJc w:val="left"/>
      <w:pPr>
        <w:ind w:left="3600" w:hanging="360"/>
      </w:pPr>
      <w:rPr>
        <w:rFonts w:ascii="Symbol" w:hAnsi="Symbol" w:hint="default"/>
      </w:rPr>
    </w:lvl>
    <w:lvl w:ilvl="4" w:tplc="CB68DCDC" w:tentative="1">
      <w:start w:val="1"/>
      <w:numFmt w:val="bullet"/>
      <w:lvlText w:val="o"/>
      <w:lvlJc w:val="left"/>
      <w:pPr>
        <w:ind w:left="4320" w:hanging="360"/>
      </w:pPr>
      <w:rPr>
        <w:rFonts w:ascii="Courier New" w:hAnsi="Courier New" w:cs="Courier New" w:hint="default"/>
      </w:rPr>
    </w:lvl>
    <w:lvl w:ilvl="5" w:tplc="A88ED54A" w:tentative="1">
      <w:start w:val="1"/>
      <w:numFmt w:val="bullet"/>
      <w:lvlText w:val=""/>
      <w:lvlJc w:val="left"/>
      <w:pPr>
        <w:ind w:left="5040" w:hanging="360"/>
      </w:pPr>
      <w:rPr>
        <w:rFonts w:ascii="Wingdings" w:hAnsi="Wingdings" w:hint="default"/>
      </w:rPr>
    </w:lvl>
    <w:lvl w:ilvl="6" w:tplc="F230E43C" w:tentative="1">
      <w:start w:val="1"/>
      <w:numFmt w:val="bullet"/>
      <w:lvlText w:val=""/>
      <w:lvlJc w:val="left"/>
      <w:pPr>
        <w:ind w:left="5760" w:hanging="360"/>
      </w:pPr>
      <w:rPr>
        <w:rFonts w:ascii="Symbol" w:hAnsi="Symbol" w:hint="default"/>
      </w:rPr>
    </w:lvl>
    <w:lvl w:ilvl="7" w:tplc="5484B20A" w:tentative="1">
      <w:start w:val="1"/>
      <w:numFmt w:val="bullet"/>
      <w:lvlText w:val="o"/>
      <w:lvlJc w:val="left"/>
      <w:pPr>
        <w:ind w:left="6480" w:hanging="360"/>
      </w:pPr>
      <w:rPr>
        <w:rFonts w:ascii="Courier New" w:hAnsi="Courier New" w:cs="Courier New" w:hint="default"/>
      </w:rPr>
    </w:lvl>
    <w:lvl w:ilvl="8" w:tplc="A86EED04"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21"/>
  </w:num>
  <w:num w:numId="4">
    <w:abstractNumId w:val="5"/>
  </w:num>
  <w:num w:numId="5">
    <w:abstractNumId w:val="8"/>
  </w:num>
  <w:num w:numId="6">
    <w:abstractNumId w:val="13"/>
  </w:num>
  <w:num w:numId="7">
    <w:abstractNumId w:val="17"/>
  </w:num>
  <w:num w:numId="8">
    <w:abstractNumId w:val="18"/>
  </w:num>
  <w:num w:numId="9">
    <w:abstractNumId w:val="4"/>
  </w:num>
  <w:num w:numId="10">
    <w:abstractNumId w:val="1"/>
  </w:num>
  <w:num w:numId="11">
    <w:abstractNumId w:val="11"/>
  </w:num>
  <w:num w:numId="12">
    <w:abstractNumId w:val="19"/>
  </w:num>
  <w:num w:numId="13">
    <w:abstractNumId w:val="7"/>
  </w:num>
  <w:num w:numId="14">
    <w:abstractNumId w:val="20"/>
  </w:num>
  <w:num w:numId="15">
    <w:abstractNumId w:val="14"/>
  </w:num>
  <w:num w:numId="16">
    <w:abstractNumId w:val="6"/>
  </w:num>
  <w:num w:numId="17">
    <w:abstractNumId w:val="12"/>
  </w:num>
  <w:num w:numId="18">
    <w:abstractNumId w:val="10"/>
  </w:num>
  <w:num w:numId="19">
    <w:abstractNumId w:val="22"/>
  </w:num>
  <w:num w:numId="20">
    <w:abstractNumId w:val="16"/>
  </w:num>
  <w:num w:numId="21">
    <w:abstractNumId w:val="9"/>
  </w:num>
  <w:num w:numId="22">
    <w:abstractNumId w:val="23"/>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5D"/>
    <w:rsid w:val="000329E9"/>
    <w:rsid w:val="000A2981"/>
    <w:rsid w:val="000D4C5D"/>
    <w:rsid w:val="00192E34"/>
    <w:rsid w:val="00291ED8"/>
    <w:rsid w:val="002A4288"/>
    <w:rsid w:val="002A5F1B"/>
    <w:rsid w:val="002C500B"/>
    <w:rsid w:val="00364F01"/>
    <w:rsid w:val="0039137A"/>
    <w:rsid w:val="004D305D"/>
    <w:rsid w:val="00580CAD"/>
    <w:rsid w:val="005A5372"/>
    <w:rsid w:val="00643667"/>
    <w:rsid w:val="006B0360"/>
    <w:rsid w:val="00704DCC"/>
    <w:rsid w:val="007159CE"/>
    <w:rsid w:val="007761F5"/>
    <w:rsid w:val="00794A2E"/>
    <w:rsid w:val="00802BA3"/>
    <w:rsid w:val="00804F1E"/>
    <w:rsid w:val="009A6975"/>
    <w:rsid w:val="009E4EB1"/>
    <w:rsid w:val="00A43051"/>
    <w:rsid w:val="00A71ABE"/>
    <w:rsid w:val="00B149FD"/>
    <w:rsid w:val="00DF4A1E"/>
    <w:rsid w:val="00FF410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89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15F58"/>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73712D"/>
    <w:rPr>
      <w:rFonts w:cs="Times New Roman"/>
      <w:color w:val="0000FF"/>
      <w:u w:val="single"/>
    </w:rPr>
  </w:style>
  <w:style w:type="character" w:styleId="BesuchterHyperlink">
    <w:name w:val="FollowedHyperlink"/>
    <w:uiPriority w:val="99"/>
    <w:semiHidden/>
    <w:unhideWhenUsed/>
    <w:rsid w:val="0073712D"/>
    <w:rPr>
      <w:color w:val="800080"/>
      <w:u w:val="single"/>
    </w:rPr>
  </w:style>
  <w:style w:type="paragraph" w:styleId="Sprechblasentext">
    <w:name w:val="Balloon Text"/>
    <w:basedOn w:val="Standard"/>
    <w:link w:val="SprechblasentextZchn"/>
    <w:rsid w:val="0073712D"/>
    <w:rPr>
      <w:rFonts w:ascii="Lucida Grande" w:hAnsi="Lucida Grande"/>
      <w:sz w:val="18"/>
      <w:szCs w:val="18"/>
      <w:lang w:val="x-none"/>
    </w:rPr>
  </w:style>
  <w:style w:type="character" w:customStyle="1" w:styleId="SprechblasentextZchn">
    <w:name w:val="Sprechblasentext Zchn"/>
    <w:link w:val="Sprechblasentext"/>
    <w:rsid w:val="0073712D"/>
    <w:rPr>
      <w:rFonts w:ascii="Lucida Grande" w:eastAsia="Times New Roman" w:hAnsi="Lucida Grande" w:cs="Times New Roman"/>
      <w:sz w:val="18"/>
      <w:szCs w:val="18"/>
      <w:lang w:eastAsia="ja-JP"/>
    </w:rPr>
  </w:style>
  <w:style w:type="character" w:styleId="Kommentarzeichen">
    <w:name w:val="annotation reference"/>
    <w:rsid w:val="0073712D"/>
    <w:rPr>
      <w:sz w:val="18"/>
      <w:szCs w:val="18"/>
    </w:rPr>
  </w:style>
  <w:style w:type="paragraph" w:styleId="Kommentartext">
    <w:name w:val="annotation text"/>
    <w:basedOn w:val="Standard"/>
    <w:link w:val="KommentartextZchn"/>
    <w:rsid w:val="0073712D"/>
    <w:rPr>
      <w:lang w:val="x-none"/>
    </w:rPr>
  </w:style>
  <w:style w:type="character" w:customStyle="1" w:styleId="KommentartextZchn">
    <w:name w:val="Kommentartext Zchn"/>
    <w:link w:val="Kommentartext"/>
    <w:rsid w:val="0073712D"/>
    <w:rPr>
      <w:rFonts w:ascii="Cambria" w:eastAsia="Times New Roman" w:hAnsi="Cambria" w:cs="Times New Roman"/>
      <w:sz w:val="24"/>
      <w:szCs w:val="24"/>
      <w:lang w:eastAsia="ja-JP"/>
    </w:rPr>
  </w:style>
  <w:style w:type="paragraph" w:styleId="Kommentarthema">
    <w:name w:val="annotation subject"/>
    <w:basedOn w:val="Kommentartext"/>
    <w:next w:val="Kommentartext"/>
    <w:link w:val="KommentarthemaZchn"/>
    <w:rsid w:val="0073712D"/>
    <w:rPr>
      <w:b/>
      <w:bCs/>
    </w:rPr>
  </w:style>
  <w:style w:type="character" w:customStyle="1" w:styleId="KommentarthemaZchn">
    <w:name w:val="Kommentarthema Zchn"/>
    <w:link w:val="Kommentarthema"/>
    <w:rsid w:val="0073712D"/>
    <w:rPr>
      <w:rFonts w:ascii="Cambria" w:eastAsia="Times New Roman" w:hAnsi="Cambria" w:cs="Times New Roman"/>
      <w:b/>
      <w:bCs/>
      <w:sz w:val="24"/>
      <w:szCs w:val="24"/>
      <w:lang w:eastAsia="ja-JP"/>
    </w:rPr>
  </w:style>
  <w:style w:type="paragraph" w:customStyle="1" w:styleId="LightList-Accent31">
    <w:name w:val="Light List - Accent 31"/>
    <w:hidden/>
    <w:rsid w:val="0073712D"/>
    <w:rPr>
      <w:rFonts w:eastAsia="Times New Roman"/>
      <w:sz w:val="24"/>
      <w:szCs w:val="24"/>
      <w:lang w:eastAsia="ja-JP"/>
    </w:rPr>
  </w:style>
  <w:style w:type="character" w:customStyle="1" w:styleId="apple-converted-space">
    <w:name w:val="apple-converted-space"/>
    <w:basedOn w:val="Absatz-Standardschriftart"/>
    <w:rsid w:val="0073712D"/>
  </w:style>
  <w:style w:type="character" w:customStyle="1" w:styleId="text">
    <w:name w:val="text"/>
    <w:basedOn w:val="Absatz-Standardschriftart"/>
    <w:rsid w:val="003E6387"/>
  </w:style>
  <w:style w:type="character" w:styleId="Fett">
    <w:name w:val="Strong"/>
    <w:uiPriority w:val="22"/>
    <w:qFormat/>
    <w:rsid w:val="00202085"/>
    <w:rPr>
      <w:b/>
    </w:rPr>
  </w:style>
  <w:style w:type="paragraph" w:styleId="berarbeitung">
    <w:name w:val="Revision"/>
    <w:hidden/>
    <w:uiPriority w:val="71"/>
    <w:rsid w:val="00181A34"/>
    <w:rPr>
      <w:rFonts w:eastAsia="Times New Roman"/>
      <w:sz w:val="24"/>
      <w:szCs w:val="24"/>
      <w:lang w:eastAsia="ja-JP"/>
    </w:rPr>
  </w:style>
  <w:style w:type="paragraph" w:styleId="Listenabsatz">
    <w:name w:val="List Paragraph"/>
    <w:basedOn w:val="Standard"/>
    <w:uiPriority w:val="34"/>
    <w:qFormat/>
    <w:rsid w:val="00C76D3D"/>
    <w:pPr>
      <w:ind w:left="720"/>
      <w:contextualSpacing/>
    </w:pPr>
  </w:style>
  <w:style w:type="table" w:styleId="Tabellenraster">
    <w:name w:val="Table Grid"/>
    <w:basedOn w:val="NormaleTabelle"/>
    <w:uiPriority w:val="39"/>
    <w:rsid w:val="00C57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A11B92"/>
  </w:style>
  <w:style w:type="paragraph" w:styleId="Textkrper-Zeileneinzug">
    <w:name w:val="Body Text Indent"/>
    <w:basedOn w:val="Standard"/>
    <w:link w:val="Textkrper-ZeileneinzugZchn"/>
    <w:rsid w:val="00A11B92"/>
    <w:pPr>
      <w:widowControl w:val="0"/>
      <w:tabs>
        <w:tab w:val="left" w:pos="0"/>
        <w:tab w:val="left" w:pos="720"/>
        <w:tab w:val="left" w:pos="4320"/>
        <w:tab w:val="left" w:pos="6480"/>
        <w:tab w:val="left" w:pos="7200"/>
        <w:tab w:val="left" w:pos="7920"/>
        <w:tab w:val="left" w:pos="8640"/>
        <w:tab w:val="left" w:pos="9360"/>
      </w:tabs>
      <w:autoSpaceDE w:val="0"/>
      <w:autoSpaceDN w:val="0"/>
      <w:adjustRightInd w:val="0"/>
      <w:spacing w:line="360" w:lineRule="auto"/>
      <w:ind w:firstLine="720"/>
    </w:pPr>
    <w:rPr>
      <w:rFonts w:ascii="Times New Roman" w:hAnsi="Times New Roman"/>
      <w:sz w:val="20"/>
      <w:szCs w:val="20"/>
      <w:lang w:eastAsia="en-US"/>
    </w:rPr>
  </w:style>
  <w:style w:type="character" w:customStyle="1" w:styleId="Textkrper-ZeileneinzugZchn">
    <w:name w:val="Textkörper-Zeileneinzug Zchn"/>
    <w:basedOn w:val="Absatz-Standardschriftart"/>
    <w:link w:val="Textkrper-Zeileneinzug"/>
    <w:rsid w:val="00A11B92"/>
    <w:rPr>
      <w:rFonts w:ascii="Times New Roman" w:eastAsia="Times New Roman" w:hAnsi="Times New Roman"/>
    </w:rPr>
  </w:style>
  <w:style w:type="character" w:customStyle="1" w:styleId="DeltaViewDeletion">
    <w:name w:val="DeltaView Deletion"/>
    <w:rsid w:val="00A11B92"/>
    <w:rPr>
      <w:strike/>
      <w:color w:val="FF0000"/>
      <w:spacing w:val="0"/>
    </w:rPr>
  </w:style>
  <w:style w:type="paragraph" w:styleId="StandardWeb">
    <w:name w:val="Normal (Web)"/>
    <w:basedOn w:val="Standard"/>
    <w:uiPriority w:val="99"/>
    <w:semiHidden/>
    <w:unhideWhenUsed/>
    <w:rsid w:val="00727717"/>
    <w:pPr>
      <w:spacing w:before="100" w:beforeAutospacing="1" w:after="100" w:afterAutospacing="1"/>
    </w:pPr>
    <w:rPr>
      <w:rFonts w:ascii="Times" w:eastAsia="Cambria" w:hAnsi="Times"/>
      <w:sz w:val="20"/>
      <w:szCs w:val="20"/>
      <w:lang w:eastAsia="en-US"/>
    </w:rPr>
  </w:style>
  <w:style w:type="paragraph" w:styleId="Kopfzeile">
    <w:name w:val="header"/>
    <w:basedOn w:val="Standard"/>
    <w:link w:val="KopfzeileZchn"/>
    <w:rsid w:val="00987721"/>
    <w:pPr>
      <w:tabs>
        <w:tab w:val="center" w:pos="4320"/>
        <w:tab w:val="right" w:pos="8640"/>
      </w:tabs>
    </w:pPr>
    <w:rPr>
      <w:rFonts w:ascii="Times New Roman" w:hAnsi="Times New Roman"/>
      <w:sz w:val="20"/>
      <w:szCs w:val="20"/>
      <w:lang w:eastAsia="en-US"/>
    </w:rPr>
  </w:style>
  <w:style w:type="character" w:customStyle="1" w:styleId="KopfzeileZchn">
    <w:name w:val="Kopfzeile Zchn"/>
    <w:basedOn w:val="Absatz-Standardschriftart"/>
    <w:link w:val="Kopfzeile"/>
    <w:rsid w:val="00987721"/>
    <w:rPr>
      <w:rFonts w:ascii="Times New Roman" w:eastAsia="Times New Roman" w:hAnsi="Times New Roman"/>
    </w:rPr>
  </w:style>
  <w:style w:type="paragraph" w:styleId="Fuzeile">
    <w:name w:val="footer"/>
    <w:basedOn w:val="Standard"/>
    <w:link w:val="FuzeileZchn"/>
    <w:rsid w:val="00987721"/>
    <w:pPr>
      <w:tabs>
        <w:tab w:val="center" w:pos="4320"/>
        <w:tab w:val="right" w:pos="8640"/>
      </w:tabs>
    </w:pPr>
    <w:rPr>
      <w:rFonts w:ascii="Times New Roman" w:hAnsi="Times New Roman"/>
      <w:sz w:val="20"/>
      <w:szCs w:val="20"/>
      <w:lang w:eastAsia="en-US"/>
    </w:rPr>
  </w:style>
  <w:style w:type="character" w:customStyle="1" w:styleId="FuzeileZchn">
    <w:name w:val="Fußzeile Zchn"/>
    <w:basedOn w:val="Absatz-Standardschriftart"/>
    <w:link w:val="Fuzeile"/>
    <w:rsid w:val="00987721"/>
    <w:rPr>
      <w:rFonts w:ascii="Times New Roman" w:eastAsia="Times New Roman" w:hAnsi="Times New Roman"/>
    </w:rPr>
  </w:style>
  <w:style w:type="character" w:styleId="Seitenzahl">
    <w:name w:val="page number"/>
    <w:basedOn w:val="Absatz-Standardschriftart"/>
    <w:rsid w:val="00452AB8"/>
  </w:style>
  <w:style w:type="character" w:customStyle="1" w:styleId="UnresolvedMention1">
    <w:name w:val="Unresolved Mention1"/>
    <w:basedOn w:val="Absatz-Standardschriftart"/>
    <w:uiPriority w:val="99"/>
    <w:rsid w:val="00D218D2"/>
    <w:rPr>
      <w:color w:val="808080"/>
      <w:shd w:val="clear" w:color="auto" w:fill="E6E6E6"/>
    </w:rPr>
  </w:style>
  <w:style w:type="character" w:styleId="Hervorhebung">
    <w:name w:val="Emphasis"/>
    <w:basedOn w:val="Absatz-Standardschriftart"/>
    <w:uiPriority w:val="20"/>
    <w:qFormat/>
    <w:rsid w:val="001F2C08"/>
    <w:rPr>
      <w:i/>
      <w:iCs/>
    </w:rPr>
  </w:style>
  <w:style w:type="character" w:customStyle="1" w:styleId="shorttext">
    <w:name w:val="short_text"/>
    <w:basedOn w:val="Absatz-Standardschriftart"/>
    <w:rsid w:val="00715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15F58"/>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73712D"/>
    <w:rPr>
      <w:rFonts w:cs="Times New Roman"/>
      <w:color w:val="0000FF"/>
      <w:u w:val="single"/>
    </w:rPr>
  </w:style>
  <w:style w:type="character" w:styleId="BesuchterHyperlink">
    <w:name w:val="FollowedHyperlink"/>
    <w:uiPriority w:val="99"/>
    <w:semiHidden/>
    <w:unhideWhenUsed/>
    <w:rsid w:val="0073712D"/>
    <w:rPr>
      <w:color w:val="800080"/>
      <w:u w:val="single"/>
    </w:rPr>
  </w:style>
  <w:style w:type="paragraph" w:styleId="Sprechblasentext">
    <w:name w:val="Balloon Text"/>
    <w:basedOn w:val="Standard"/>
    <w:link w:val="SprechblasentextZchn"/>
    <w:rsid w:val="0073712D"/>
    <w:rPr>
      <w:rFonts w:ascii="Lucida Grande" w:hAnsi="Lucida Grande"/>
      <w:sz w:val="18"/>
      <w:szCs w:val="18"/>
      <w:lang w:val="x-none"/>
    </w:rPr>
  </w:style>
  <w:style w:type="character" w:customStyle="1" w:styleId="SprechblasentextZchn">
    <w:name w:val="Sprechblasentext Zchn"/>
    <w:link w:val="Sprechblasentext"/>
    <w:rsid w:val="0073712D"/>
    <w:rPr>
      <w:rFonts w:ascii="Lucida Grande" w:eastAsia="Times New Roman" w:hAnsi="Lucida Grande" w:cs="Times New Roman"/>
      <w:sz w:val="18"/>
      <w:szCs w:val="18"/>
      <w:lang w:eastAsia="ja-JP"/>
    </w:rPr>
  </w:style>
  <w:style w:type="character" w:styleId="Kommentarzeichen">
    <w:name w:val="annotation reference"/>
    <w:rsid w:val="0073712D"/>
    <w:rPr>
      <w:sz w:val="18"/>
      <w:szCs w:val="18"/>
    </w:rPr>
  </w:style>
  <w:style w:type="paragraph" w:styleId="Kommentartext">
    <w:name w:val="annotation text"/>
    <w:basedOn w:val="Standard"/>
    <w:link w:val="KommentartextZchn"/>
    <w:rsid w:val="0073712D"/>
    <w:rPr>
      <w:lang w:val="x-none"/>
    </w:rPr>
  </w:style>
  <w:style w:type="character" w:customStyle="1" w:styleId="KommentartextZchn">
    <w:name w:val="Kommentartext Zchn"/>
    <w:link w:val="Kommentartext"/>
    <w:rsid w:val="0073712D"/>
    <w:rPr>
      <w:rFonts w:ascii="Cambria" w:eastAsia="Times New Roman" w:hAnsi="Cambria" w:cs="Times New Roman"/>
      <w:sz w:val="24"/>
      <w:szCs w:val="24"/>
      <w:lang w:eastAsia="ja-JP"/>
    </w:rPr>
  </w:style>
  <w:style w:type="paragraph" w:styleId="Kommentarthema">
    <w:name w:val="annotation subject"/>
    <w:basedOn w:val="Kommentartext"/>
    <w:next w:val="Kommentartext"/>
    <w:link w:val="KommentarthemaZchn"/>
    <w:rsid w:val="0073712D"/>
    <w:rPr>
      <w:b/>
      <w:bCs/>
    </w:rPr>
  </w:style>
  <w:style w:type="character" w:customStyle="1" w:styleId="KommentarthemaZchn">
    <w:name w:val="Kommentarthema Zchn"/>
    <w:link w:val="Kommentarthema"/>
    <w:rsid w:val="0073712D"/>
    <w:rPr>
      <w:rFonts w:ascii="Cambria" w:eastAsia="Times New Roman" w:hAnsi="Cambria" w:cs="Times New Roman"/>
      <w:b/>
      <w:bCs/>
      <w:sz w:val="24"/>
      <w:szCs w:val="24"/>
      <w:lang w:eastAsia="ja-JP"/>
    </w:rPr>
  </w:style>
  <w:style w:type="paragraph" w:customStyle="1" w:styleId="LightList-Accent31">
    <w:name w:val="Light List - Accent 31"/>
    <w:hidden/>
    <w:rsid w:val="0073712D"/>
    <w:rPr>
      <w:rFonts w:eastAsia="Times New Roman"/>
      <w:sz w:val="24"/>
      <w:szCs w:val="24"/>
      <w:lang w:eastAsia="ja-JP"/>
    </w:rPr>
  </w:style>
  <w:style w:type="character" w:customStyle="1" w:styleId="apple-converted-space">
    <w:name w:val="apple-converted-space"/>
    <w:basedOn w:val="Absatz-Standardschriftart"/>
    <w:rsid w:val="0073712D"/>
  </w:style>
  <w:style w:type="character" w:customStyle="1" w:styleId="text">
    <w:name w:val="text"/>
    <w:basedOn w:val="Absatz-Standardschriftart"/>
    <w:rsid w:val="003E6387"/>
  </w:style>
  <w:style w:type="character" w:styleId="Fett">
    <w:name w:val="Strong"/>
    <w:uiPriority w:val="22"/>
    <w:qFormat/>
    <w:rsid w:val="00202085"/>
    <w:rPr>
      <w:b/>
    </w:rPr>
  </w:style>
  <w:style w:type="paragraph" w:styleId="berarbeitung">
    <w:name w:val="Revision"/>
    <w:hidden/>
    <w:uiPriority w:val="71"/>
    <w:rsid w:val="00181A34"/>
    <w:rPr>
      <w:rFonts w:eastAsia="Times New Roman"/>
      <w:sz w:val="24"/>
      <w:szCs w:val="24"/>
      <w:lang w:eastAsia="ja-JP"/>
    </w:rPr>
  </w:style>
  <w:style w:type="paragraph" w:styleId="Listenabsatz">
    <w:name w:val="List Paragraph"/>
    <w:basedOn w:val="Standard"/>
    <w:uiPriority w:val="34"/>
    <w:qFormat/>
    <w:rsid w:val="00C76D3D"/>
    <w:pPr>
      <w:ind w:left="720"/>
      <w:contextualSpacing/>
    </w:pPr>
  </w:style>
  <w:style w:type="table" w:styleId="Tabellenraster">
    <w:name w:val="Table Grid"/>
    <w:basedOn w:val="NormaleTabelle"/>
    <w:uiPriority w:val="39"/>
    <w:rsid w:val="00C57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A11B92"/>
  </w:style>
  <w:style w:type="paragraph" w:styleId="Textkrper-Zeileneinzug">
    <w:name w:val="Body Text Indent"/>
    <w:basedOn w:val="Standard"/>
    <w:link w:val="Textkrper-ZeileneinzugZchn"/>
    <w:rsid w:val="00A11B92"/>
    <w:pPr>
      <w:widowControl w:val="0"/>
      <w:tabs>
        <w:tab w:val="left" w:pos="0"/>
        <w:tab w:val="left" w:pos="720"/>
        <w:tab w:val="left" w:pos="4320"/>
        <w:tab w:val="left" w:pos="6480"/>
        <w:tab w:val="left" w:pos="7200"/>
        <w:tab w:val="left" w:pos="7920"/>
        <w:tab w:val="left" w:pos="8640"/>
        <w:tab w:val="left" w:pos="9360"/>
      </w:tabs>
      <w:autoSpaceDE w:val="0"/>
      <w:autoSpaceDN w:val="0"/>
      <w:adjustRightInd w:val="0"/>
      <w:spacing w:line="360" w:lineRule="auto"/>
      <w:ind w:firstLine="720"/>
    </w:pPr>
    <w:rPr>
      <w:rFonts w:ascii="Times New Roman" w:hAnsi="Times New Roman"/>
      <w:sz w:val="20"/>
      <w:szCs w:val="20"/>
      <w:lang w:eastAsia="en-US"/>
    </w:rPr>
  </w:style>
  <w:style w:type="character" w:customStyle="1" w:styleId="Textkrper-ZeileneinzugZchn">
    <w:name w:val="Textkörper-Zeileneinzug Zchn"/>
    <w:basedOn w:val="Absatz-Standardschriftart"/>
    <w:link w:val="Textkrper-Zeileneinzug"/>
    <w:rsid w:val="00A11B92"/>
    <w:rPr>
      <w:rFonts w:ascii="Times New Roman" w:eastAsia="Times New Roman" w:hAnsi="Times New Roman"/>
    </w:rPr>
  </w:style>
  <w:style w:type="character" w:customStyle="1" w:styleId="DeltaViewDeletion">
    <w:name w:val="DeltaView Deletion"/>
    <w:rsid w:val="00A11B92"/>
    <w:rPr>
      <w:strike/>
      <w:color w:val="FF0000"/>
      <w:spacing w:val="0"/>
    </w:rPr>
  </w:style>
  <w:style w:type="paragraph" w:styleId="StandardWeb">
    <w:name w:val="Normal (Web)"/>
    <w:basedOn w:val="Standard"/>
    <w:uiPriority w:val="99"/>
    <w:semiHidden/>
    <w:unhideWhenUsed/>
    <w:rsid w:val="00727717"/>
    <w:pPr>
      <w:spacing w:before="100" w:beforeAutospacing="1" w:after="100" w:afterAutospacing="1"/>
    </w:pPr>
    <w:rPr>
      <w:rFonts w:ascii="Times" w:eastAsia="Cambria" w:hAnsi="Times"/>
      <w:sz w:val="20"/>
      <w:szCs w:val="20"/>
      <w:lang w:eastAsia="en-US"/>
    </w:rPr>
  </w:style>
  <w:style w:type="paragraph" w:styleId="Kopfzeile">
    <w:name w:val="header"/>
    <w:basedOn w:val="Standard"/>
    <w:link w:val="KopfzeileZchn"/>
    <w:rsid w:val="00987721"/>
    <w:pPr>
      <w:tabs>
        <w:tab w:val="center" w:pos="4320"/>
        <w:tab w:val="right" w:pos="8640"/>
      </w:tabs>
    </w:pPr>
    <w:rPr>
      <w:rFonts w:ascii="Times New Roman" w:hAnsi="Times New Roman"/>
      <w:sz w:val="20"/>
      <w:szCs w:val="20"/>
      <w:lang w:eastAsia="en-US"/>
    </w:rPr>
  </w:style>
  <w:style w:type="character" w:customStyle="1" w:styleId="KopfzeileZchn">
    <w:name w:val="Kopfzeile Zchn"/>
    <w:basedOn w:val="Absatz-Standardschriftart"/>
    <w:link w:val="Kopfzeile"/>
    <w:rsid w:val="00987721"/>
    <w:rPr>
      <w:rFonts w:ascii="Times New Roman" w:eastAsia="Times New Roman" w:hAnsi="Times New Roman"/>
    </w:rPr>
  </w:style>
  <w:style w:type="paragraph" w:styleId="Fuzeile">
    <w:name w:val="footer"/>
    <w:basedOn w:val="Standard"/>
    <w:link w:val="FuzeileZchn"/>
    <w:rsid w:val="00987721"/>
    <w:pPr>
      <w:tabs>
        <w:tab w:val="center" w:pos="4320"/>
        <w:tab w:val="right" w:pos="8640"/>
      </w:tabs>
    </w:pPr>
    <w:rPr>
      <w:rFonts w:ascii="Times New Roman" w:hAnsi="Times New Roman"/>
      <w:sz w:val="20"/>
      <w:szCs w:val="20"/>
      <w:lang w:eastAsia="en-US"/>
    </w:rPr>
  </w:style>
  <w:style w:type="character" w:customStyle="1" w:styleId="FuzeileZchn">
    <w:name w:val="Fußzeile Zchn"/>
    <w:basedOn w:val="Absatz-Standardschriftart"/>
    <w:link w:val="Fuzeile"/>
    <w:rsid w:val="00987721"/>
    <w:rPr>
      <w:rFonts w:ascii="Times New Roman" w:eastAsia="Times New Roman" w:hAnsi="Times New Roman"/>
    </w:rPr>
  </w:style>
  <w:style w:type="character" w:styleId="Seitenzahl">
    <w:name w:val="page number"/>
    <w:basedOn w:val="Absatz-Standardschriftart"/>
    <w:rsid w:val="00452AB8"/>
  </w:style>
  <w:style w:type="character" w:customStyle="1" w:styleId="UnresolvedMention1">
    <w:name w:val="Unresolved Mention1"/>
    <w:basedOn w:val="Absatz-Standardschriftart"/>
    <w:uiPriority w:val="99"/>
    <w:rsid w:val="00D218D2"/>
    <w:rPr>
      <w:color w:val="808080"/>
      <w:shd w:val="clear" w:color="auto" w:fill="E6E6E6"/>
    </w:rPr>
  </w:style>
  <w:style w:type="character" w:styleId="Hervorhebung">
    <w:name w:val="Emphasis"/>
    <w:basedOn w:val="Absatz-Standardschriftart"/>
    <w:uiPriority w:val="20"/>
    <w:qFormat/>
    <w:rsid w:val="001F2C08"/>
    <w:rPr>
      <w:i/>
      <w:iCs/>
    </w:rPr>
  </w:style>
  <w:style w:type="character" w:customStyle="1" w:styleId="shorttext">
    <w:name w:val="short_text"/>
    <w:basedOn w:val="Absatz-Standardschriftart"/>
    <w:rsid w:val="0071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Needles@interface.com" TargetMode="External"/><Relationship Id="rId18" Type="http://schemas.openxmlformats.org/officeDocument/2006/relationships/hyperlink" Target="http://www.interfa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c/interfac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investors.interface.com/news/press-release-details/2018/Interface-Agrees-to-Acquire-Nora-Systems/default.aspx" TargetMode="External"/><Relationship Id="rId25" Type="http://schemas.openxmlformats.org/officeDocument/2006/relationships/hyperlink" Target="https://www.instagram.com/interface/" TargetMode="External"/><Relationship Id="rId2" Type="http://schemas.openxmlformats.org/officeDocument/2006/relationships/numbering" Target="numbering.xml"/><Relationship Id="rId16" Type="http://schemas.openxmlformats.org/officeDocument/2006/relationships/hyperlink" Target="http://www.interface.com/US/en-US/global" TargetMode="External"/><Relationship Id="rId20" Type="http://schemas.openxmlformats.org/officeDocument/2006/relationships/hyperlink" Target="https://twitter.com/InterfaceIn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linkedin.com/company/interfac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pinterest.com/interfac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log.interfac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ruce.Hausmann@interface.com" TargetMode="External"/><Relationship Id="rId22" Type="http://schemas.openxmlformats.org/officeDocument/2006/relationships/hyperlink" Target="https://www.facebook.com/Interface/?fref=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2AB1-1D02-4D0B-A2BF-04ACD87D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A1CAABAC.dotm</Template>
  <TotalTime>0</TotalTime>
  <Pages>3</Pages>
  <Words>1614</Words>
  <Characters>10076</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Creative Ventures</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Veeder Perman</dc:creator>
  <cp:lastModifiedBy>Dietmar Mävers | nora systems</cp:lastModifiedBy>
  <cp:revision>10</cp:revision>
  <cp:lastPrinted>2018-06-12T00:03:00Z</cp:lastPrinted>
  <dcterms:created xsi:type="dcterms:W3CDTF">2018-08-06T14:36:00Z</dcterms:created>
  <dcterms:modified xsi:type="dcterms:W3CDTF">2018-08-07T09:25:00Z</dcterms:modified>
</cp:coreProperties>
</file>