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7C" w:rsidRPr="0033198B" w:rsidRDefault="003A677C" w:rsidP="003A677C">
      <w:pPr>
        <w:contextualSpacing/>
        <w:rPr>
          <w:rFonts w:ascii="Arial" w:eastAsia="Arial" w:hAnsi="Arial" w:cs="Arial"/>
          <w:b/>
          <w:bCs/>
          <w:color w:val="FF0000"/>
        </w:rPr>
      </w:pPr>
    </w:p>
    <w:p w:rsidR="003A677C" w:rsidRDefault="003A677C" w:rsidP="003A677C">
      <w:pPr>
        <w:contextualSpacing/>
        <w:rPr>
          <w:rFonts w:ascii="Arial" w:hAnsi="Arial" w:cs="Arial"/>
          <w:sz w:val="22"/>
          <w:szCs w:val="22"/>
        </w:rPr>
      </w:pPr>
      <w:r>
        <w:rPr>
          <w:rFonts w:ascii="Arial" w:hAnsi="Arial" w:cs="Arial"/>
          <w:noProof/>
          <w:sz w:val="22"/>
          <w:szCs w:val="22"/>
          <w:lang w:val="de-DE" w:eastAsia="de-DE"/>
        </w:rPr>
        <w:drawing>
          <wp:inline distT="0" distB="0" distL="0" distR="0" wp14:anchorId="6886EC88" wp14:editId="1B2D00EA">
            <wp:extent cx="1765935" cy="349980"/>
            <wp:effectExtent l="0" t="0" r="1206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_Large_448U.jpg"/>
                    <pic:cNvPicPr/>
                  </pic:nvPicPr>
                  <pic:blipFill>
                    <a:blip r:embed="rId9">
                      <a:extLst>
                        <a:ext uri="{28A0092B-C50C-407E-A947-70E740481C1C}">
                          <a14:useLocalDpi xmlns:a14="http://schemas.microsoft.com/office/drawing/2010/main" val="0"/>
                        </a:ext>
                      </a:extLst>
                    </a:blip>
                    <a:stretch>
                      <a:fillRect/>
                    </a:stretch>
                  </pic:blipFill>
                  <pic:spPr>
                    <a:xfrm>
                      <a:off x="0" y="0"/>
                      <a:ext cx="1765935" cy="349980"/>
                    </a:xfrm>
                    <a:prstGeom prst="rect">
                      <a:avLst/>
                    </a:prstGeom>
                  </pic:spPr>
                </pic:pic>
              </a:graphicData>
            </a:graphic>
          </wp:inline>
        </w:drawing>
      </w:r>
    </w:p>
    <w:p w:rsidR="003A677C" w:rsidRDefault="003A677C" w:rsidP="003A677C">
      <w:pPr>
        <w:contextualSpacing/>
        <w:rPr>
          <w:rFonts w:ascii="Arial" w:hAnsi="Arial" w:cs="Arial"/>
          <w:sz w:val="22"/>
          <w:szCs w:val="22"/>
        </w:rPr>
        <w:sectPr w:rsidR="003A677C" w:rsidSect="004E1B4E">
          <w:headerReference w:type="default" r:id="rId10"/>
          <w:footerReference w:type="default" r:id="rId11"/>
          <w:headerReference w:type="first" r:id="rId12"/>
          <w:pgSz w:w="12240" w:h="15840"/>
          <w:pgMar w:top="1440" w:right="1440" w:bottom="1080" w:left="900" w:header="720" w:footer="720" w:gutter="0"/>
          <w:cols w:space="720"/>
        </w:sectPr>
      </w:pPr>
    </w:p>
    <w:p w:rsidR="003A677C" w:rsidRDefault="003A677C" w:rsidP="003A677C">
      <w:pPr>
        <w:contextualSpacing/>
        <w:rPr>
          <w:rFonts w:ascii="Arial" w:hAnsi="Arial" w:cs="Arial"/>
          <w:sz w:val="20"/>
          <w:szCs w:val="22"/>
        </w:rPr>
      </w:pPr>
    </w:p>
    <w:p w:rsidR="003A677C" w:rsidRPr="00D21FEE" w:rsidRDefault="00716838" w:rsidP="003A677C">
      <w:pPr>
        <w:contextualSpacing/>
        <w:rPr>
          <w:rFonts w:ascii="Arial" w:hAnsi="Arial" w:cs="Arial"/>
          <w:sz w:val="20"/>
          <w:szCs w:val="22"/>
        </w:rPr>
      </w:pPr>
      <w:proofErr w:type="spellStart"/>
      <w:r>
        <w:rPr>
          <w:rFonts w:ascii="Arial" w:hAnsi="Arial" w:cs="Arial"/>
          <w:sz w:val="20"/>
          <w:szCs w:val="22"/>
        </w:rPr>
        <w:t>Pressekontakt</w:t>
      </w:r>
      <w:proofErr w:type="spellEnd"/>
      <w:r w:rsidR="003A677C" w:rsidRPr="00D21FEE">
        <w:rPr>
          <w:rFonts w:ascii="Arial" w:hAnsi="Arial" w:cs="Arial"/>
          <w:sz w:val="20"/>
          <w:szCs w:val="22"/>
        </w:rPr>
        <w:t>:</w:t>
      </w:r>
    </w:p>
    <w:p w:rsidR="003A677C" w:rsidRPr="00D21FEE" w:rsidRDefault="003A677C" w:rsidP="003A677C">
      <w:pPr>
        <w:contextualSpacing/>
        <w:rPr>
          <w:rFonts w:ascii="Arial" w:hAnsi="Arial" w:cs="Arial"/>
          <w:sz w:val="20"/>
          <w:szCs w:val="22"/>
        </w:rPr>
      </w:pPr>
      <w:r w:rsidRPr="00D21FEE">
        <w:rPr>
          <w:rFonts w:ascii="Arial" w:hAnsi="Arial" w:cs="Arial"/>
          <w:sz w:val="20"/>
          <w:szCs w:val="22"/>
        </w:rPr>
        <w:t>Christine Needles</w:t>
      </w:r>
    </w:p>
    <w:p w:rsidR="003A677C" w:rsidRPr="00D21FEE" w:rsidRDefault="003A677C" w:rsidP="003A677C">
      <w:pPr>
        <w:contextualSpacing/>
        <w:rPr>
          <w:rFonts w:ascii="Arial" w:hAnsi="Arial" w:cs="Arial"/>
          <w:sz w:val="20"/>
          <w:szCs w:val="22"/>
        </w:rPr>
      </w:pPr>
      <w:r w:rsidRPr="00D21FEE">
        <w:rPr>
          <w:rFonts w:ascii="Arial" w:hAnsi="Arial" w:cs="Arial"/>
          <w:sz w:val="20"/>
          <w:szCs w:val="22"/>
        </w:rPr>
        <w:t>Global Corporate Communications</w:t>
      </w:r>
    </w:p>
    <w:p w:rsidR="003A677C" w:rsidRPr="003E15C9" w:rsidRDefault="00115F47" w:rsidP="003A677C">
      <w:pPr>
        <w:contextualSpacing/>
        <w:outlineLvl w:val="0"/>
        <w:rPr>
          <w:rFonts w:ascii="Arial" w:hAnsi="Arial" w:cs="Arial"/>
          <w:sz w:val="20"/>
          <w:szCs w:val="22"/>
          <w:lang w:val="de-DE"/>
        </w:rPr>
      </w:pPr>
      <w:hyperlink r:id="rId13" w:history="1">
        <w:r w:rsidR="003A677C" w:rsidRPr="003E15C9">
          <w:rPr>
            <w:rStyle w:val="Hyperlink"/>
            <w:rFonts w:ascii="Arial" w:hAnsi="Arial" w:cs="Arial"/>
            <w:sz w:val="20"/>
            <w:szCs w:val="22"/>
            <w:lang w:val="de-DE"/>
          </w:rPr>
          <w:t>Christine.Needles@interface.com</w:t>
        </w:r>
      </w:hyperlink>
    </w:p>
    <w:p w:rsidR="003A677C" w:rsidRPr="003E15C9" w:rsidRDefault="003A677C" w:rsidP="003A677C">
      <w:pPr>
        <w:contextualSpacing/>
        <w:rPr>
          <w:rFonts w:ascii="Arial" w:hAnsi="Arial" w:cs="Arial"/>
          <w:sz w:val="20"/>
          <w:szCs w:val="22"/>
          <w:lang w:val="de-DE"/>
        </w:rPr>
      </w:pPr>
      <w:r w:rsidRPr="003E15C9">
        <w:rPr>
          <w:rFonts w:ascii="Arial" w:hAnsi="Arial" w:cs="Arial"/>
          <w:sz w:val="20"/>
          <w:szCs w:val="22"/>
          <w:lang w:val="de-DE"/>
        </w:rPr>
        <w:t>+1 404-491-4660</w:t>
      </w:r>
    </w:p>
    <w:p w:rsidR="003A677C" w:rsidRPr="003E15C9" w:rsidRDefault="003A677C" w:rsidP="003A677C">
      <w:pPr>
        <w:contextualSpacing/>
        <w:rPr>
          <w:rFonts w:ascii="Arial" w:hAnsi="Arial" w:cs="Arial"/>
          <w:sz w:val="20"/>
          <w:szCs w:val="22"/>
          <w:lang w:val="de-DE"/>
        </w:rPr>
      </w:pPr>
    </w:p>
    <w:p w:rsidR="003A677C" w:rsidRPr="003E15C9" w:rsidRDefault="00716838" w:rsidP="003A677C">
      <w:pPr>
        <w:contextualSpacing/>
        <w:rPr>
          <w:rFonts w:ascii="Arial" w:hAnsi="Arial" w:cs="Arial"/>
          <w:sz w:val="20"/>
          <w:szCs w:val="22"/>
          <w:lang w:val="de-DE"/>
        </w:rPr>
      </w:pPr>
      <w:r w:rsidRPr="003E15C9">
        <w:rPr>
          <w:rFonts w:ascii="Arial" w:hAnsi="Arial" w:cs="Arial"/>
          <w:sz w:val="20"/>
          <w:szCs w:val="22"/>
          <w:lang w:val="de-DE"/>
        </w:rPr>
        <w:t>Investorenkontak</w:t>
      </w:r>
      <w:r w:rsidR="003A677C" w:rsidRPr="003E15C9">
        <w:rPr>
          <w:rFonts w:ascii="Arial" w:hAnsi="Arial" w:cs="Arial"/>
          <w:sz w:val="20"/>
          <w:szCs w:val="22"/>
          <w:lang w:val="de-DE"/>
        </w:rPr>
        <w:t>t:</w:t>
      </w:r>
    </w:p>
    <w:p w:rsidR="003A677C" w:rsidRPr="00D21FEE" w:rsidRDefault="003A677C" w:rsidP="003A677C">
      <w:pPr>
        <w:contextualSpacing/>
        <w:rPr>
          <w:rFonts w:ascii="Arial" w:hAnsi="Arial" w:cs="Arial"/>
          <w:sz w:val="20"/>
          <w:szCs w:val="22"/>
        </w:rPr>
      </w:pPr>
      <w:r w:rsidRPr="00D21FEE">
        <w:rPr>
          <w:rFonts w:ascii="Arial" w:hAnsi="Arial" w:cs="Arial"/>
          <w:sz w:val="20"/>
          <w:szCs w:val="22"/>
        </w:rPr>
        <w:t xml:space="preserve">Bruce </w:t>
      </w:r>
      <w:proofErr w:type="spellStart"/>
      <w:r w:rsidRPr="00D21FEE">
        <w:rPr>
          <w:rFonts w:ascii="Arial" w:hAnsi="Arial" w:cs="Arial"/>
          <w:sz w:val="20"/>
          <w:szCs w:val="22"/>
        </w:rPr>
        <w:t>Hausmann</w:t>
      </w:r>
      <w:proofErr w:type="spellEnd"/>
    </w:p>
    <w:p w:rsidR="003A677C" w:rsidRPr="00D21FEE" w:rsidRDefault="003A677C" w:rsidP="003A677C">
      <w:pPr>
        <w:contextualSpacing/>
        <w:rPr>
          <w:rFonts w:ascii="Arial" w:hAnsi="Arial" w:cs="Arial"/>
          <w:sz w:val="20"/>
          <w:szCs w:val="22"/>
        </w:rPr>
      </w:pPr>
      <w:r w:rsidRPr="00D21FEE">
        <w:rPr>
          <w:rFonts w:ascii="Arial" w:hAnsi="Arial" w:cs="Arial"/>
          <w:sz w:val="20"/>
          <w:szCs w:val="22"/>
        </w:rPr>
        <w:t>Chief Financial Officer</w:t>
      </w:r>
    </w:p>
    <w:p w:rsidR="003A677C" w:rsidRPr="00D21FEE" w:rsidRDefault="00115F47" w:rsidP="003A677C">
      <w:pPr>
        <w:contextualSpacing/>
        <w:outlineLvl w:val="0"/>
        <w:rPr>
          <w:rFonts w:ascii="Arial" w:hAnsi="Arial" w:cs="Arial"/>
          <w:sz w:val="20"/>
          <w:szCs w:val="22"/>
        </w:rPr>
      </w:pPr>
      <w:hyperlink r:id="rId14" w:history="1">
        <w:r w:rsidR="003A677C" w:rsidRPr="00D21FEE">
          <w:rPr>
            <w:rStyle w:val="Hyperlink"/>
            <w:rFonts w:ascii="Arial" w:hAnsi="Arial" w:cs="Arial"/>
            <w:sz w:val="20"/>
            <w:szCs w:val="22"/>
          </w:rPr>
          <w:t>Bruce.Hausmann@interface.com</w:t>
        </w:r>
      </w:hyperlink>
    </w:p>
    <w:p w:rsidR="003A677C" w:rsidRPr="00D21FEE" w:rsidRDefault="003A677C" w:rsidP="003A677C">
      <w:pPr>
        <w:widowControl w:val="0"/>
        <w:autoSpaceDE w:val="0"/>
        <w:autoSpaceDN w:val="0"/>
        <w:adjustRightInd w:val="0"/>
        <w:contextualSpacing/>
        <w:rPr>
          <w:rFonts w:ascii="Arial" w:hAnsi="Arial" w:cs="Arial"/>
          <w:sz w:val="20"/>
          <w:szCs w:val="20"/>
          <w:lang w:val="de-DE"/>
        </w:rPr>
        <w:sectPr w:rsidR="003A677C" w:rsidRPr="00D21FEE" w:rsidSect="00545F5C">
          <w:footerReference w:type="default" r:id="rId15"/>
          <w:type w:val="continuous"/>
          <w:pgSz w:w="12240" w:h="15840"/>
          <w:pgMar w:top="1440" w:right="1440" w:bottom="1080" w:left="900" w:header="720" w:footer="720" w:gutter="0"/>
          <w:cols w:num="2" w:space="720"/>
        </w:sectPr>
      </w:pPr>
      <w:r w:rsidRPr="00D21FEE">
        <w:rPr>
          <w:rFonts w:ascii="Arial" w:hAnsi="Arial" w:cs="Arial"/>
          <w:sz w:val="20"/>
          <w:szCs w:val="20"/>
          <w:lang w:val="de-DE"/>
        </w:rPr>
        <w:t>+1 770-437-6802</w:t>
      </w:r>
    </w:p>
    <w:p w:rsidR="00545F5C" w:rsidRPr="00D21FEE" w:rsidRDefault="00115F47" w:rsidP="00B91BBE">
      <w:pPr>
        <w:widowControl w:val="0"/>
        <w:autoSpaceDE w:val="0"/>
        <w:autoSpaceDN w:val="0"/>
        <w:adjustRightInd w:val="0"/>
        <w:contextualSpacing/>
        <w:outlineLvl w:val="0"/>
        <w:rPr>
          <w:rFonts w:ascii="Arial" w:eastAsia="Cambria" w:hAnsi="Arial" w:cs="Arial"/>
          <w:b/>
          <w:sz w:val="22"/>
          <w:szCs w:val="22"/>
          <w:lang w:val="de-DE"/>
        </w:rPr>
      </w:pPr>
    </w:p>
    <w:p w:rsidR="0033198B" w:rsidRPr="00D21FEE" w:rsidRDefault="00115F47" w:rsidP="00545F5C">
      <w:pPr>
        <w:widowControl w:val="0"/>
        <w:autoSpaceDE w:val="0"/>
        <w:autoSpaceDN w:val="0"/>
        <w:adjustRightInd w:val="0"/>
        <w:contextualSpacing/>
        <w:jc w:val="center"/>
        <w:outlineLvl w:val="0"/>
        <w:rPr>
          <w:rFonts w:ascii="Arial" w:eastAsia="Cambria" w:hAnsi="Arial" w:cs="Arial"/>
          <w:b/>
          <w:sz w:val="22"/>
          <w:szCs w:val="22"/>
          <w:lang w:val="de-DE"/>
        </w:rPr>
      </w:pPr>
    </w:p>
    <w:p w:rsidR="009B7CC1" w:rsidRPr="00D21FEE" w:rsidRDefault="004E49FB" w:rsidP="00545F5C">
      <w:pPr>
        <w:widowControl w:val="0"/>
        <w:autoSpaceDE w:val="0"/>
        <w:autoSpaceDN w:val="0"/>
        <w:adjustRightInd w:val="0"/>
        <w:contextualSpacing/>
        <w:jc w:val="center"/>
        <w:outlineLvl w:val="0"/>
        <w:rPr>
          <w:rFonts w:ascii="Arial" w:eastAsia="Cambria" w:hAnsi="Arial" w:cs="Arial"/>
          <w:b/>
          <w:sz w:val="22"/>
          <w:szCs w:val="22"/>
          <w:lang w:val="de-DE"/>
        </w:rPr>
      </w:pPr>
      <w:r w:rsidRPr="00D21FEE">
        <w:rPr>
          <w:rFonts w:ascii="Arial" w:eastAsia="Cambria" w:hAnsi="Arial" w:cs="Arial"/>
          <w:b/>
          <w:bCs/>
          <w:sz w:val="22"/>
          <w:szCs w:val="22"/>
          <w:lang w:val="de-DE"/>
        </w:rPr>
        <w:t>In</w:t>
      </w:r>
      <w:r w:rsidR="00D21FEE">
        <w:rPr>
          <w:rFonts w:ascii="Arial" w:eastAsia="Cambria" w:hAnsi="Arial" w:cs="Arial"/>
          <w:b/>
          <w:bCs/>
          <w:sz w:val="22"/>
          <w:szCs w:val="22"/>
          <w:lang w:val="de-DE"/>
        </w:rPr>
        <w:t>terface schließt Übernahme von nora s</w:t>
      </w:r>
      <w:r w:rsidRPr="00D21FEE">
        <w:rPr>
          <w:rFonts w:ascii="Arial" w:eastAsia="Cambria" w:hAnsi="Arial" w:cs="Arial"/>
          <w:b/>
          <w:bCs/>
          <w:sz w:val="22"/>
          <w:szCs w:val="22"/>
          <w:lang w:val="de-DE"/>
        </w:rPr>
        <w:t xml:space="preserve">ystems ab </w:t>
      </w:r>
    </w:p>
    <w:p w:rsidR="002B6EB2" w:rsidRPr="00D21FEE" w:rsidRDefault="00115F47" w:rsidP="003F6C46">
      <w:pPr>
        <w:widowControl w:val="0"/>
        <w:autoSpaceDE w:val="0"/>
        <w:autoSpaceDN w:val="0"/>
        <w:adjustRightInd w:val="0"/>
        <w:contextualSpacing/>
        <w:rPr>
          <w:rFonts w:ascii="Arial" w:eastAsia="Cambria" w:hAnsi="Arial" w:cs="Arial"/>
          <w:b/>
          <w:i/>
          <w:sz w:val="22"/>
          <w:szCs w:val="22"/>
          <w:lang w:val="de-DE"/>
        </w:rPr>
      </w:pPr>
    </w:p>
    <w:p w:rsidR="00194D8F" w:rsidRPr="00D21FEE" w:rsidRDefault="004E49FB" w:rsidP="00194D8F">
      <w:pPr>
        <w:widowControl w:val="0"/>
        <w:autoSpaceDE w:val="0"/>
        <w:autoSpaceDN w:val="0"/>
        <w:adjustRightInd w:val="0"/>
        <w:contextualSpacing/>
        <w:jc w:val="center"/>
        <w:rPr>
          <w:rFonts w:ascii="Arial" w:eastAsia="Cambria" w:hAnsi="Arial" w:cs="Arial"/>
          <w:i/>
          <w:sz w:val="22"/>
          <w:szCs w:val="22"/>
          <w:lang w:val="de-DE"/>
        </w:rPr>
      </w:pPr>
      <w:r w:rsidRPr="00D21FEE">
        <w:rPr>
          <w:rFonts w:ascii="Arial" w:eastAsia="Cambria" w:hAnsi="Arial" w:cs="Arial"/>
          <w:i/>
          <w:iCs/>
          <w:sz w:val="22"/>
          <w:szCs w:val="22"/>
          <w:lang w:val="de-DE"/>
        </w:rPr>
        <w:t xml:space="preserve">Interface erweitert Reichweite bei Qualitätsbodenbelägen durch Übernahme des Herstellers von Kautschuk-Bodenbelägen  </w:t>
      </w:r>
    </w:p>
    <w:p w:rsidR="00CA14F3" w:rsidRPr="00D21FEE" w:rsidRDefault="00115F47" w:rsidP="00194D8F">
      <w:pPr>
        <w:widowControl w:val="0"/>
        <w:autoSpaceDE w:val="0"/>
        <w:autoSpaceDN w:val="0"/>
        <w:adjustRightInd w:val="0"/>
        <w:contextualSpacing/>
        <w:jc w:val="center"/>
        <w:rPr>
          <w:rFonts w:ascii="Arial" w:eastAsia="Cambria" w:hAnsi="Arial" w:cs="Arial"/>
          <w:b/>
          <w:i/>
          <w:sz w:val="22"/>
          <w:szCs w:val="22"/>
          <w:lang w:val="de-DE"/>
        </w:rPr>
      </w:pPr>
    </w:p>
    <w:p w:rsidR="004F4F64" w:rsidRPr="00D21FEE" w:rsidRDefault="00115F47" w:rsidP="00815F1C">
      <w:pPr>
        <w:widowControl w:val="0"/>
        <w:autoSpaceDE w:val="0"/>
        <w:autoSpaceDN w:val="0"/>
        <w:adjustRightInd w:val="0"/>
        <w:contextualSpacing/>
        <w:rPr>
          <w:rFonts w:ascii="Arial" w:eastAsia="Cambria" w:hAnsi="Arial" w:cs="Arial"/>
          <w:b/>
          <w:sz w:val="22"/>
          <w:szCs w:val="22"/>
          <w:lang w:val="de-DE"/>
        </w:rPr>
      </w:pPr>
    </w:p>
    <w:p w:rsidR="00F94FC2" w:rsidRPr="003A677C" w:rsidRDefault="004E49FB">
      <w:pPr>
        <w:widowControl w:val="0"/>
        <w:autoSpaceDE w:val="0"/>
        <w:autoSpaceDN w:val="0"/>
        <w:adjustRightInd w:val="0"/>
        <w:contextualSpacing/>
        <w:rPr>
          <w:rFonts w:ascii="Arial" w:eastAsia="Arial" w:hAnsi="Arial" w:cs="Arial"/>
          <w:color w:val="000000" w:themeColor="text1"/>
          <w:sz w:val="22"/>
          <w:szCs w:val="22"/>
          <w:lang w:val="de-DE"/>
        </w:rPr>
      </w:pPr>
      <w:r w:rsidRPr="00D21FEE">
        <w:rPr>
          <w:rFonts w:ascii="Arial" w:hAnsi="Arial"/>
          <w:sz w:val="22"/>
          <w:szCs w:val="22"/>
          <w:lang w:val="de-DE"/>
        </w:rPr>
        <w:t xml:space="preserve">ATLANTA – 7. </w:t>
      </w:r>
      <w:r w:rsidRPr="003A677C">
        <w:rPr>
          <w:rFonts w:ascii="Arial" w:hAnsi="Arial"/>
          <w:sz w:val="22"/>
          <w:szCs w:val="22"/>
          <w:lang w:val="de-DE"/>
        </w:rPr>
        <w:t>August 2018</w:t>
      </w:r>
      <w:r w:rsidRPr="003A677C">
        <w:rPr>
          <w:rFonts w:ascii="Arial" w:hAnsi="Arial"/>
          <w:color w:val="000000" w:themeColor="text1"/>
          <w:sz w:val="22"/>
          <w:szCs w:val="22"/>
          <w:lang w:val="de-DE"/>
        </w:rPr>
        <w:t xml:space="preserve"> – </w:t>
      </w:r>
      <w:hyperlink r:id="rId16" w:history="1">
        <w:r w:rsidRPr="003A677C">
          <w:rPr>
            <w:rStyle w:val="Hyperlink"/>
            <w:rFonts w:ascii="Arial" w:eastAsia="Arial" w:hAnsi="Arial" w:cs="Arial"/>
            <w:sz w:val="22"/>
            <w:szCs w:val="22"/>
            <w:lang w:val="de-DE"/>
          </w:rPr>
          <w:t>Interface</w:t>
        </w:r>
      </w:hyperlink>
      <w:r w:rsidRPr="003A677C">
        <w:rPr>
          <w:rFonts w:ascii="Arial" w:hAnsi="Arial"/>
          <w:sz w:val="22"/>
          <w:szCs w:val="22"/>
          <w:lang w:val="de-DE"/>
        </w:rPr>
        <w:t xml:space="preserve">, Inc. (Nasdaq: TILE), </w:t>
      </w:r>
      <w:r w:rsidRPr="003A677C">
        <w:rPr>
          <w:rFonts w:ascii="Arial" w:hAnsi="Arial"/>
          <w:color w:val="000000" w:themeColor="text1"/>
          <w:sz w:val="22"/>
          <w:szCs w:val="22"/>
          <w:lang w:val="de-DE"/>
        </w:rPr>
        <w:t xml:space="preserve">ein führender, global tätiger Hersteller von Bodenbelägen im Objektbereich und weltweit führend in </w:t>
      </w:r>
      <w:r w:rsidR="00D21FEE">
        <w:rPr>
          <w:rFonts w:ascii="Arial" w:hAnsi="Arial"/>
          <w:color w:val="000000" w:themeColor="text1"/>
          <w:sz w:val="22"/>
          <w:szCs w:val="22"/>
          <w:lang w:val="de-DE"/>
        </w:rPr>
        <w:t xml:space="preserve">Sachen </w:t>
      </w:r>
      <w:r w:rsidRPr="003A677C">
        <w:rPr>
          <w:rFonts w:ascii="Arial" w:hAnsi="Arial"/>
          <w:color w:val="000000" w:themeColor="text1"/>
          <w:sz w:val="22"/>
          <w:szCs w:val="22"/>
          <w:lang w:val="de-DE"/>
        </w:rPr>
        <w:t xml:space="preserve">Nachhaltigkeit, hat heute </w:t>
      </w:r>
      <w:hyperlink r:id="rId17" w:history="1">
        <w:r w:rsidRPr="003A677C">
          <w:rPr>
            <w:rStyle w:val="Hyperlink"/>
            <w:rFonts w:ascii="Arial" w:eastAsia="Arial" w:hAnsi="Arial" w:cs="Arial"/>
            <w:sz w:val="22"/>
            <w:szCs w:val="22"/>
            <w:lang w:val="de-DE"/>
          </w:rPr>
          <w:t>die bereits bekanntgegebene Übernahme von nora systems</w:t>
        </w:r>
      </w:hyperlink>
      <w:r w:rsidRPr="003A677C">
        <w:rPr>
          <w:rFonts w:ascii="Arial" w:hAnsi="Arial"/>
          <w:color w:val="000000" w:themeColor="text1"/>
          <w:sz w:val="22"/>
          <w:szCs w:val="22"/>
          <w:lang w:val="de-DE"/>
        </w:rPr>
        <w:t xml:space="preserve"> durch eine Aktienkauftransaktion in Höhe von etwa </w:t>
      </w:r>
      <w:r w:rsidR="00D96E33">
        <w:rPr>
          <w:rFonts w:ascii="Arial" w:hAnsi="Arial"/>
          <w:color w:val="000000" w:themeColor="text1"/>
          <w:sz w:val="22"/>
          <w:szCs w:val="22"/>
          <w:lang w:val="de-DE"/>
        </w:rPr>
        <w:t xml:space="preserve">400 </w:t>
      </w:r>
      <w:r w:rsidRPr="003A677C">
        <w:rPr>
          <w:rFonts w:ascii="Arial" w:hAnsi="Arial"/>
          <w:color w:val="000000" w:themeColor="text1"/>
          <w:sz w:val="22"/>
          <w:szCs w:val="22"/>
          <w:lang w:val="de-DE"/>
        </w:rPr>
        <w:t xml:space="preserve">Millionen USD abgeschlossen. nora ist ein global führender Anbieter im Bereich Performance </w:t>
      </w:r>
      <w:proofErr w:type="spellStart"/>
      <w:r w:rsidRPr="003A677C">
        <w:rPr>
          <w:rFonts w:ascii="Arial" w:hAnsi="Arial"/>
          <w:color w:val="000000" w:themeColor="text1"/>
          <w:sz w:val="22"/>
          <w:szCs w:val="22"/>
          <w:lang w:val="de-DE"/>
        </w:rPr>
        <w:t>Flooring</w:t>
      </w:r>
      <w:proofErr w:type="spellEnd"/>
      <w:r w:rsidRPr="003A677C">
        <w:rPr>
          <w:rFonts w:ascii="Arial" w:hAnsi="Arial"/>
          <w:color w:val="000000" w:themeColor="text1"/>
          <w:sz w:val="22"/>
          <w:szCs w:val="22"/>
          <w:lang w:val="de-DE"/>
        </w:rPr>
        <w:t xml:space="preserve"> und Weltmarktführer für die Entwicklung von Kautschuk-Bodenbelägen, der sich bislang mehrheitlich im Besitz der Investmentgesellschaft Intermediate Capital Group (ICG) befunden hat. </w:t>
      </w:r>
    </w:p>
    <w:p w:rsidR="00F94FC2" w:rsidRPr="003A677C" w:rsidRDefault="00115F47" w:rsidP="007F63D5">
      <w:pPr>
        <w:widowControl w:val="0"/>
        <w:autoSpaceDE w:val="0"/>
        <w:autoSpaceDN w:val="0"/>
        <w:adjustRightInd w:val="0"/>
        <w:contextualSpacing/>
        <w:rPr>
          <w:rFonts w:ascii="Arial" w:hAnsi="Arial" w:cs="Arial"/>
          <w:color w:val="000000" w:themeColor="text1"/>
          <w:sz w:val="22"/>
          <w:szCs w:val="22"/>
          <w:lang w:val="de-DE"/>
        </w:rPr>
      </w:pPr>
    </w:p>
    <w:p w:rsidR="00870DBF" w:rsidRPr="00D21FEE" w:rsidRDefault="004E49FB">
      <w:pPr>
        <w:widowControl w:val="0"/>
        <w:autoSpaceDE w:val="0"/>
        <w:autoSpaceDN w:val="0"/>
        <w:adjustRightInd w:val="0"/>
        <w:contextualSpacing/>
        <w:rPr>
          <w:rFonts w:ascii="Arial" w:eastAsia="Arial" w:hAnsi="Arial" w:cs="Arial"/>
          <w:color w:val="000000" w:themeColor="text1"/>
          <w:sz w:val="22"/>
          <w:szCs w:val="22"/>
          <w:lang w:val="de-DE"/>
        </w:rPr>
      </w:pPr>
      <w:r w:rsidRPr="00D21FEE">
        <w:rPr>
          <w:rFonts w:ascii="Arial" w:eastAsia="Arial" w:hAnsi="Arial" w:cs="Arial"/>
          <w:color w:val="000000" w:themeColor="text1"/>
          <w:sz w:val="22"/>
          <w:szCs w:val="22"/>
          <w:lang w:val="de-DE"/>
        </w:rPr>
        <w:t xml:space="preserve">Die Akquisition erweitert das schnellwachsende Portfolio elastischer Bodenbeläge von Interface und fördert die Strategie des Unternehmens, die Marktdurchdringung in wachstumsstarken Segmenten wie Gesundheitswesen, Life </w:t>
      </w:r>
      <w:proofErr w:type="spellStart"/>
      <w:r w:rsidRPr="00D21FEE">
        <w:rPr>
          <w:rFonts w:ascii="Arial" w:eastAsia="Arial" w:hAnsi="Arial" w:cs="Arial"/>
          <w:color w:val="000000" w:themeColor="text1"/>
          <w:sz w:val="22"/>
          <w:szCs w:val="22"/>
          <w:lang w:val="de-DE"/>
        </w:rPr>
        <w:t>Sciences</w:t>
      </w:r>
      <w:proofErr w:type="spellEnd"/>
      <w:r w:rsidRPr="00D21FEE">
        <w:rPr>
          <w:rFonts w:ascii="Arial" w:eastAsia="Arial" w:hAnsi="Arial" w:cs="Arial"/>
          <w:color w:val="000000" w:themeColor="text1"/>
          <w:sz w:val="22"/>
          <w:szCs w:val="22"/>
          <w:lang w:val="de-DE"/>
        </w:rPr>
        <w:t>, Bil</w:t>
      </w:r>
      <w:r w:rsidR="00716838">
        <w:rPr>
          <w:rFonts w:ascii="Arial" w:eastAsia="Arial" w:hAnsi="Arial" w:cs="Arial"/>
          <w:color w:val="000000" w:themeColor="text1"/>
          <w:sz w:val="22"/>
          <w:szCs w:val="22"/>
          <w:lang w:val="de-DE"/>
        </w:rPr>
        <w:t>dung und Transport</w:t>
      </w:r>
      <w:r w:rsidR="003E15C9">
        <w:rPr>
          <w:rFonts w:ascii="Arial" w:eastAsia="Arial" w:hAnsi="Arial" w:cs="Arial"/>
          <w:color w:val="000000" w:themeColor="text1"/>
          <w:sz w:val="22"/>
          <w:szCs w:val="22"/>
          <w:lang w:val="de-DE"/>
        </w:rPr>
        <w:t>wesen</w:t>
      </w:r>
      <w:r w:rsidR="00716838">
        <w:rPr>
          <w:rFonts w:ascii="Arial" w:eastAsia="Arial" w:hAnsi="Arial" w:cs="Arial"/>
          <w:color w:val="000000" w:themeColor="text1"/>
          <w:sz w:val="22"/>
          <w:szCs w:val="22"/>
          <w:lang w:val="de-DE"/>
        </w:rPr>
        <w:t xml:space="preserve"> zu erhöhen. </w:t>
      </w:r>
      <w:r w:rsidRPr="00D21FEE">
        <w:rPr>
          <w:rFonts w:ascii="Arial" w:eastAsia="Arial" w:hAnsi="Arial" w:cs="Arial"/>
          <w:color w:val="000000" w:themeColor="text1"/>
          <w:sz w:val="22"/>
          <w:szCs w:val="22"/>
          <w:lang w:val="de-DE"/>
        </w:rPr>
        <w:t>Kautschukböden sind ideal für Anwendungen, die einen hygienischen</w:t>
      </w:r>
      <w:r w:rsidR="00005D76">
        <w:rPr>
          <w:rFonts w:ascii="Arial" w:eastAsia="Arial" w:hAnsi="Arial" w:cs="Arial"/>
          <w:color w:val="000000" w:themeColor="text1"/>
          <w:sz w:val="22"/>
          <w:szCs w:val="22"/>
          <w:lang w:val="de-DE"/>
        </w:rPr>
        <w:t>, sicheren Bodenbelag mit hoher Chemikalienb</w:t>
      </w:r>
      <w:r w:rsidRPr="00D21FEE">
        <w:rPr>
          <w:rFonts w:ascii="Arial" w:eastAsia="Arial" w:hAnsi="Arial" w:cs="Arial"/>
          <w:color w:val="000000" w:themeColor="text1"/>
          <w:sz w:val="22"/>
          <w:szCs w:val="22"/>
          <w:lang w:val="de-DE"/>
        </w:rPr>
        <w:t xml:space="preserve">eständigkeit erfordern. Zudem sind sie im Vergleich zu anderen, alternativen Bodenbelägen extrem haltbar. </w:t>
      </w:r>
    </w:p>
    <w:p w:rsidR="00870DBF" w:rsidRPr="00D21FEE" w:rsidRDefault="00115F47" w:rsidP="00096DFC">
      <w:pPr>
        <w:widowControl w:val="0"/>
        <w:autoSpaceDE w:val="0"/>
        <w:autoSpaceDN w:val="0"/>
        <w:adjustRightInd w:val="0"/>
        <w:contextualSpacing/>
        <w:rPr>
          <w:rFonts w:ascii="Arial" w:hAnsi="Arial" w:cs="Arial"/>
          <w:color w:val="000000" w:themeColor="text1"/>
          <w:sz w:val="22"/>
          <w:szCs w:val="22"/>
          <w:lang w:val="de-DE"/>
        </w:rPr>
      </w:pPr>
    </w:p>
    <w:p w:rsidR="00096DFC" w:rsidRPr="00D21FEE" w:rsidRDefault="00716838">
      <w:pPr>
        <w:widowControl w:val="0"/>
        <w:autoSpaceDE w:val="0"/>
        <w:autoSpaceDN w:val="0"/>
        <w:adjustRightInd w:val="0"/>
        <w:contextualSpacing/>
        <w:rPr>
          <w:rFonts w:ascii="Arial" w:eastAsia="Arial" w:hAnsi="Arial" w:cs="Arial"/>
          <w:color w:val="000000" w:themeColor="text1"/>
          <w:sz w:val="22"/>
          <w:szCs w:val="22"/>
          <w:lang w:val="de-DE"/>
        </w:rPr>
      </w:pPr>
      <w:r>
        <w:rPr>
          <w:rFonts w:ascii="Arial" w:eastAsia="Arial" w:hAnsi="Arial" w:cs="Arial"/>
          <w:color w:val="000000" w:themeColor="text1"/>
          <w:sz w:val="22"/>
          <w:szCs w:val="22"/>
          <w:lang w:val="de-DE"/>
        </w:rPr>
        <w:t>n</w:t>
      </w:r>
      <w:r w:rsidR="00005D76">
        <w:rPr>
          <w:rFonts w:ascii="Arial" w:eastAsia="Arial" w:hAnsi="Arial" w:cs="Arial"/>
          <w:color w:val="000000" w:themeColor="text1"/>
          <w:sz w:val="22"/>
          <w:szCs w:val="22"/>
          <w:lang w:val="de-DE"/>
        </w:rPr>
        <w:t xml:space="preserve">ora </w:t>
      </w:r>
      <w:r w:rsidR="004E49FB" w:rsidRPr="00D21FEE">
        <w:rPr>
          <w:rFonts w:ascii="Arial" w:eastAsia="Arial" w:hAnsi="Arial" w:cs="Arial"/>
          <w:color w:val="000000" w:themeColor="text1"/>
          <w:sz w:val="22"/>
          <w:szCs w:val="22"/>
          <w:lang w:val="de-DE"/>
        </w:rPr>
        <w:t>gilt als die führende Premiummarke in dieser Kategorie und die Kautschuk-Bodenbeläge des Unternehmens ergänzen das vorhan</w:t>
      </w:r>
      <w:r w:rsidR="00D96E33">
        <w:rPr>
          <w:rFonts w:ascii="Arial" w:eastAsia="Arial" w:hAnsi="Arial" w:cs="Arial"/>
          <w:color w:val="000000" w:themeColor="text1"/>
          <w:sz w:val="22"/>
          <w:szCs w:val="22"/>
          <w:lang w:val="de-DE"/>
        </w:rPr>
        <w:t>dene Sortiment von Interface an</w:t>
      </w:r>
      <w:r w:rsidR="004E49FB" w:rsidRPr="00D21FEE">
        <w:rPr>
          <w:rFonts w:ascii="Arial" w:eastAsia="Arial" w:hAnsi="Arial" w:cs="Arial"/>
          <w:color w:val="000000" w:themeColor="text1"/>
          <w:sz w:val="22"/>
          <w:szCs w:val="22"/>
          <w:lang w:val="de-DE"/>
        </w:rPr>
        <w:t xml:space="preserve"> modularen Teppichfliesen und LVT-Produkten. Interface wird künftig Kautschuk-Bodenbeläge unter dem Markennamen nora</w:t>
      </w:r>
      <w:r w:rsidR="004E49FB" w:rsidRPr="00005D76">
        <w:rPr>
          <w:rFonts w:ascii="Arial" w:eastAsia="Arial" w:hAnsi="Arial" w:cs="Arial"/>
          <w:color w:val="000000" w:themeColor="text1"/>
          <w:sz w:val="22"/>
          <w:szCs w:val="22"/>
          <w:vertAlign w:val="superscript"/>
          <w:lang w:val="de-DE"/>
        </w:rPr>
        <w:t>®</w:t>
      </w:r>
      <w:r w:rsidR="004E49FB" w:rsidRPr="00D21FEE">
        <w:rPr>
          <w:rFonts w:ascii="Arial" w:eastAsia="Arial" w:hAnsi="Arial" w:cs="Arial"/>
          <w:color w:val="000000" w:themeColor="text1"/>
          <w:sz w:val="22"/>
          <w:szCs w:val="22"/>
          <w:lang w:val="de-DE"/>
        </w:rPr>
        <w:t xml:space="preserve"> vertreiben.</w:t>
      </w:r>
    </w:p>
    <w:p w:rsidR="00D26B23" w:rsidRPr="00D21FEE" w:rsidRDefault="00115F47" w:rsidP="00096DFC">
      <w:pPr>
        <w:widowControl w:val="0"/>
        <w:autoSpaceDE w:val="0"/>
        <w:autoSpaceDN w:val="0"/>
        <w:adjustRightInd w:val="0"/>
        <w:contextualSpacing/>
        <w:rPr>
          <w:rFonts w:ascii="Arial" w:hAnsi="Arial" w:cs="Arial"/>
          <w:color w:val="000000" w:themeColor="text1"/>
          <w:sz w:val="22"/>
          <w:szCs w:val="22"/>
          <w:lang w:val="de-DE"/>
        </w:rPr>
      </w:pPr>
    </w:p>
    <w:p w:rsidR="00D26B23" w:rsidRPr="00D21FEE" w:rsidRDefault="004E49FB">
      <w:pPr>
        <w:widowControl w:val="0"/>
        <w:autoSpaceDE w:val="0"/>
        <w:autoSpaceDN w:val="0"/>
        <w:adjustRightInd w:val="0"/>
        <w:contextualSpacing/>
        <w:rPr>
          <w:rFonts w:ascii="Arial" w:eastAsia="Arial" w:hAnsi="Arial" w:cs="Arial"/>
          <w:color w:val="000000" w:themeColor="text1"/>
          <w:sz w:val="22"/>
          <w:szCs w:val="22"/>
          <w:lang w:val="de-DE"/>
        </w:rPr>
      </w:pPr>
      <w:r w:rsidRPr="00D21FEE">
        <w:rPr>
          <w:rFonts w:ascii="Arial" w:eastAsia="Arial" w:hAnsi="Arial" w:cs="Arial"/>
          <w:color w:val="000000" w:themeColor="text1"/>
          <w:sz w:val="22"/>
          <w:szCs w:val="22"/>
          <w:lang w:val="de-DE"/>
        </w:rPr>
        <w:t xml:space="preserve">„Wir erwarten, dass die </w:t>
      </w:r>
      <w:r w:rsidR="00005D76">
        <w:rPr>
          <w:rFonts w:ascii="Arial" w:eastAsia="Arial" w:hAnsi="Arial" w:cs="Arial"/>
          <w:color w:val="000000" w:themeColor="text1"/>
          <w:sz w:val="22"/>
          <w:szCs w:val="22"/>
          <w:lang w:val="de-DE"/>
        </w:rPr>
        <w:t xml:space="preserve">Übernahme von nora </w:t>
      </w:r>
      <w:r w:rsidRPr="00D21FEE">
        <w:rPr>
          <w:rFonts w:ascii="Arial" w:eastAsia="Arial" w:hAnsi="Arial" w:cs="Arial"/>
          <w:color w:val="000000" w:themeColor="text1"/>
          <w:sz w:val="22"/>
          <w:szCs w:val="22"/>
          <w:lang w:val="de-DE"/>
        </w:rPr>
        <w:t>unsere Wertschöpfungsstrategie beschleuni</w:t>
      </w:r>
      <w:r w:rsidR="00D96E33">
        <w:rPr>
          <w:rFonts w:ascii="Arial" w:eastAsia="Arial" w:hAnsi="Arial" w:cs="Arial"/>
          <w:color w:val="000000" w:themeColor="text1"/>
          <w:sz w:val="22"/>
          <w:szCs w:val="22"/>
          <w:lang w:val="de-DE"/>
        </w:rPr>
        <w:t xml:space="preserve">gen und positive Ergebnisse für </w:t>
      </w:r>
      <w:r w:rsidRPr="00D21FEE">
        <w:rPr>
          <w:rFonts w:ascii="Arial" w:eastAsia="Arial" w:hAnsi="Arial" w:cs="Arial"/>
          <w:color w:val="000000" w:themeColor="text1"/>
          <w:sz w:val="22"/>
          <w:szCs w:val="22"/>
          <w:lang w:val="de-DE"/>
        </w:rPr>
        <w:t>unsere w</w:t>
      </w:r>
      <w:r w:rsidR="00D96E33">
        <w:rPr>
          <w:rFonts w:ascii="Arial" w:eastAsia="Arial" w:hAnsi="Arial" w:cs="Arial"/>
          <w:color w:val="000000" w:themeColor="text1"/>
          <w:sz w:val="22"/>
          <w:szCs w:val="22"/>
          <w:lang w:val="de-DE"/>
        </w:rPr>
        <w:t>ichtigsten</w:t>
      </w:r>
      <w:r w:rsidRPr="00D21FEE">
        <w:rPr>
          <w:rFonts w:ascii="Arial" w:eastAsia="Arial" w:hAnsi="Arial" w:cs="Arial"/>
          <w:color w:val="000000" w:themeColor="text1"/>
          <w:sz w:val="22"/>
          <w:szCs w:val="22"/>
          <w:lang w:val="de-DE"/>
        </w:rPr>
        <w:t xml:space="preserve"> </w:t>
      </w:r>
      <w:r w:rsidR="003E15C9">
        <w:rPr>
          <w:rFonts w:ascii="Arial" w:eastAsia="Arial" w:hAnsi="Arial" w:cs="Arial"/>
          <w:color w:val="000000" w:themeColor="text1"/>
          <w:sz w:val="22"/>
          <w:szCs w:val="22"/>
          <w:lang w:val="de-DE"/>
        </w:rPr>
        <w:t>Stakeholder</w:t>
      </w:r>
      <w:r w:rsidRPr="00D21FEE">
        <w:rPr>
          <w:rFonts w:ascii="Arial" w:eastAsia="Arial" w:hAnsi="Arial" w:cs="Arial"/>
          <w:color w:val="000000" w:themeColor="text1"/>
          <w:sz w:val="22"/>
          <w:szCs w:val="22"/>
          <w:lang w:val="de-DE"/>
        </w:rPr>
        <w:t xml:space="preserve"> er</w:t>
      </w:r>
      <w:r w:rsidR="00D96E33">
        <w:rPr>
          <w:rFonts w:ascii="Arial" w:eastAsia="Arial" w:hAnsi="Arial" w:cs="Arial"/>
          <w:color w:val="000000" w:themeColor="text1"/>
          <w:sz w:val="22"/>
          <w:szCs w:val="22"/>
          <w:lang w:val="de-DE"/>
        </w:rPr>
        <w:t>zielen</w:t>
      </w:r>
      <w:r w:rsidR="00005D76">
        <w:rPr>
          <w:rFonts w:ascii="Arial" w:eastAsia="Arial" w:hAnsi="Arial" w:cs="Arial"/>
          <w:color w:val="000000" w:themeColor="text1"/>
          <w:sz w:val="22"/>
          <w:szCs w:val="22"/>
          <w:lang w:val="de-DE"/>
        </w:rPr>
        <w:t xml:space="preserve"> wird“, erklärt Jay Gould, </w:t>
      </w:r>
      <w:r w:rsidRPr="00D21FEE">
        <w:rPr>
          <w:rFonts w:ascii="Arial" w:eastAsia="Arial" w:hAnsi="Arial" w:cs="Arial"/>
          <w:color w:val="000000" w:themeColor="text1"/>
          <w:sz w:val="22"/>
          <w:szCs w:val="22"/>
          <w:lang w:val="de-DE"/>
        </w:rPr>
        <w:t xml:space="preserve">CEO von Interface. „Wir freuen uns auf die Zusammenarbeit mit unseren neuen Kolleginnen und Kollegen von nora, um unseren Kunden einen noch besseren Service zu bieten. Gemeinsam können wir eine breitere Palette an Optionen anbieten, um die Anforderungen unserer Kunden bei verschiedenen Anwendungsbereichen zu erfüllen. Dadurch können Interface und unsere Kunden gleichermaßen </w:t>
      </w:r>
      <w:r w:rsidR="00115F47">
        <w:rPr>
          <w:rFonts w:ascii="Arial" w:eastAsia="Arial" w:hAnsi="Arial" w:cs="Arial"/>
          <w:color w:val="000000" w:themeColor="text1"/>
          <w:sz w:val="22"/>
          <w:szCs w:val="22"/>
          <w:lang w:val="de-DE"/>
        </w:rPr>
        <w:t>profitieren</w:t>
      </w:r>
      <w:r w:rsidRPr="00D21FEE">
        <w:rPr>
          <w:rFonts w:ascii="Arial" w:eastAsia="Arial" w:hAnsi="Arial" w:cs="Arial"/>
          <w:color w:val="000000" w:themeColor="text1"/>
          <w:sz w:val="22"/>
          <w:szCs w:val="22"/>
          <w:lang w:val="de-DE"/>
        </w:rPr>
        <w:t>.“</w:t>
      </w:r>
    </w:p>
    <w:p w:rsidR="00A01BAD" w:rsidRPr="00D21FEE" w:rsidRDefault="00115F47" w:rsidP="458CE366">
      <w:pPr>
        <w:widowControl w:val="0"/>
        <w:autoSpaceDE w:val="0"/>
        <w:autoSpaceDN w:val="0"/>
        <w:adjustRightInd w:val="0"/>
        <w:contextualSpacing/>
        <w:rPr>
          <w:rFonts w:ascii="Arial" w:hAnsi="Arial" w:cs="Arial"/>
          <w:color w:val="000000" w:themeColor="text1"/>
          <w:sz w:val="22"/>
          <w:szCs w:val="22"/>
          <w:lang w:val="de-DE"/>
        </w:rPr>
      </w:pPr>
    </w:p>
    <w:p w:rsidR="00A01BAD" w:rsidRPr="00D21FEE" w:rsidRDefault="00005D76">
      <w:pPr>
        <w:widowControl w:val="0"/>
        <w:autoSpaceDE w:val="0"/>
        <w:autoSpaceDN w:val="0"/>
        <w:adjustRightInd w:val="0"/>
        <w:contextualSpacing/>
        <w:rPr>
          <w:rFonts w:ascii="Arial" w:eastAsia="Arial" w:hAnsi="Arial" w:cs="Arial"/>
          <w:color w:val="000000" w:themeColor="text1"/>
          <w:sz w:val="22"/>
          <w:szCs w:val="22"/>
          <w:lang w:val="de-DE"/>
        </w:rPr>
      </w:pPr>
      <w:r>
        <w:rPr>
          <w:rFonts w:ascii="Arial" w:eastAsia="Arial" w:hAnsi="Arial" w:cs="Arial"/>
          <w:color w:val="000000" w:themeColor="text1"/>
          <w:sz w:val="22"/>
          <w:szCs w:val="22"/>
          <w:lang w:val="de-DE"/>
        </w:rPr>
        <w:t xml:space="preserve">Die nora </w:t>
      </w:r>
      <w:r w:rsidR="004E49FB" w:rsidRPr="00D21FEE">
        <w:rPr>
          <w:rFonts w:ascii="Arial" w:eastAsia="Arial" w:hAnsi="Arial" w:cs="Arial"/>
          <w:color w:val="000000" w:themeColor="text1"/>
          <w:sz w:val="22"/>
          <w:szCs w:val="22"/>
          <w:lang w:val="de-DE"/>
        </w:rPr>
        <w:t>Akquisition wird sich vom dritten Quartal an voraussichtlich positiv auf das bereinigte Ergebnis je Aktie von Interface auswirken. nora soll das bereinigte EPS, eine Non-GAAP-Kennzahl, für 2018 von 0,03 USD auf 0,06 USD und 2019 von 0,15 USD auf 0,20 USD steigern.</w:t>
      </w:r>
    </w:p>
    <w:p w:rsidR="00270891" w:rsidRPr="00D21FEE" w:rsidRDefault="00115F47" w:rsidP="458CE366">
      <w:pPr>
        <w:widowControl w:val="0"/>
        <w:autoSpaceDE w:val="0"/>
        <w:autoSpaceDN w:val="0"/>
        <w:adjustRightInd w:val="0"/>
        <w:contextualSpacing/>
        <w:rPr>
          <w:rFonts w:ascii="Arial" w:hAnsi="Arial" w:cs="Arial"/>
          <w:color w:val="000000" w:themeColor="text1"/>
          <w:sz w:val="22"/>
          <w:szCs w:val="22"/>
          <w:lang w:val="de-DE"/>
        </w:rPr>
      </w:pPr>
    </w:p>
    <w:p w:rsidR="00270891" w:rsidRPr="00D21FEE" w:rsidRDefault="004E49FB">
      <w:pPr>
        <w:widowControl w:val="0"/>
        <w:autoSpaceDE w:val="0"/>
        <w:autoSpaceDN w:val="0"/>
        <w:adjustRightInd w:val="0"/>
        <w:contextualSpacing/>
        <w:rPr>
          <w:rFonts w:ascii="Arial" w:eastAsia="Arial" w:hAnsi="Arial" w:cs="Arial"/>
          <w:color w:val="000000" w:themeColor="text1"/>
          <w:sz w:val="22"/>
          <w:szCs w:val="22"/>
          <w:lang w:val="de-DE"/>
        </w:rPr>
      </w:pPr>
      <w:r w:rsidRPr="00D21FEE">
        <w:rPr>
          <w:rFonts w:ascii="Arial" w:eastAsia="Arial" w:hAnsi="Arial" w:cs="Arial"/>
          <w:color w:val="000000" w:themeColor="text1"/>
          <w:sz w:val="22"/>
          <w:szCs w:val="22"/>
          <w:lang w:val="de-DE"/>
        </w:rPr>
        <w:t>„Wir freuen uns, diese wert</w:t>
      </w:r>
      <w:r w:rsidR="00115F47">
        <w:rPr>
          <w:rFonts w:ascii="Arial" w:eastAsia="Arial" w:hAnsi="Arial" w:cs="Arial"/>
          <w:color w:val="000000" w:themeColor="text1"/>
          <w:sz w:val="22"/>
          <w:szCs w:val="22"/>
          <w:lang w:val="de-DE"/>
        </w:rPr>
        <w:t>steigernde</w:t>
      </w:r>
      <w:r w:rsidRPr="00D21FEE">
        <w:rPr>
          <w:rFonts w:ascii="Arial" w:eastAsia="Arial" w:hAnsi="Arial" w:cs="Arial"/>
          <w:color w:val="000000" w:themeColor="text1"/>
          <w:sz w:val="22"/>
          <w:szCs w:val="22"/>
          <w:lang w:val="de-DE"/>
        </w:rPr>
        <w:t xml:space="preserve"> Übernahme zu erreichen und gleichzeitig eine sehr überschaubare Nettoverschuldungsquote beizubehalten“, sagt Bruce Hausmann, CFO von Interface. „Wie wir bereits bekanntgegeben </w:t>
      </w:r>
      <w:r w:rsidR="00005D76">
        <w:rPr>
          <w:rFonts w:ascii="Arial" w:eastAsia="Arial" w:hAnsi="Arial" w:cs="Arial"/>
          <w:color w:val="000000" w:themeColor="text1"/>
          <w:sz w:val="22"/>
          <w:szCs w:val="22"/>
          <w:lang w:val="de-DE"/>
        </w:rPr>
        <w:t xml:space="preserve">haben, finanzieren wir die nora </w:t>
      </w:r>
      <w:r w:rsidRPr="00D21FEE">
        <w:rPr>
          <w:rFonts w:ascii="Arial" w:eastAsia="Arial" w:hAnsi="Arial" w:cs="Arial"/>
          <w:color w:val="000000" w:themeColor="text1"/>
          <w:sz w:val="22"/>
          <w:szCs w:val="22"/>
          <w:lang w:val="de-DE"/>
        </w:rPr>
        <w:t xml:space="preserve">Übernahme durch eine Änderung </w:t>
      </w:r>
      <w:r w:rsidRPr="00D21FEE">
        <w:rPr>
          <w:rFonts w:ascii="Arial" w:eastAsia="Arial" w:hAnsi="Arial" w:cs="Arial"/>
          <w:color w:val="000000" w:themeColor="text1"/>
          <w:sz w:val="22"/>
          <w:szCs w:val="22"/>
          <w:lang w:val="de-DE"/>
        </w:rPr>
        <w:lastRenderedPageBreak/>
        <w:t xml:space="preserve">und Erweiterung unserer vorhandenen Kreditfazilität, wodurch alle Schulden von Interface zu einem niedrigeren Zinssatz refinanziert werden und gleichzeitig die Endfälligkeit um fünf Jahre verlängert wird. Das ist ein großartiges Ergebnis.“ </w:t>
      </w:r>
    </w:p>
    <w:p w:rsidR="0024047B" w:rsidRPr="00D21FEE" w:rsidRDefault="00115F47" w:rsidP="005828AE">
      <w:pPr>
        <w:widowControl w:val="0"/>
        <w:autoSpaceDE w:val="0"/>
        <w:autoSpaceDN w:val="0"/>
        <w:adjustRightInd w:val="0"/>
        <w:contextualSpacing/>
        <w:rPr>
          <w:rFonts w:ascii="Arial" w:hAnsi="Arial" w:cs="Arial"/>
          <w:color w:val="000000" w:themeColor="text1"/>
          <w:sz w:val="22"/>
          <w:szCs w:val="22"/>
          <w:lang w:val="de-DE"/>
        </w:rPr>
      </w:pPr>
    </w:p>
    <w:p w:rsidR="00AA3AF4" w:rsidRPr="00D21FEE" w:rsidRDefault="004E49FB" w:rsidP="00AA3AF4">
      <w:pPr>
        <w:widowControl w:val="0"/>
        <w:autoSpaceDE w:val="0"/>
        <w:autoSpaceDN w:val="0"/>
        <w:adjustRightInd w:val="0"/>
        <w:contextualSpacing/>
        <w:rPr>
          <w:rFonts w:ascii="Arial" w:hAnsi="Arial" w:cs="Arial"/>
          <w:b/>
          <w:sz w:val="22"/>
          <w:szCs w:val="22"/>
          <w:lang w:val="de-DE"/>
        </w:rPr>
      </w:pPr>
      <w:r w:rsidRPr="00D21FEE">
        <w:rPr>
          <w:rFonts w:ascii="Arial" w:hAnsi="Arial" w:cs="Arial"/>
          <w:b/>
          <w:bCs/>
          <w:sz w:val="22"/>
          <w:szCs w:val="22"/>
          <w:lang w:val="de-DE"/>
        </w:rPr>
        <w:t>Non-GAAP-Kennzahlen</w:t>
      </w:r>
    </w:p>
    <w:p w:rsidR="00AA3AF4" w:rsidRPr="00D21FEE" w:rsidRDefault="00115F47" w:rsidP="00AA3AF4">
      <w:pPr>
        <w:widowControl w:val="0"/>
        <w:autoSpaceDE w:val="0"/>
        <w:autoSpaceDN w:val="0"/>
        <w:adjustRightInd w:val="0"/>
        <w:contextualSpacing/>
        <w:rPr>
          <w:rFonts w:ascii="Arial" w:hAnsi="Arial" w:cs="Arial"/>
          <w:b/>
          <w:sz w:val="22"/>
          <w:szCs w:val="22"/>
          <w:lang w:val="de-DE"/>
        </w:rPr>
      </w:pPr>
    </w:p>
    <w:p w:rsidR="643B3175" w:rsidRPr="00D21FEE" w:rsidRDefault="004E49FB">
      <w:pPr>
        <w:widowControl w:val="0"/>
        <w:autoSpaceDE w:val="0"/>
        <w:autoSpaceDN w:val="0"/>
        <w:adjustRightInd w:val="0"/>
        <w:contextualSpacing/>
        <w:rPr>
          <w:rFonts w:ascii="Arial" w:eastAsia="Arial" w:hAnsi="Arial" w:cs="Arial"/>
          <w:sz w:val="22"/>
          <w:szCs w:val="22"/>
          <w:lang w:val="de-DE"/>
        </w:rPr>
      </w:pPr>
      <w:r w:rsidRPr="00D21FEE">
        <w:rPr>
          <w:rFonts w:ascii="Arial" w:eastAsia="Arial" w:hAnsi="Arial" w:cs="Arial"/>
          <w:sz w:val="22"/>
          <w:szCs w:val="22"/>
          <w:lang w:val="de-DE"/>
        </w:rPr>
        <w:t>Interface stellt in dieser Pressemitteilung das bereinigte Ergebnis je Aktie als zusätzliche Information zu den geplanten operative</w:t>
      </w:r>
      <w:r w:rsidR="00716838">
        <w:rPr>
          <w:rFonts w:ascii="Arial" w:eastAsia="Arial" w:hAnsi="Arial" w:cs="Arial"/>
          <w:sz w:val="22"/>
          <w:szCs w:val="22"/>
          <w:lang w:val="de-DE"/>
        </w:rPr>
        <w:t xml:space="preserve">n Ergebnissen zur Verfügung. </w:t>
      </w:r>
      <w:r w:rsidRPr="00D21FEE">
        <w:rPr>
          <w:rFonts w:ascii="Arial" w:eastAsia="Arial" w:hAnsi="Arial" w:cs="Arial"/>
          <w:sz w:val="22"/>
          <w:szCs w:val="22"/>
          <w:lang w:val="de-DE"/>
        </w:rPr>
        <w:t>Diese Kennzahlen sind nicht konform mit – oder eine Alternative zu – GAAP und können sich von Non-GAAP-EPS und anderen Non-GAAP-Kennzahlen anderer Unternehmen unterscheiden. Das bereinigte EPS beinhaltet nicht bestimmte Transaktionskosten und Abschreibungen im Zusammenhang mit der Erwerbsmethode in B</w:t>
      </w:r>
      <w:r w:rsidR="009D3AAF">
        <w:rPr>
          <w:rFonts w:ascii="Arial" w:eastAsia="Arial" w:hAnsi="Arial" w:cs="Arial"/>
          <w:sz w:val="22"/>
          <w:szCs w:val="22"/>
          <w:lang w:val="de-DE"/>
        </w:rPr>
        <w:t xml:space="preserve">ezug auf die nora Akquisition. </w:t>
      </w:r>
      <w:r w:rsidRPr="00D21FEE">
        <w:rPr>
          <w:rFonts w:ascii="Arial" w:eastAsia="Arial" w:hAnsi="Arial" w:cs="Arial"/>
          <w:sz w:val="22"/>
          <w:szCs w:val="22"/>
          <w:lang w:val="de-DE"/>
        </w:rPr>
        <w:t xml:space="preserve">Diese Pressemitteilung sollte in Verbindung mit dem aktuellen Bericht des Unternehmens auf Formular 8-K gelesen werden, der heute bei der U.S. Securities &amp; Exchange </w:t>
      </w:r>
      <w:proofErr w:type="spellStart"/>
      <w:r w:rsidRPr="00D21FEE">
        <w:rPr>
          <w:rFonts w:ascii="Arial" w:eastAsia="Arial" w:hAnsi="Arial" w:cs="Arial"/>
          <w:sz w:val="22"/>
          <w:szCs w:val="22"/>
          <w:lang w:val="de-DE"/>
        </w:rPr>
        <w:t>Commission</w:t>
      </w:r>
      <w:proofErr w:type="spellEnd"/>
      <w:r w:rsidRPr="00D21FEE">
        <w:rPr>
          <w:rFonts w:ascii="Arial" w:eastAsia="Arial" w:hAnsi="Arial" w:cs="Arial"/>
          <w:sz w:val="22"/>
          <w:szCs w:val="22"/>
          <w:lang w:val="de-DE"/>
        </w:rPr>
        <w:t xml:space="preserve"> eingereicht wurde, in dem darlegt ist, warum Interface der Ansicht ist, dass die Darstellung dieser Non-GAAP-Kennzahlen nützliche Informationen </w:t>
      </w:r>
      <w:proofErr w:type="spellStart"/>
      <w:r w:rsidRPr="00D21FEE">
        <w:rPr>
          <w:rFonts w:ascii="Arial" w:eastAsia="Arial" w:hAnsi="Arial" w:cs="Arial"/>
          <w:sz w:val="22"/>
          <w:szCs w:val="22"/>
          <w:lang w:val="de-DE"/>
        </w:rPr>
        <w:t>für</w:t>
      </w:r>
      <w:proofErr w:type="spellEnd"/>
      <w:r w:rsidRPr="00D21FEE">
        <w:rPr>
          <w:rFonts w:ascii="Arial" w:eastAsia="Arial" w:hAnsi="Arial" w:cs="Arial"/>
          <w:sz w:val="22"/>
          <w:szCs w:val="22"/>
          <w:lang w:val="de-DE"/>
        </w:rPr>
        <w:t xml:space="preserve"> Investoren liefert, und der alle weiteren wesentlichen Zwecke erläutert, für die Interface diese Non-GAAP-Kennzahlen verwendet.</w:t>
      </w:r>
    </w:p>
    <w:p w:rsidR="643B3175" w:rsidRPr="00D21FEE" w:rsidRDefault="00115F47" w:rsidP="643B3175">
      <w:pPr>
        <w:rPr>
          <w:rFonts w:ascii="Arial" w:eastAsia="Arial" w:hAnsi="Arial" w:cs="Arial"/>
          <w:sz w:val="22"/>
          <w:szCs w:val="22"/>
          <w:lang w:val="de-DE"/>
        </w:rPr>
      </w:pPr>
    </w:p>
    <w:p w:rsidR="000912A3" w:rsidRPr="00D21FEE" w:rsidRDefault="004E49FB" w:rsidP="000912A3">
      <w:pPr>
        <w:rPr>
          <w:rFonts w:ascii="Times New Roman" w:hAnsi="Times New Roman"/>
          <w:lang w:val="de-DE"/>
        </w:rPr>
      </w:pPr>
      <w:r w:rsidRPr="00D21FEE">
        <w:rPr>
          <w:rFonts w:ascii="Arial" w:hAnsi="Arial" w:cs="Arial"/>
          <w:color w:val="000000"/>
          <w:sz w:val="22"/>
          <w:szCs w:val="22"/>
          <w:lang w:val="de-DE"/>
        </w:rPr>
        <w:t>Interface</w:t>
      </w:r>
      <w:r w:rsidR="009D3AAF">
        <w:rPr>
          <w:rFonts w:ascii="Arial" w:hAnsi="Arial" w:cs="Arial"/>
          <w:color w:val="000000"/>
          <w:sz w:val="22"/>
          <w:szCs w:val="22"/>
          <w:lang w:val="de-DE"/>
        </w:rPr>
        <w:t xml:space="preserve"> kann die Auswirkungen der nora </w:t>
      </w:r>
      <w:r w:rsidRPr="00D21FEE">
        <w:rPr>
          <w:rFonts w:ascii="Arial" w:hAnsi="Arial" w:cs="Arial"/>
          <w:color w:val="000000"/>
          <w:sz w:val="22"/>
          <w:szCs w:val="22"/>
          <w:lang w:val="de-DE"/>
        </w:rPr>
        <w:t xml:space="preserve">Transaktion auf das Ergebnis je Aktie auf GAAP-Basis zum jetzigen Zeitpunkt nicht ohne unangemessenen Aufwand quantifizieren, da diese Berechnungen in hohem Maße von der Art der Kaufpreisanpassungen und deren zukünftigen Auswirkungen abhängen. Obwohl die endgültige Auswirkung der Transaktion auf das zukünftige GAAP-EPS von Interface aus den genannten Gründen zum jetzigen Zeitpunkt nicht vorhergesagt werden kann, erwarten wir für 2018 und 2019 einen negativen Effekt der Transaktion auf unser GAAP-EPS. </w:t>
      </w:r>
    </w:p>
    <w:p w:rsidR="000912A3" w:rsidRPr="00D21FEE" w:rsidRDefault="00115F47" w:rsidP="00AA3AF4">
      <w:pPr>
        <w:widowControl w:val="0"/>
        <w:autoSpaceDE w:val="0"/>
        <w:autoSpaceDN w:val="0"/>
        <w:adjustRightInd w:val="0"/>
        <w:contextualSpacing/>
        <w:rPr>
          <w:rFonts w:ascii="Arial" w:hAnsi="Arial" w:cs="Arial"/>
          <w:sz w:val="22"/>
          <w:szCs w:val="22"/>
          <w:lang w:val="de-DE"/>
        </w:rPr>
      </w:pPr>
    </w:p>
    <w:p w:rsidR="007F63D5" w:rsidRPr="00D21FEE" w:rsidRDefault="00115F47" w:rsidP="007F63D5">
      <w:pPr>
        <w:widowControl w:val="0"/>
        <w:autoSpaceDE w:val="0"/>
        <w:autoSpaceDN w:val="0"/>
        <w:adjustRightInd w:val="0"/>
        <w:contextualSpacing/>
        <w:rPr>
          <w:rFonts w:ascii="Arial" w:hAnsi="Arial" w:cs="Arial"/>
          <w:sz w:val="22"/>
          <w:szCs w:val="22"/>
          <w:lang w:val="de-DE"/>
        </w:rPr>
      </w:pPr>
    </w:p>
    <w:p w:rsidR="00E34CDE" w:rsidRPr="00D21FEE" w:rsidRDefault="004E49FB" w:rsidP="00532D04">
      <w:pPr>
        <w:contextualSpacing/>
        <w:outlineLvl w:val="0"/>
        <w:rPr>
          <w:rFonts w:ascii="Arial" w:hAnsi="Arial" w:cs="Arial"/>
          <w:sz w:val="22"/>
          <w:szCs w:val="22"/>
          <w:lang w:val="de-DE"/>
        </w:rPr>
      </w:pPr>
      <w:r w:rsidRPr="00D21FEE">
        <w:rPr>
          <w:rFonts w:ascii="Arial" w:hAnsi="Arial" w:cs="Arial"/>
          <w:b/>
          <w:bCs/>
          <w:sz w:val="22"/>
          <w:szCs w:val="22"/>
          <w:lang w:val="de-DE"/>
        </w:rPr>
        <w:t>Über Interface</w:t>
      </w:r>
    </w:p>
    <w:p w:rsidR="008F5561" w:rsidRPr="00D21FEE" w:rsidRDefault="004E49FB" w:rsidP="008F5561">
      <w:pPr>
        <w:rPr>
          <w:rFonts w:ascii="Arial" w:hAnsi="Arial" w:cs="Arial"/>
          <w:sz w:val="22"/>
          <w:lang w:val="de-DE"/>
        </w:rPr>
      </w:pPr>
      <w:r w:rsidRPr="00D21FEE">
        <w:rPr>
          <w:rFonts w:ascii="Arial" w:hAnsi="Arial" w:cs="Arial"/>
          <w:sz w:val="22"/>
          <w:lang w:val="de-DE"/>
        </w:rPr>
        <w:t>Interface Inc. ist weltweit führend in der Herstellung textiler modularer Bodenbeläge mit einem vollintegrierten Sortiment an Teppichfliesen und elastischen Bodenbelägen. Unser modulares System unterstützt Kunden bei der Gestaltung ihrer Innenräume und wirkt doppelt positiv: auf die Nutzer dieser Räume und auf unseren Planeten.</w:t>
      </w:r>
    </w:p>
    <w:p w:rsidR="008F5561" w:rsidRPr="00D21FEE" w:rsidRDefault="00115F47" w:rsidP="008F5561">
      <w:pPr>
        <w:rPr>
          <w:rFonts w:ascii="Arial" w:hAnsi="Arial" w:cs="Arial"/>
          <w:sz w:val="22"/>
          <w:lang w:val="de-DE"/>
        </w:rPr>
      </w:pPr>
    </w:p>
    <w:p w:rsidR="008F5561" w:rsidRPr="003A677C" w:rsidRDefault="004E49FB" w:rsidP="008F5561">
      <w:pPr>
        <w:rPr>
          <w:rFonts w:ascii="Arial" w:hAnsi="Arial" w:cs="Arial"/>
          <w:sz w:val="22"/>
          <w:lang w:val="de-DE"/>
        </w:rPr>
      </w:pPr>
      <w:r w:rsidRPr="00D21FEE">
        <w:rPr>
          <w:rFonts w:ascii="Arial" w:hAnsi="Arial"/>
          <w:sz w:val="22"/>
          <w:lang w:val="de-DE"/>
        </w:rPr>
        <w:t xml:space="preserve">Unsere Mission </w:t>
      </w:r>
      <w:proofErr w:type="spellStart"/>
      <w:r w:rsidRPr="00D21FEE">
        <w:rPr>
          <w:rFonts w:ascii="Arial" w:hAnsi="Arial"/>
          <w:sz w:val="22"/>
          <w:lang w:val="de-DE"/>
        </w:rPr>
        <w:t>Climate</w:t>
      </w:r>
      <w:proofErr w:type="spellEnd"/>
      <w:r w:rsidRPr="00D21FEE">
        <w:rPr>
          <w:rFonts w:ascii="Arial" w:hAnsi="Arial"/>
          <w:sz w:val="22"/>
          <w:lang w:val="de-DE"/>
        </w:rPr>
        <w:t xml:space="preserve"> Take Back™ lädt die Branche dazu ein, sich uns anzuschließen, und fördert ein gemeinsames Bekenntnis dazu, unsere Geschäfte so zu führen, dass es dem Planeten gerecht wird und ein lebenswertes Klima schafft.</w:t>
      </w:r>
      <w:r w:rsidRPr="00D21FEE">
        <w:rPr>
          <w:rFonts w:ascii="Arial" w:hAnsi="Arial"/>
          <w:b/>
          <w:bCs/>
          <w:sz w:val="22"/>
          <w:lang w:val="de-DE"/>
        </w:rPr>
        <w:t> </w:t>
      </w:r>
      <w:r w:rsidRPr="003A677C">
        <w:rPr>
          <w:rFonts w:ascii="Arial" w:hAnsi="Arial"/>
          <w:sz w:val="22"/>
          <w:lang w:val="de-DE"/>
        </w:rPr>
        <w:t xml:space="preserve">Für weitere Auskünfte: </w:t>
      </w:r>
      <w:hyperlink r:id="rId18" w:tgtFrame="_blank" w:history="1">
        <w:r w:rsidRPr="003A677C">
          <w:rPr>
            <w:rStyle w:val="Hyperlink"/>
            <w:rFonts w:ascii="Arial" w:hAnsi="Arial" w:cs="Arial"/>
            <w:sz w:val="22"/>
            <w:lang w:val="de-DE"/>
          </w:rPr>
          <w:t>interface.com</w:t>
        </w:r>
      </w:hyperlink>
      <w:r w:rsidRPr="003A677C">
        <w:rPr>
          <w:rFonts w:ascii="Arial" w:hAnsi="Arial"/>
          <w:sz w:val="22"/>
          <w:lang w:val="de-DE"/>
        </w:rPr>
        <w:t xml:space="preserve"> und </w:t>
      </w:r>
      <w:hyperlink r:id="rId19" w:tgtFrame="_blank" w:history="1">
        <w:r w:rsidRPr="003A677C">
          <w:rPr>
            <w:rStyle w:val="Hyperlink"/>
            <w:rFonts w:ascii="Arial" w:hAnsi="Arial" w:cs="Arial"/>
            <w:sz w:val="22"/>
            <w:lang w:val="de-DE"/>
          </w:rPr>
          <w:t>blog.interface.com</w:t>
        </w:r>
      </w:hyperlink>
      <w:r w:rsidRPr="003A677C">
        <w:rPr>
          <w:rFonts w:ascii="Arial" w:hAnsi="Arial"/>
          <w:sz w:val="22"/>
          <w:lang w:val="de-DE"/>
        </w:rPr>
        <w:t xml:space="preserve">. Folgen Sie Interface auf </w:t>
      </w:r>
      <w:hyperlink r:id="rId20" w:tgtFrame="_blank" w:history="1">
        <w:r w:rsidRPr="003A677C">
          <w:rPr>
            <w:rStyle w:val="Hyperlink"/>
            <w:rFonts w:ascii="Arial" w:hAnsi="Arial" w:cs="Arial"/>
            <w:sz w:val="22"/>
            <w:lang w:val="de-DE"/>
          </w:rPr>
          <w:t>Twitter</w:t>
        </w:r>
      </w:hyperlink>
      <w:r w:rsidRPr="003A677C">
        <w:rPr>
          <w:rFonts w:ascii="Arial" w:hAnsi="Arial"/>
          <w:sz w:val="22"/>
          <w:lang w:val="de-DE"/>
        </w:rPr>
        <w:t xml:space="preserve">, </w:t>
      </w:r>
      <w:hyperlink r:id="rId21" w:tgtFrame="_blank" w:history="1">
        <w:r w:rsidRPr="003A677C">
          <w:rPr>
            <w:rStyle w:val="Hyperlink"/>
            <w:rFonts w:ascii="Arial" w:hAnsi="Arial" w:cs="Arial"/>
            <w:sz w:val="22"/>
            <w:lang w:val="de-DE"/>
          </w:rPr>
          <w:t>YouTube</w:t>
        </w:r>
      </w:hyperlink>
      <w:r w:rsidRPr="003A677C">
        <w:rPr>
          <w:rFonts w:ascii="Arial" w:hAnsi="Arial"/>
          <w:sz w:val="22"/>
          <w:lang w:val="de-DE"/>
        </w:rPr>
        <w:t xml:space="preserve">, </w:t>
      </w:r>
      <w:hyperlink r:id="rId22" w:tgtFrame="_blank" w:history="1">
        <w:r w:rsidRPr="003A677C">
          <w:rPr>
            <w:rStyle w:val="Hyperlink"/>
            <w:rFonts w:ascii="Arial" w:hAnsi="Arial" w:cs="Arial"/>
            <w:sz w:val="22"/>
            <w:lang w:val="de-DE"/>
          </w:rPr>
          <w:t>Facebook</w:t>
        </w:r>
      </w:hyperlink>
      <w:r w:rsidRPr="003A677C">
        <w:rPr>
          <w:rFonts w:ascii="Arial" w:hAnsi="Arial"/>
          <w:sz w:val="22"/>
          <w:lang w:val="de-DE"/>
        </w:rPr>
        <w:t xml:space="preserve">, </w:t>
      </w:r>
      <w:hyperlink r:id="rId23" w:tgtFrame="_blank" w:history="1">
        <w:r w:rsidRPr="003A677C">
          <w:rPr>
            <w:rStyle w:val="Hyperlink"/>
            <w:rFonts w:ascii="Arial" w:hAnsi="Arial" w:cs="Arial"/>
            <w:sz w:val="22"/>
            <w:lang w:val="de-DE"/>
          </w:rPr>
          <w:t>Pinterest</w:t>
        </w:r>
      </w:hyperlink>
      <w:r w:rsidRPr="003A677C">
        <w:rPr>
          <w:rFonts w:ascii="Arial" w:hAnsi="Arial"/>
          <w:sz w:val="22"/>
          <w:lang w:val="de-DE"/>
        </w:rPr>
        <w:t xml:space="preserve">, </w:t>
      </w:r>
      <w:hyperlink r:id="rId24" w:tgtFrame="_blank" w:history="1">
        <w:r w:rsidRPr="003A677C">
          <w:rPr>
            <w:rStyle w:val="Hyperlink"/>
            <w:rFonts w:ascii="Arial" w:hAnsi="Arial" w:cs="Arial"/>
            <w:sz w:val="22"/>
            <w:lang w:val="de-DE"/>
          </w:rPr>
          <w:t>LinkedIn</w:t>
        </w:r>
      </w:hyperlink>
      <w:r w:rsidRPr="003A677C">
        <w:rPr>
          <w:rFonts w:ascii="Arial" w:hAnsi="Arial"/>
          <w:sz w:val="22"/>
          <w:lang w:val="de-DE"/>
        </w:rPr>
        <w:t xml:space="preserve">, </w:t>
      </w:r>
      <w:hyperlink r:id="rId25" w:tgtFrame="_blank" w:history="1">
        <w:r w:rsidRPr="003A677C">
          <w:rPr>
            <w:rStyle w:val="Hyperlink"/>
            <w:rFonts w:ascii="Arial" w:hAnsi="Arial" w:cs="Arial"/>
            <w:sz w:val="22"/>
            <w:lang w:val="de-DE"/>
          </w:rPr>
          <w:t>Instagram</w:t>
        </w:r>
      </w:hyperlink>
      <w:r w:rsidRPr="003A677C">
        <w:rPr>
          <w:rFonts w:ascii="Arial" w:hAnsi="Arial"/>
          <w:sz w:val="22"/>
          <w:lang w:val="de-DE"/>
        </w:rPr>
        <w:t xml:space="preserve"> und </w:t>
      </w:r>
      <w:hyperlink r:id="rId26" w:tgtFrame="_blank" w:history="1">
        <w:proofErr w:type="spellStart"/>
        <w:r w:rsidRPr="003A677C">
          <w:rPr>
            <w:rStyle w:val="Hyperlink"/>
            <w:rFonts w:ascii="Arial" w:hAnsi="Arial" w:cs="Arial"/>
            <w:sz w:val="22"/>
            <w:lang w:val="de-DE"/>
          </w:rPr>
          <w:t>Vimeo</w:t>
        </w:r>
        <w:proofErr w:type="spellEnd"/>
      </w:hyperlink>
      <w:r w:rsidRPr="003A677C">
        <w:rPr>
          <w:rFonts w:ascii="Arial" w:hAnsi="Arial"/>
          <w:sz w:val="22"/>
          <w:lang w:val="de-DE"/>
        </w:rPr>
        <w:t>.</w:t>
      </w:r>
    </w:p>
    <w:p w:rsidR="001F2C08" w:rsidRPr="003A677C" w:rsidRDefault="00115F47" w:rsidP="00A11B92">
      <w:pPr>
        <w:widowControl w:val="0"/>
        <w:autoSpaceDE w:val="0"/>
        <w:autoSpaceDN w:val="0"/>
        <w:adjustRightInd w:val="0"/>
        <w:contextualSpacing/>
        <w:rPr>
          <w:rFonts w:ascii="Arial" w:hAnsi="Arial" w:cs="Arial"/>
          <w:sz w:val="22"/>
          <w:szCs w:val="22"/>
          <w:lang w:val="de-DE"/>
        </w:rPr>
      </w:pPr>
    </w:p>
    <w:p w:rsidR="00A11B92" w:rsidRPr="003A677C" w:rsidRDefault="00115F47" w:rsidP="00A11B92">
      <w:pPr>
        <w:pStyle w:val="Textkrper-Zeileneinzug"/>
        <w:widowControl/>
        <w:tabs>
          <w:tab w:val="clear" w:pos="720"/>
          <w:tab w:val="clear" w:pos="4320"/>
          <w:tab w:val="clear" w:pos="6480"/>
        </w:tabs>
        <w:spacing w:line="220" w:lineRule="exact"/>
        <w:ind w:firstLine="0"/>
        <w:jc w:val="both"/>
        <w:rPr>
          <w:lang w:val="de-DE"/>
        </w:rPr>
      </w:pPr>
    </w:p>
    <w:p w:rsidR="00D218D2" w:rsidRPr="00D21FEE" w:rsidRDefault="004E49FB" w:rsidP="007679BC">
      <w:pPr>
        <w:pStyle w:val="Textkrper-Zeileneinzug"/>
        <w:widowControl/>
        <w:tabs>
          <w:tab w:val="clear" w:pos="720"/>
          <w:tab w:val="clear" w:pos="4320"/>
          <w:tab w:val="clear" w:pos="6480"/>
        </w:tabs>
        <w:spacing w:line="220" w:lineRule="exact"/>
        <w:ind w:firstLine="0"/>
        <w:jc w:val="both"/>
        <w:outlineLvl w:val="0"/>
        <w:rPr>
          <w:rStyle w:val="1"/>
          <w:lang w:val="de-DE"/>
        </w:rPr>
      </w:pPr>
      <w:r w:rsidRPr="00D21FEE">
        <w:rPr>
          <w:rStyle w:val="1"/>
          <w:rFonts w:ascii="Arial" w:hAnsi="Arial" w:cs="Arial"/>
          <w:b/>
          <w:bCs/>
          <w:lang w:val="de-DE"/>
        </w:rPr>
        <w:t xml:space="preserve">Safe Harbor-Erklärung nach dem Private Securities </w:t>
      </w:r>
      <w:proofErr w:type="spellStart"/>
      <w:r w:rsidRPr="00D21FEE">
        <w:rPr>
          <w:rStyle w:val="1"/>
          <w:rFonts w:ascii="Arial" w:hAnsi="Arial" w:cs="Arial"/>
          <w:b/>
          <w:bCs/>
          <w:lang w:val="de-DE"/>
        </w:rPr>
        <w:t>Litigation</w:t>
      </w:r>
      <w:proofErr w:type="spellEnd"/>
      <w:r w:rsidRPr="00D21FEE">
        <w:rPr>
          <w:rStyle w:val="1"/>
          <w:rFonts w:ascii="Arial" w:hAnsi="Arial" w:cs="Arial"/>
          <w:b/>
          <w:bCs/>
          <w:lang w:val="de-DE"/>
        </w:rPr>
        <w:t xml:space="preserve"> Reform Act von 1995:</w:t>
      </w:r>
      <w:r w:rsidRPr="00D21FEE">
        <w:rPr>
          <w:rStyle w:val="1"/>
          <w:rFonts w:ascii="Arial" w:hAnsi="Arial" w:cs="Arial"/>
          <w:lang w:val="de-DE"/>
        </w:rPr>
        <w:t xml:space="preserve"> </w:t>
      </w:r>
    </w:p>
    <w:p w:rsidR="00D218D2" w:rsidRPr="00D21FEE" w:rsidRDefault="00115F47" w:rsidP="007679BC">
      <w:pPr>
        <w:pStyle w:val="Textkrper-Zeileneinzug"/>
        <w:widowControl/>
        <w:tabs>
          <w:tab w:val="clear" w:pos="720"/>
          <w:tab w:val="clear" w:pos="4320"/>
          <w:tab w:val="clear" w:pos="6480"/>
        </w:tabs>
        <w:spacing w:line="220" w:lineRule="exact"/>
        <w:ind w:firstLine="0"/>
        <w:jc w:val="both"/>
        <w:rPr>
          <w:rStyle w:val="1"/>
          <w:lang w:val="de-DE"/>
        </w:rPr>
      </w:pPr>
    </w:p>
    <w:p w:rsidR="00202BFA" w:rsidRPr="00D21FEE" w:rsidRDefault="004E49FB" w:rsidP="007679BC">
      <w:pPr>
        <w:pStyle w:val="Textkrper-Zeileneinzug"/>
        <w:widowControl/>
        <w:tabs>
          <w:tab w:val="clear" w:pos="0"/>
          <w:tab w:val="clear" w:pos="4320"/>
          <w:tab w:val="clear" w:pos="6480"/>
        </w:tabs>
        <w:spacing w:line="220" w:lineRule="exact"/>
        <w:ind w:firstLine="0"/>
        <w:jc w:val="both"/>
        <w:rPr>
          <w:rStyle w:val="1"/>
          <w:rFonts w:ascii="Arial" w:hAnsi="Arial" w:cs="Arial"/>
          <w:i/>
          <w:lang w:val="de-DE"/>
        </w:rPr>
      </w:pPr>
      <w:r w:rsidRPr="00D21FEE">
        <w:rPr>
          <w:rStyle w:val="1"/>
          <w:rFonts w:ascii="Arial" w:hAnsi="Arial" w:cs="Arial"/>
          <w:i/>
          <w:iCs/>
          <w:lang w:val="de-DE"/>
        </w:rPr>
        <w:t xml:space="preserve">Abgesehen von den hierin enthaltenen historischen Informationen sind die anderen in dieser Pressemitteilung dargelegten Punkte </w:t>
      </w:r>
      <w:proofErr w:type="spellStart"/>
      <w:r w:rsidRPr="00D21FEE">
        <w:rPr>
          <w:rStyle w:val="1"/>
          <w:rFonts w:ascii="Arial" w:hAnsi="Arial" w:cs="Arial"/>
          <w:i/>
          <w:iCs/>
          <w:lang w:val="de-DE"/>
        </w:rPr>
        <w:t>zukunftsgerichtete</w:t>
      </w:r>
      <w:proofErr w:type="spellEnd"/>
      <w:r w:rsidRPr="00D21FEE">
        <w:rPr>
          <w:rStyle w:val="1"/>
          <w:rFonts w:ascii="Arial" w:hAnsi="Arial" w:cs="Arial"/>
          <w:i/>
          <w:iCs/>
          <w:lang w:val="de-DE"/>
        </w:rPr>
        <w:t xml:space="preserve"> Aussagen. </w:t>
      </w:r>
      <w:proofErr w:type="spellStart"/>
      <w:r w:rsidRPr="00D21FEE">
        <w:rPr>
          <w:rStyle w:val="1"/>
          <w:rFonts w:ascii="Arial" w:hAnsi="Arial" w:cs="Arial"/>
          <w:i/>
          <w:iCs/>
          <w:lang w:val="de-DE"/>
        </w:rPr>
        <w:t>Zukunftsgerichtete</w:t>
      </w:r>
      <w:proofErr w:type="spellEnd"/>
      <w:r w:rsidRPr="00D21FEE">
        <w:rPr>
          <w:rStyle w:val="1"/>
          <w:rFonts w:ascii="Arial" w:hAnsi="Arial" w:cs="Arial"/>
          <w:i/>
          <w:iCs/>
          <w:lang w:val="de-DE"/>
        </w:rPr>
        <w:t xml:space="preserve"> Aussagen beinhalten, ohne Einschränkung, die Erwartungen des Unternehmens hinsich</w:t>
      </w:r>
      <w:r w:rsidR="009D3AAF">
        <w:rPr>
          <w:rStyle w:val="1"/>
          <w:rFonts w:ascii="Arial" w:hAnsi="Arial" w:cs="Arial"/>
          <w:i/>
          <w:iCs/>
          <w:lang w:val="de-DE"/>
        </w:rPr>
        <w:t xml:space="preserve">tlich der Auswirkung der nora </w:t>
      </w:r>
      <w:r w:rsidRPr="00D21FEE">
        <w:rPr>
          <w:rStyle w:val="1"/>
          <w:rFonts w:ascii="Arial" w:hAnsi="Arial" w:cs="Arial"/>
          <w:i/>
          <w:iCs/>
          <w:lang w:val="de-DE"/>
        </w:rPr>
        <w:t>Akquisition</w:t>
      </w:r>
      <w:r w:rsidR="009D3AAF">
        <w:rPr>
          <w:rStyle w:val="1"/>
          <w:rFonts w:ascii="Arial" w:hAnsi="Arial" w:cs="Arial"/>
          <w:i/>
          <w:iCs/>
          <w:lang w:val="de-DE"/>
        </w:rPr>
        <w:t xml:space="preserve"> auf das Unternehmensergebnis. </w:t>
      </w:r>
      <w:proofErr w:type="spellStart"/>
      <w:r w:rsidRPr="00D21FEE">
        <w:rPr>
          <w:rStyle w:val="1"/>
          <w:rFonts w:ascii="Arial" w:hAnsi="Arial" w:cs="Arial"/>
          <w:i/>
          <w:iCs/>
          <w:lang w:val="de-DE"/>
        </w:rPr>
        <w:t>Zukunftsgerichtete</w:t>
      </w:r>
      <w:proofErr w:type="spellEnd"/>
      <w:r w:rsidRPr="00D21FEE">
        <w:rPr>
          <w:rStyle w:val="1"/>
          <w:rFonts w:ascii="Arial" w:hAnsi="Arial" w:cs="Arial"/>
          <w:i/>
          <w:iCs/>
          <w:lang w:val="de-DE"/>
        </w:rPr>
        <w:t xml:space="preserve"> Aussagen können durch Begriffe wie „können“, „erwarten“, „prognostizieren“, „antizipieren“, „beabsichtigen“, „planen“, „glauben“, „könnten“, „anstreben“, „projizieren“, „einschätzen“, „abzielen“, „werden“ und ähnliche Ausdrücke bezeichnet sein.</w:t>
      </w:r>
      <w:r w:rsidRPr="00D21FEE">
        <w:rPr>
          <w:rFonts w:ascii="Arial" w:hAnsi="Arial" w:cs="Arial"/>
          <w:i/>
          <w:iCs/>
          <w:lang w:val="de-DE"/>
        </w:rPr>
        <w:t xml:space="preserve"> </w:t>
      </w:r>
      <w:r w:rsidRPr="00D21FEE">
        <w:rPr>
          <w:rStyle w:val="1"/>
          <w:rFonts w:ascii="Arial" w:hAnsi="Arial" w:cs="Arial"/>
          <w:i/>
          <w:iCs/>
          <w:lang w:val="de-DE"/>
        </w:rPr>
        <w:t xml:space="preserve">Die oben genannten </w:t>
      </w:r>
      <w:proofErr w:type="spellStart"/>
      <w:r w:rsidRPr="00D21FEE">
        <w:rPr>
          <w:rStyle w:val="1"/>
          <w:rFonts w:ascii="Arial" w:hAnsi="Arial" w:cs="Arial"/>
          <w:i/>
          <w:iCs/>
          <w:lang w:val="de-DE"/>
        </w:rPr>
        <w:t>zukunftsgerichteten</w:t>
      </w:r>
      <w:proofErr w:type="spellEnd"/>
      <w:r w:rsidRPr="00D21FEE">
        <w:rPr>
          <w:rStyle w:val="1"/>
          <w:rFonts w:ascii="Arial" w:hAnsi="Arial" w:cs="Arial"/>
          <w:i/>
          <w:iCs/>
          <w:lang w:val="de-DE"/>
        </w:rPr>
        <w:t xml:space="preserve"> Aussagen beinhalten eine Reihe von Risiken und Unsicherheiten, die dazu führen können, dass die tatsächlichen Ergebnisse wesentlich von diesen Aussagen abweichen, darunter: das Risiko, dass das Unternehmen</w:t>
      </w:r>
      <w:r w:rsidR="009D3AAF">
        <w:rPr>
          <w:rStyle w:val="1"/>
          <w:rFonts w:ascii="Arial" w:hAnsi="Arial" w:cs="Arial"/>
          <w:i/>
          <w:iCs/>
          <w:lang w:val="de-DE"/>
        </w:rPr>
        <w:t xml:space="preserve"> den künftigen Beitrag des nora </w:t>
      </w:r>
      <w:r w:rsidRPr="00D21FEE">
        <w:rPr>
          <w:rStyle w:val="1"/>
          <w:rFonts w:ascii="Arial" w:hAnsi="Arial" w:cs="Arial"/>
          <w:i/>
          <w:iCs/>
          <w:lang w:val="de-DE"/>
        </w:rPr>
        <w:t>Geschäfts zum Gesamtergebnis des Unternehmens überschätzt hat, Risiken im Zusammenhang mit der Integration der kombinierten Geschäfte, Risiken im Zusammenhang mit der erhöhten Verschuldung, die das Unternehmen für den Abschluss der Akquisition eingehen wird, Risiken im Zusammenhang mit der zunehmenden Abhängigkeit von internationalen Geschäften, die das Unternehmen bei Abschluss der Akquisition erfährt, sowie Risiken und Unsicherheiten im Zusammenhang mit den wirtschaftlichen Rahmenbedingungen in der gewerblichen Inneneinrichtungsbranche.</w:t>
      </w:r>
    </w:p>
    <w:p w:rsidR="00202BFA" w:rsidRPr="00D21FEE" w:rsidRDefault="00115F47" w:rsidP="007679BC">
      <w:pPr>
        <w:pStyle w:val="Textkrper-Zeileneinzug"/>
        <w:widowControl/>
        <w:tabs>
          <w:tab w:val="clear" w:pos="0"/>
          <w:tab w:val="clear" w:pos="4320"/>
          <w:tab w:val="clear" w:pos="6480"/>
        </w:tabs>
        <w:spacing w:line="220" w:lineRule="exact"/>
        <w:ind w:firstLine="0"/>
        <w:jc w:val="both"/>
        <w:rPr>
          <w:rStyle w:val="1"/>
          <w:rFonts w:ascii="Arial" w:hAnsi="Arial" w:cs="Arial"/>
          <w:i/>
          <w:lang w:val="de-DE"/>
        </w:rPr>
      </w:pPr>
    </w:p>
    <w:p w:rsidR="00D218D2" w:rsidRPr="003A677C" w:rsidRDefault="004E49FB" w:rsidP="007679BC">
      <w:pPr>
        <w:pStyle w:val="Textkrper-Zeileneinzug"/>
        <w:widowControl/>
        <w:tabs>
          <w:tab w:val="clear" w:pos="0"/>
          <w:tab w:val="clear" w:pos="4320"/>
          <w:tab w:val="clear" w:pos="6480"/>
        </w:tabs>
        <w:spacing w:line="220" w:lineRule="exact"/>
        <w:ind w:firstLine="0"/>
        <w:jc w:val="both"/>
        <w:rPr>
          <w:rFonts w:ascii="Arial" w:hAnsi="Arial" w:cs="Arial"/>
          <w:i/>
          <w:lang w:val="de-DE"/>
        </w:rPr>
      </w:pPr>
      <w:r w:rsidRPr="00D21FEE">
        <w:rPr>
          <w:rStyle w:val="1"/>
          <w:rFonts w:ascii="Arial" w:hAnsi="Arial" w:cs="Arial"/>
          <w:i/>
          <w:iCs/>
          <w:lang w:val="de-DE"/>
        </w:rPr>
        <w:t xml:space="preserve">Risiken und Unsicherheiten, die dazu führen können, dass die tatsächlichen Ergebnisse wesentlich von den in </w:t>
      </w:r>
      <w:proofErr w:type="spellStart"/>
      <w:r w:rsidRPr="00D21FEE">
        <w:rPr>
          <w:rStyle w:val="1"/>
          <w:rFonts w:ascii="Arial" w:hAnsi="Arial" w:cs="Arial"/>
          <w:i/>
          <w:iCs/>
          <w:lang w:val="de-DE"/>
        </w:rPr>
        <w:t>zukunftsgerichteten</w:t>
      </w:r>
      <w:proofErr w:type="spellEnd"/>
      <w:r w:rsidRPr="00D21FEE">
        <w:rPr>
          <w:rStyle w:val="1"/>
          <w:rFonts w:ascii="Arial" w:hAnsi="Arial" w:cs="Arial"/>
          <w:i/>
          <w:iCs/>
          <w:lang w:val="de-DE"/>
        </w:rPr>
        <w:t xml:space="preserve"> </w:t>
      </w:r>
      <w:r w:rsidRPr="009D3AAF">
        <w:rPr>
          <w:rStyle w:val="1"/>
          <w:rFonts w:ascii="Arial" w:hAnsi="Arial" w:cs="Arial"/>
          <w:i/>
          <w:iCs/>
          <w:lang w:val="de-DE"/>
        </w:rPr>
        <w:t xml:space="preserve">Aussagen vorhergesagten abweichen, umfassen unter anderem auch die Erörterung spezifischer Risiken und Unsicherheiten unter den folgenden Unterpunkten im Abschnitt „Risikofaktoren“ im Geschäftsbericht des Unternehmens auf Formular 10-K für das am 31. Dezember 2017 abgeschlossene Geschäftsjahr: „Der Absatz unserer Hauptprodukte wurde und wird weiterhin von ungünstigen Konjunkturzyklen im Bereich der Renovierung und des Baus von gewerblichen und institutionellen Gebäuden beeinflusst“; </w:t>
      </w:r>
      <w:r w:rsidRPr="009D3AAF">
        <w:rPr>
          <w:rStyle w:val="DeltaViewDeletion"/>
          <w:rFonts w:ascii="Arial" w:eastAsia="MS Mincho" w:hAnsi="Arial" w:cs="Arial"/>
          <w:i/>
          <w:strike w:val="0"/>
          <w:color w:val="000000"/>
          <w:lang w:val="de-DE"/>
        </w:rPr>
        <w:t>„</w:t>
      </w:r>
      <w:r w:rsidRPr="009D3AAF">
        <w:rPr>
          <w:rStyle w:val="1"/>
          <w:rFonts w:ascii="Arial" w:hAnsi="Arial" w:cs="Arial"/>
          <w:i/>
          <w:lang w:val="de-DE"/>
        </w:rPr>
        <w:t>Wir konkurrieren mit einer großen Anzahl von Herstellern im wettbewerbsintensiven Markt für Bodenbelagsprodukte, und einige dieser Wettbewerber verfügen über größere finanzielle Ressourcen als wir selbst.</w:t>
      </w:r>
      <w:r w:rsidRPr="009D3AAF">
        <w:rPr>
          <w:rStyle w:val="1"/>
          <w:rFonts w:ascii="Arial" w:hAnsi="Arial" w:cs="Arial"/>
          <w:i/>
          <w:iCs/>
          <w:lang w:val="de-DE"/>
        </w:rPr>
        <w:t xml:space="preserve"> Wir können mit Herausforderungen konfrontiert werden, die sich im Preiswettbewerb, bei Investitionen in unser Geschäft oder in Produktgestaltung stellen“;</w:t>
      </w:r>
      <w:r w:rsidR="003A677C" w:rsidRPr="009D3AAF">
        <w:rPr>
          <w:rStyle w:val="1"/>
          <w:rFonts w:ascii="Arial" w:hAnsi="Arial" w:cs="Arial"/>
          <w:i/>
          <w:lang w:val="de-DE"/>
        </w:rPr>
        <w:t xml:space="preserve"> </w:t>
      </w:r>
      <w:r w:rsidRPr="009D3AAF">
        <w:rPr>
          <w:rStyle w:val="1"/>
          <w:rFonts w:ascii="Arial" w:hAnsi="Arial" w:cs="Arial"/>
          <w:i/>
          <w:iCs/>
          <w:lang w:val="de-DE"/>
        </w:rPr>
        <w:t>„Unser Erfolg hängt wesentlich von den Anstrengungen, Fähigkeiten und dem kontinuie</w:t>
      </w:r>
      <w:bookmarkStart w:id="0" w:name="_GoBack"/>
      <w:bookmarkEnd w:id="0"/>
      <w:r w:rsidRPr="009D3AAF">
        <w:rPr>
          <w:rStyle w:val="1"/>
          <w:rFonts w:ascii="Arial" w:hAnsi="Arial" w:cs="Arial"/>
          <w:i/>
          <w:iCs/>
          <w:lang w:val="de-DE"/>
        </w:rPr>
        <w:t>rlichen Einsatz unserer Führungskräfte, unseres leitenden Beraters für Design und sonstigen Schlüsselmitarbeitern (ein</w:t>
      </w:r>
      <w:r w:rsidR="00115F47">
        <w:rPr>
          <w:rStyle w:val="1"/>
          <w:rFonts w:ascii="Arial" w:hAnsi="Arial" w:cs="Arial"/>
          <w:i/>
          <w:iCs/>
          <w:lang w:val="de-DE"/>
        </w:rPr>
        <w:t>schließlich Vertriebsmitarbeitern</w:t>
      </w:r>
      <w:r w:rsidRPr="009D3AAF">
        <w:rPr>
          <w:rStyle w:val="1"/>
          <w:rFonts w:ascii="Arial" w:hAnsi="Arial" w:cs="Arial"/>
          <w:i/>
          <w:iCs/>
          <w:lang w:val="de-DE"/>
        </w:rPr>
        <w:t>) ab, und der Verlust dieser Unternehmensangehörigen könnte sich negativ auf uns auswirken“; „Unsere umfangreichen internationalen Aktivitäten unterliegen verschiedenen politischen, wirtschaftlichen und anderen Unsicherheiten</w:t>
      </w:r>
      <w:r w:rsidRPr="003A677C">
        <w:rPr>
          <w:rStyle w:val="1"/>
          <w:rFonts w:ascii="Arial" w:hAnsi="Arial" w:cs="Arial"/>
          <w:i/>
          <w:iCs/>
          <w:lang w:val="de-DE"/>
        </w:rPr>
        <w:t>, die sich nachteilig auf unsere Geschäftsergebnisse auswirken können, unter anderem durch restriktive Besteuerung oder andere staatliche Regulierungen und durch Wechselkursschwankungen“; „Bedenken hinsichtlich der europäischen Staatsverschuldung und Markteinschätzungen zur Instabilität des Euro, einer möglichen Wiedereinführung einzelner Währungen innerhalb der Eurozone, der möglichen vollständigen Auflösung des Euro oder des Austritts Großbritanniens aus der Europäischen Union, die sich nachteilig auf unser Geschäft, unsere Ertrags- und Finanzlage auswirken könnten“;</w:t>
      </w:r>
      <w:r w:rsidR="003A677C">
        <w:rPr>
          <w:rStyle w:val="1"/>
          <w:rFonts w:ascii="Arial" w:hAnsi="Arial" w:cs="Arial"/>
          <w:i/>
          <w:lang w:val="de-DE"/>
        </w:rPr>
        <w:t xml:space="preserve"> </w:t>
      </w:r>
      <w:r w:rsidRPr="003A677C">
        <w:rPr>
          <w:rStyle w:val="1"/>
          <w:rFonts w:ascii="Arial" w:hAnsi="Arial" w:cs="Arial"/>
          <w:i/>
          <w:iCs/>
          <w:lang w:val="de-DE"/>
        </w:rPr>
        <w:t>„Ein starker Anstieg bei den Kosten für mineralölbasierte Rohstoffe könnte uns negativ beeinflussen, wenn wir diese Kostensteigerungen nicht an unsere Kunden weitergeben können“; „Eine unvorhergesehene Kündigung oder Unterbrechung unserer Vereinbarungen mit unserem Hauptlieferanten für Kunstfaser oder unserem alleinigen Zulieferer für Luxus-Vinylfliesen (</w:t>
      </w:r>
      <w:proofErr w:type="spellStart"/>
      <w:r w:rsidRPr="003A677C">
        <w:rPr>
          <w:rStyle w:val="1"/>
          <w:rFonts w:ascii="Arial" w:hAnsi="Arial" w:cs="Arial"/>
          <w:i/>
          <w:iCs/>
          <w:lang w:val="de-DE"/>
        </w:rPr>
        <w:t>Luxury</w:t>
      </w:r>
      <w:proofErr w:type="spellEnd"/>
      <w:r w:rsidRPr="003A677C">
        <w:rPr>
          <w:rStyle w:val="1"/>
          <w:rFonts w:ascii="Arial" w:hAnsi="Arial" w:cs="Arial"/>
          <w:i/>
          <w:iCs/>
          <w:lang w:val="de-DE"/>
        </w:rPr>
        <w:t xml:space="preserve"> Vinyl </w:t>
      </w:r>
      <w:proofErr w:type="spellStart"/>
      <w:r w:rsidRPr="003A677C">
        <w:rPr>
          <w:rStyle w:val="1"/>
          <w:rFonts w:ascii="Arial" w:hAnsi="Arial" w:cs="Arial"/>
          <w:i/>
          <w:iCs/>
          <w:lang w:val="de-DE"/>
        </w:rPr>
        <w:t>Tile</w:t>
      </w:r>
      <w:proofErr w:type="spellEnd"/>
      <w:r w:rsidRPr="003A677C">
        <w:rPr>
          <w:rStyle w:val="1"/>
          <w:rFonts w:ascii="Arial" w:hAnsi="Arial" w:cs="Arial"/>
          <w:i/>
          <w:iCs/>
          <w:lang w:val="de-DE"/>
        </w:rPr>
        <w:t xml:space="preserve">, „LVT“) könnte erhebliche nachteilige Auswirkungen auf uns haben“; „Wir haben einen </w:t>
      </w:r>
      <w:r w:rsidR="00115F47">
        <w:rPr>
          <w:rStyle w:val="1"/>
          <w:rFonts w:ascii="Arial" w:hAnsi="Arial" w:cs="Arial"/>
          <w:i/>
          <w:iCs/>
          <w:lang w:val="de-DE"/>
        </w:rPr>
        <w:t>signifikanten</w:t>
      </w:r>
      <w:r w:rsidRPr="003A677C">
        <w:rPr>
          <w:rStyle w:val="1"/>
          <w:rFonts w:ascii="Arial" w:hAnsi="Arial" w:cs="Arial"/>
          <w:i/>
          <w:iCs/>
          <w:lang w:val="de-DE"/>
        </w:rPr>
        <w:t xml:space="preserve"> Verschuldungsgrad, der erhebliche negative Folgen für uns haben könnte“;</w:t>
      </w:r>
      <w:r w:rsidR="003A677C">
        <w:rPr>
          <w:rStyle w:val="1"/>
          <w:rFonts w:ascii="Arial" w:hAnsi="Arial" w:cs="Arial"/>
          <w:i/>
          <w:lang w:val="de-DE"/>
        </w:rPr>
        <w:t xml:space="preserve"> </w:t>
      </w:r>
      <w:r w:rsidRPr="003A677C">
        <w:rPr>
          <w:rStyle w:val="1"/>
          <w:rFonts w:ascii="Arial" w:hAnsi="Arial" w:cs="Arial"/>
          <w:i/>
          <w:iCs/>
          <w:lang w:val="de-DE"/>
        </w:rPr>
        <w:t xml:space="preserve">„Der Börsenkurs unserer Stammaktien war volatil, und der Wert Ihrer Investition kann sich rückläufig entwickeln“; „Unser Ergebnis in einem zukünftigen Zeitraum könnte durch nicht zahlungswirksame Anpassungen des Geschäfts- oder Firmenwertes beeinträchtigt werden, wenn ein zukünftiger Test der Geschäfts- oder Firmenwerte auf eine wesentliche Wertminderung dieser Vermögenswerte hindeutet“; „Änderungen an unseren Anlagen könnten sich störend auf unseren Betrieb auswirken“; „Unsere Geschäftstätigkeit könnte durch Naturkatastrophen, Katastrophen, Brände oder andere unerwartete Ereignisse erheblich beeinträchtigt werden“; und „Störungen oder Ausfälle unserer informationstechnischen Systeme könnten sich nachteilig auf unser Geschäft auswirken“. </w:t>
      </w:r>
    </w:p>
    <w:p w:rsidR="00607932" w:rsidRPr="003A677C" w:rsidRDefault="00115F47" w:rsidP="007679BC">
      <w:pPr>
        <w:widowControl w:val="0"/>
        <w:autoSpaceDE w:val="0"/>
        <w:autoSpaceDN w:val="0"/>
        <w:adjustRightInd w:val="0"/>
        <w:contextualSpacing/>
        <w:jc w:val="both"/>
        <w:rPr>
          <w:rFonts w:ascii="Arial" w:hAnsi="Arial" w:cs="Arial"/>
          <w:sz w:val="22"/>
          <w:szCs w:val="22"/>
          <w:lang w:val="de-DE"/>
        </w:rPr>
      </w:pPr>
    </w:p>
    <w:p w:rsidR="0020420D" w:rsidRPr="00D21FEE" w:rsidRDefault="004E49FB" w:rsidP="007679BC">
      <w:pPr>
        <w:pStyle w:val="Textkrper-Zeileneinzug"/>
        <w:widowControl/>
        <w:tabs>
          <w:tab w:val="clear" w:pos="0"/>
          <w:tab w:val="clear" w:pos="4320"/>
          <w:tab w:val="clear" w:pos="6480"/>
        </w:tabs>
        <w:spacing w:line="220" w:lineRule="exact"/>
        <w:ind w:firstLine="0"/>
        <w:jc w:val="both"/>
        <w:rPr>
          <w:rStyle w:val="1"/>
          <w:rFonts w:ascii="Arial" w:hAnsi="Arial" w:cs="Arial"/>
          <w:i/>
          <w:lang w:val="de-DE"/>
        </w:rPr>
      </w:pPr>
      <w:r w:rsidRPr="00D21FEE">
        <w:rPr>
          <w:rFonts w:ascii="Arial" w:hAnsi="Arial" w:cs="Arial"/>
          <w:i/>
          <w:iCs/>
          <w:lang w:val="de-DE"/>
        </w:rPr>
        <w:t xml:space="preserve">Alle </w:t>
      </w:r>
      <w:proofErr w:type="spellStart"/>
      <w:r w:rsidRPr="00D21FEE">
        <w:rPr>
          <w:rFonts w:ascii="Arial" w:hAnsi="Arial" w:cs="Arial"/>
          <w:i/>
          <w:iCs/>
          <w:lang w:val="de-DE"/>
        </w:rPr>
        <w:t>zukunftsgerichteten</w:t>
      </w:r>
      <w:proofErr w:type="spellEnd"/>
      <w:r w:rsidRPr="00D21FEE">
        <w:rPr>
          <w:rFonts w:ascii="Arial" w:hAnsi="Arial" w:cs="Arial"/>
          <w:i/>
          <w:iCs/>
          <w:lang w:val="de-DE"/>
        </w:rPr>
        <w:t xml:space="preserve"> Aussagen werden in Übereinstimmung mit dem Private Securities </w:t>
      </w:r>
      <w:proofErr w:type="spellStart"/>
      <w:r w:rsidRPr="00D21FEE">
        <w:rPr>
          <w:rFonts w:ascii="Arial" w:hAnsi="Arial" w:cs="Arial"/>
          <w:i/>
          <w:iCs/>
          <w:lang w:val="de-DE"/>
        </w:rPr>
        <w:t>Litigation</w:t>
      </w:r>
      <w:proofErr w:type="spellEnd"/>
      <w:r w:rsidRPr="00D21FEE">
        <w:rPr>
          <w:rFonts w:ascii="Arial" w:hAnsi="Arial" w:cs="Arial"/>
          <w:i/>
          <w:iCs/>
          <w:lang w:val="de-DE"/>
        </w:rPr>
        <w:t xml:space="preserve"> Reform Act von 1995 gemacht und gelten daher nur zum Z</w:t>
      </w:r>
      <w:r w:rsidR="00263AE9">
        <w:rPr>
          <w:rFonts w:ascii="Arial" w:hAnsi="Arial" w:cs="Arial"/>
          <w:i/>
          <w:iCs/>
          <w:lang w:val="de-DE"/>
        </w:rPr>
        <w:t xml:space="preserve">eitpunkt der Veröffentlichung. </w:t>
      </w:r>
      <w:r w:rsidRPr="00D21FEE">
        <w:rPr>
          <w:rFonts w:ascii="Arial" w:hAnsi="Arial" w:cs="Arial"/>
          <w:i/>
          <w:iCs/>
          <w:lang w:val="de-DE"/>
        </w:rPr>
        <w:t xml:space="preserve">Das Unternehmen übernimmt keine Verantwortung für die Aktualisierung oder Überarbeitung der in dieser Pressemitteilung gemachten </w:t>
      </w:r>
      <w:proofErr w:type="spellStart"/>
      <w:r w:rsidRPr="00D21FEE">
        <w:rPr>
          <w:rFonts w:ascii="Arial" w:hAnsi="Arial" w:cs="Arial"/>
          <w:i/>
          <w:iCs/>
          <w:lang w:val="de-DE"/>
        </w:rPr>
        <w:t>zukunftsgerichteten</w:t>
      </w:r>
      <w:proofErr w:type="spellEnd"/>
      <w:r w:rsidRPr="00D21FEE">
        <w:rPr>
          <w:rFonts w:ascii="Arial" w:hAnsi="Arial" w:cs="Arial"/>
          <w:i/>
          <w:iCs/>
          <w:lang w:val="de-DE"/>
        </w:rPr>
        <w:t xml:space="preserve"> Aussagen und weist die Leser darauf hin, sich nicht über Gebühr auf solche </w:t>
      </w:r>
      <w:proofErr w:type="spellStart"/>
      <w:r w:rsidRPr="00D21FEE">
        <w:rPr>
          <w:rFonts w:ascii="Arial" w:hAnsi="Arial" w:cs="Arial"/>
          <w:i/>
          <w:iCs/>
          <w:lang w:val="de-DE"/>
        </w:rPr>
        <w:t>zukunftsgerichteten</w:t>
      </w:r>
      <w:proofErr w:type="spellEnd"/>
      <w:r w:rsidRPr="00D21FEE">
        <w:rPr>
          <w:rFonts w:ascii="Arial" w:hAnsi="Arial" w:cs="Arial"/>
          <w:i/>
          <w:iCs/>
          <w:lang w:val="de-DE"/>
        </w:rPr>
        <w:t xml:space="preserve"> Aussagen zu verlassen.</w:t>
      </w:r>
    </w:p>
    <w:p w:rsidR="0020420D" w:rsidRPr="00D21FEE" w:rsidRDefault="00115F47" w:rsidP="007679BC">
      <w:pPr>
        <w:pStyle w:val="Textkrper-Zeileneinzug"/>
        <w:widowControl/>
        <w:tabs>
          <w:tab w:val="clear" w:pos="0"/>
          <w:tab w:val="clear" w:pos="4320"/>
          <w:tab w:val="clear" w:pos="6480"/>
        </w:tabs>
        <w:spacing w:line="220" w:lineRule="exact"/>
        <w:ind w:firstLine="0"/>
        <w:jc w:val="both"/>
        <w:rPr>
          <w:rStyle w:val="1"/>
          <w:rFonts w:ascii="Arial" w:hAnsi="Arial" w:cs="Arial"/>
          <w:i/>
          <w:lang w:val="de-DE"/>
        </w:rPr>
      </w:pPr>
    </w:p>
    <w:p w:rsidR="00EC72F3" w:rsidRPr="00D21FEE" w:rsidRDefault="00115F47" w:rsidP="007679BC">
      <w:pPr>
        <w:pStyle w:val="Fuzeile"/>
        <w:jc w:val="both"/>
        <w:rPr>
          <w:lang w:val="de-DE"/>
        </w:rPr>
      </w:pPr>
    </w:p>
    <w:p w:rsidR="00EC72F3" w:rsidRPr="00D21FEE" w:rsidRDefault="00115F47" w:rsidP="00E6796B">
      <w:pPr>
        <w:pStyle w:val="Fuzeile"/>
        <w:jc w:val="center"/>
        <w:rPr>
          <w:lang w:val="de-DE"/>
        </w:rPr>
      </w:pPr>
    </w:p>
    <w:p w:rsidR="00E6796B" w:rsidRPr="008D1869" w:rsidRDefault="004E49FB" w:rsidP="00E6796B">
      <w:pPr>
        <w:pStyle w:val="Fuzeile"/>
        <w:jc w:val="center"/>
        <w:rPr>
          <w:szCs w:val="48"/>
        </w:rPr>
      </w:pPr>
      <w:r>
        <w:rPr>
          <w:lang w:val="en"/>
        </w:rPr>
        <w:t>#    #   #</w:t>
      </w:r>
    </w:p>
    <w:p w:rsidR="00E6796B" w:rsidRDefault="00115F47" w:rsidP="00E6796B"/>
    <w:sectPr w:rsidR="00E6796B" w:rsidSect="00EE5562">
      <w:footerReference w:type="default" r:id="rId27"/>
      <w:type w:val="continuous"/>
      <w:pgSz w:w="12240" w:h="15840"/>
      <w:pgMar w:top="1440" w:right="1440" w:bottom="10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FB" w:rsidRDefault="004E49FB">
      <w:r>
        <w:separator/>
      </w:r>
    </w:p>
  </w:endnote>
  <w:endnote w:type="continuationSeparator" w:id="0">
    <w:p w:rsidR="004E49FB" w:rsidRDefault="004E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3A677C" w:rsidTr="6B051988">
      <w:tc>
        <w:tcPr>
          <w:tcW w:w="3300" w:type="dxa"/>
        </w:tcPr>
        <w:p w:rsidR="003A677C" w:rsidRDefault="003A677C" w:rsidP="6B051988">
          <w:pPr>
            <w:pStyle w:val="Kopfzeile"/>
            <w:ind w:left="-115"/>
          </w:pPr>
        </w:p>
      </w:tc>
      <w:tc>
        <w:tcPr>
          <w:tcW w:w="3300" w:type="dxa"/>
        </w:tcPr>
        <w:p w:rsidR="003A677C" w:rsidRDefault="003A677C" w:rsidP="6B051988">
          <w:pPr>
            <w:pStyle w:val="Kopfzeile"/>
            <w:jc w:val="center"/>
          </w:pPr>
        </w:p>
      </w:tc>
      <w:tc>
        <w:tcPr>
          <w:tcW w:w="3300" w:type="dxa"/>
        </w:tcPr>
        <w:p w:rsidR="003A677C" w:rsidRDefault="003A677C" w:rsidP="6B051988">
          <w:pPr>
            <w:pStyle w:val="Kopfzeile"/>
            <w:ind w:right="-115"/>
            <w:jc w:val="right"/>
          </w:pPr>
        </w:p>
      </w:tc>
    </w:tr>
  </w:tbl>
  <w:p w:rsidR="003A677C" w:rsidRDefault="003A677C" w:rsidP="6B0519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3A677C" w:rsidTr="6B051988">
      <w:tc>
        <w:tcPr>
          <w:tcW w:w="3300" w:type="dxa"/>
        </w:tcPr>
        <w:p w:rsidR="003A677C" w:rsidRDefault="003A677C" w:rsidP="6B051988">
          <w:pPr>
            <w:pStyle w:val="Kopfzeile"/>
            <w:ind w:left="-115"/>
          </w:pPr>
        </w:p>
      </w:tc>
      <w:tc>
        <w:tcPr>
          <w:tcW w:w="3300" w:type="dxa"/>
        </w:tcPr>
        <w:p w:rsidR="003A677C" w:rsidRDefault="003A677C" w:rsidP="6B051988">
          <w:pPr>
            <w:pStyle w:val="Kopfzeile"/>
            <w:jc w:val="center"/>
          </w:pPr>
        </w:p>
      </w:tc>
      <w:tc>
        <w:tcPr>
          <w:tcW w:w="3300" w:type="dxa"/>
        </w:tcPr>
        <w:p w:rsidR="003A677C" w:rsidRDefault="003A677C" w:rsidP="6B051988">
          <w:pPr>
            <w:pStyle w:val="Kopfzeile"/>
            <w:ind w:right="-115"/>
            <w:jc w:val="right"/>
          </w:pPr>
        </w:p>
      </w:tc>
    </w:tr>
  </w:tbl>
  <w:p w:rsidR="003A677C" w:rsidRDefault="003A677C" w:rsidP="6B0519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4355DB" w:rsidTr="6B051988">
      <w:tc>
        <w:tcPr>
          <w:tcW w:w="3300" w:type="dxa"/>
        </w:tcPr>
        <w:p w:rsidR="6B051988" w:rsidRDefault="00115F47" w:rsidP="6B051988">
          <w:pPr>
            <w:pStyle w:val="Kopfzeile"/>
            <w:ind w:left="-115"/>
          </w:pPr>
        </w:p>
      </w:tc>
      <w:tc>
        <w:tcPr>
          <w:tcW w:w="3300" w:type="dxa"/>
        </w:tcPr>
        <w:p w:rsidR="6B051988" w:rsidRDefault="00115F47" w:rsidP="6B051988">
          <w:pPr>
            <w:pStyle w:val="Kopfzeile"/>
            <w:jc w:val="center"/>
          </w:pPr>
        </w:p>
      </w:tc>
      <w:tc>
        <w:tcPr>
          <w:tcW w:w="3300" w:type="dxa"/>
        </w:tcPr>
        <w:p w:rsidR="6B051988" w:rsidRDefault="00115F47" w:rsidP="6B051988">
          <w:pPr>
            <w:pStyle w:val="Kopfzeile"/>
            <w:ind w:right="-115"/>
            <w:jc w:val="right"/>
          </w:pPr>
        </w:p>
      </w:tc>
    </w:tr>
  </w:tbl>
  <w:p w:rsidR="6B051988" w:rsidRDefault="00115F47" w:rsidP="6B051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FB" w:rsidRDefault="004E49FB">
      <w:r>
        <w:separator/>
      </w:r>
    </w:p>
  </w:footnote>
  <w:footnote w:type="continuationSeparator" w:id="0">
    <w:p w:rsidR="004E49FB" w:rsidRDefault="004E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7C" w:rsidRDefault="003A67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7C" w:rsidRPr="00E14348" w:rsidRDefault="003A677C">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05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36A6CFD0">
      <w:start w:val="1"/>
      <w:numFmt w:val="bullet"/>
      <w:lvlText w:val="•"/>
      <w:lvlJc w:val="left"/>
      <w:pPr>
        <w:ind w:left="720" w:hanging="360"/>
      </w:pPr>
    </w:lvl>
    <w:lvl w:ilvl="1" w:tplc="0EE845CE">
      <w:numFmt w:val="decimal"/>
      <w:lvlText w:val=""/>
      <w:lvlJc w:val="left"/>
    </w:lvl>
    <w:lvl w:ilvl="2" w:tplc="4D3EB2FA">
      <w:numFmt w:val="decimal"/>
      <w:lvlText w:val=""/>
      <w:lvlJc w:val="left"/>
    </w:lvl>
    <w:lvl w:ilvl="3" w:tplc="BDBC4FEE">
      <w:numFmt w:val="decimal"/>
      <w:lvlText w:val=""/>
      <w:lvlJc w:val="left"/>
    </w:lvl>
    <w:lvl w:ilvl="4" w:tplc="F15E21E0">
      <w:numFmt w:val="decimal"/>
      <w:lvlText w:val=""/>
      <w:lvlJc w:val="left"/>
    </w:lvl>
    <w:lvl w:ilvl="5" w:tplc="0D9C889A">
      <w:numFmt w:val="decimal"/>
      <w:lvlText w:val=""/>
      <w:lvlJc w:val="left"/>
    </w:lvl>
    <w:lvl w:ilvl="6" w:tplc="EED295FC">
      <w:numFmt w:val="decimal"/>
      <w:lvlText w:val=""/>
      <w:lvlJc w:val="left"/>
    </w:lvl>
    <w:lvl w:ilvl="7" w:tplc="573E7410">
      <w:numFmt w:val="decimal"/>
      <w:lvlText w:val=""/>
      <w:lvlJc w:val="left"/>
    </w:lvl>
    <w:lvl w:ilvl="8" w:tplc="FD902CEE">
      <w:numFmt w:val="decimal"/>
      <w:lvlText w:val=""/>
      <w:lvlJc w:val="left"/>
    </w:lvl>
  </w:abstractNum>
  <w:abstractNum w:abstractNumId="2">
    <w:nsid w:val="05FD6522"/>
    <w:multiLevelType w:val="hybridMultilevel"/>
    <w:tmpl w:val="B998B4E6"/>
    <w:lvl w:ilvl="0" w:tplc="542C962E">
      <w:start w:val="1"/>
      <w:numFmt w:val="decimal"/>
      <w:lvlText w:val="(%1)"/>
      <w:lvlJc w:val="left"/>
      <w:pPr>
        <w:ind w:left="720" w:hanging="360"/>
      </w:pPr>
      <w:rPr>
        <w:rFonts w:hint="default"/>
      </w:rPr>
    </w:lvl>
    <w:lvl w:ilvl="1" w:tplc="F844FB32" w:tentative="1">
      <w:start w:val="1"/>
      <w:numFmt w:val="lowerLetter"/>
      <w:lvlText w:val="%2."/>
      <w:lvlJc w:val="left"/>
      <w:pPr>
        <w:ind w:left="1440" w:hanging="360"/>
      </w:pPr>
    </w:lvl>
    <w:lvl w:ilvl="2" w:tplc="5E4C19BA" w:tentative="1">
      <w:start w:val="1"/>
      <w:numFmt w:val="lowerRoman"/>
      <w:lvlText w:val="%3."/>
      <w:lvlJc w:val="right"/>
      <w:pPr>
        <w:ind w:left="2160" w:hanging="180"/>
      </w:pPr>
    </w:lvl>
    <w:lvl w:ilvl="3" w:tplc="336AC5D2" w:tentative="1">
      <w:start w:val="1"/>
      <w:numFmt w:val="decimal"/>
      <w:lvlText w:val="%4."/>
      <w:lvlJc w:val="left"/>
      <w:pPr>
        <w:ind w:left="2880" w:hanging="360"/>
      </w:pPr>
    </w:lvl>
    <w:lvl w:ilvl="4" w:tplc="8B4C5704" w:tentative="1">
      <w:start w:val="1"/>
      <w:numFmt w:val="lowerLetter"/>
      <w:lvlText w:val="%5."/>
      <w:lvlJc w:val="left"/>
      <w:pPr>
        <w:ind w:left="3600" w:hanging="360"/>
      </w:pPr>
    </w:lvl>
    <w:lvl w:ilvl="5" w:tplc="A922F7EA" w:tentative="1">
      <w:start w:val="1"/>
      <w:numFmt w:val="lowerRoman"/>
      <w:lvlText w:val="%6."/>
      <w:lvlJc w:val="right"/>
      <w:pPr>
        <w:ind w:left="4320" w:hanging="180"/>
      </w:pPr>
    </w:lvl>
    <w:lvl w:ilvl="6" w:tplc="4CEC9240" w:tentative="1">
      <w:start w:val="1"/>
      <w:numFmt w:val="decimal"/>
      <w:lvlText w:val="%7."/>
      <w:lvlJc w:val="left"/>
      <w:pPr>
        <w:ind w:left="5040" w:hanging="360"/>
      </w:pPr>
    </w:lvl>
    <w:lvl w:ilvl="7" w:tplc="2F064494" w:tentative="1">
      <w:start w:val="1"/>
      <w:numFmt w:val="lowerLetter"/>
      <w:lvlText w:val="%8."/>
      <w:lvlJc w:val="left"/>
      <w:pPr>
        <w:ind w:left="5760" w:hanging="360"/>
      </w:pPr>
    </w:lvl>
    <w:lvl w:ilvl="8" w:tplc="48E87E2A" w:tentative="1">
      <w:start w:val="1"/>
      <w:numFmt w:val="lowerRoman"/>
      <w:lvlText w:val="%9."/>
      <w:lvlJc w:val="right"/>
      <w:pPr>
        <w:ind w:left="6480" w:hanging="180"/>
      </w:pPr>
    </w:lvl>
  </w:abstractNum>
  <w:abstractNum w:abstractNumId="3">
    <w:nsid w:val="0F932905"/>
    <w:multiLevelType w:val="hybridMultilevel"/>
    <w:tmpl w:val="CC6834CA"/>
    <w:lvl w:ilvl="0" w:tplc="3FDA1BFA">
      <w:start w:val="1"/>
      <w:numFmt w:val="bullet"/>
      <w:lvlText w:val=""/>
      <w:lvlJc w:val="left"/>
      <w:pPr>
        <w:ind w:left="780" w:hanging="360"/>
      </w:pPr>
      <w:rPr>
        <w:rFonts w:ascii="Symbol" w:hAnsi="Symbol" w:hint="default"/>
      </w:rPr>
    </w:lvl>
    <w:lvl w:ilvl="1" w:tplc="A1AA734E" w:tentative="1">
      <w:start w:val="1"/>
      <w:numFmt w:val="bullet"/>
      <w:lvlText w:val="o"/>
      <w:lvlJc w:val="left"/>
      <w:pPr>
        <w:ind w:left="1500" w:hanging="360"/>
      </w:pPr>
      <w:rPr>
        <w:rFonts w:ascii="Courier New" w:hAnsi="Courier New" w:cs="Courier New" w:hint="default"/>
      </w:rPr>
    </w:lvl>
    <w:lvl w:ilvl="2" w:tplc="168431B2" w:tentative="1">
      <w:start w:val="1"/>
      <w:numFmt w:val="bullet"/>
      <w:lvlText w:val=""/>
      <w:lvlJc w:val="left"/>
      <w:pPr>
        <w:ind w:left="2220" w:hanging="360"/>
      </w:pPr>
      <w:rPr>
        <w:rFonts w:ascii="Wingdings" w:hAnsi="Wingdings" w:hint="default"/>
      </w:rPr>
    </w:lvl>
    <w:lvl w:ilvl="3" w:tplc="078A9218" w:tentative="1">
      <w:start w:val="1"/>
      <w:numFmt w:val="bullet"/>
      <w:lvlText w:val=""/>
      <w:lvlJc w:val="left"/>
      <w:pPr>
        <w:ind w:left="2940" w:hanging="360"/>
      </w:pPr>
      <w:rPr>
        <w:rFonts w:ascii="Symbol" w:hAnsi="Symbol" w:hint="default"/>
      </w:rPr>
    </w:lvl>
    <w:lvl w:ilvl="4" w:tplc="43EE890C" w:tentative="1">
      <w:start w:val="1"/>
      <w:numFmt w:val="bullet"/>
      <w:lvlText w:val="o"/>
      <w:lvlJc w:val="left"/>
      <w:pPr>
        <w:ind w:left="3660" w:hanging="360"/>
      </w:pPr>
      <w:rPr>
        <w:rFonts w:ascii="Courier New" w:hAnsi="Courier New" w:cs="Courier New" w:hint="default"/>
      </w:rPr>
    </w:lvl>
    <w:lvl w:ilvl="5" w:tplc="280CA228" w:tentative="1">
      <w:start w:val="1"/>
      <w:numFmt w:val="bullet"/>
      <w:lvlText w:val=""/>
      <w:lvlJc w:val="left"/>
      <w:pPr>
        <w:ind w:left="4380" w:hanging="360"/>
      </w:pPr>
      <w:rPr>
        <w:rFonts w:ascii="Wingdings" w:hAnsi="Wingdings" w:hint="default"/>
      </w:rPr>
    </w:lvl>
    <w:lvl w:ilvl="6" w:tplc="6C940408" w:tentative="1">
      <w:start w:val="1"/>
      <w:numFmt w:val="bullet"/>
      <w:lvlText w:val=""/>
      <w:lvlJc w:val="left"/>
      <w:pPr>
        <w:ind w:left="5100" w:hanging="360"/>
      </w:pPr>
      <w:rPr>
        <w:rFonts w:ascii="Symbol" w:hAnsi="Symbol" w:hint="default"/>
      </w:rPr>
    </w:lvl>
    <w:lvl w:ilvl="7" w:tplc="0E2C3268" w:tentative="1">
      <w:start w:val="1"/>
      <w:numFmt w:val="bullet"/>
      <w:lvlText w:val="o"/>
      <w:lvlJc w:val="left"/>
      <w:pPr>
        <w:ind w:left="5820" w:hanging="360"/>
      </w:pPr>
      <w:rPr>
        <w:rFonts w:ascii="Courier New" w:hAnsi="Courier New" w:cs="Courier New" w:hint="default"/>
      </w:rPr>
    </w:lvl>
    <w:lvl w:ilvl="8" w:tplc="0BF04768" w:tentative="1">
      <w:start w:val="1"/>
      <w:numFmt w:val="bullet"/>
      <w:lvlText w:val=""/>
      <w:lvlJc w:val="left"/>
      <w:pPr>
        <w:ind w:left="6540" w:hanging="360"/>
      </w:pPr>
      <w:rPr>
        <w:rFonts w:ascii="Wingdings" w:hAnsi="Wingdings" w:hint="default"/>
      </w:rPr>
    </w:lvl>
  </w:abstractNum>
  <w:abstractNum w:abstractNumId="4">
    <w:nsid w:val="120217C4"/>
    <w:multiLevelType w:val="hybridMultilevel"/>
    <w:tmpl w:val="D5E42826"/>
    <w:lvl w:ilvl="0" w:tplc="2FFAF944">
      <w:start w:val="1"/>
      <w:numFmt w:val="bullet"/>
      <w:lvlText w:val=""/>
      <w:lvlJc w:val="left"/>
      <w:pPr>
        <w:ind w:left="720" w:hanging="360"/>
      </w:pPr>
      <w:rPr>
        <w:rFonts w:ascii="Symbol" w:hAnsi="Symbol" w:hint="default"/>
      </w:rPr>
    </w:lvl>
    <w:lvl w:ilvl="1" w:tplc="6EA0601A" w:tentative="1">
      <w:start w:val="1"/>
      <w:numFmt w:val="bullet"/>
      <w:lvlText w:val="o"/>
      <w:lvlJc w:val="left"/>
      <w:pPr>
        <w:ind w:left="1440" w:hanging="360"/>
      </w:pPr>
      <w:rPr>
        <w:rFonts w:ascii="Courier New" w:hAnsi="Courier New" w:hint="default"/>
      </w:rPr>
    </w:lvl>
    <w:lvl w:ilvl="2" w:tplc="2632A718" w:tentative="1">
      <w:start w:val="1"/>
      <w:numFmt w:val="bullet"/>
      <w:lvlText w:val=""/>
      <w:lvlJc w:val="left"/>
      <w:pPr>
        <w:ind w:left="2160" w:hanging="360"/>
      </w:pPr>
      <w:rPr>
        <w:rFonts w:ascii="Wingdings" w:hAnsi="Wingdings" w:hint="default"/>
      </w:rPr>
    </w:lvl>
    <w:lvl w:ilvl="3" w:tplc="D5F223C8" w:tentative="1">
      <w:start w:val="1"/>
      <w:numFmt w:val="bullet"/>
      <w:lvlText w:val=""/>
      <w:lvlJc w:val="left"/>
      <w:pPr>
        <w:ind w:left="2880" w:hanging="360"/>
      </w:pPr>
      <w:rPr>
        <w:rFonts w:ascii="Symbol" w:hAnsi="Symbol" w:hint="default"/>
      </w:rPr>
    </w:lvl>
    <w:lvl w:ilvl="4" w:tplc="05888D2C" w:tentative="1">
      <w:start w:val="1"/>
      <w:numFmt w:val="bullet"/>
      <w:lvlText w:val="o"/>
      <w:lvlJc w:val="left"/>
      <w:pPr>
        <w:ind w:left="3600" w:hanging="360"/>
      </w:pPr>
      <w:rPr>
        <w:rFonts w:ascii="Courier New" w:hAnsi="Courier New" w:hint="default"/>
      </w:rPr>
    </w:lvl>
    <w:lvl w:ilvl="5" w:tplc="60761BC2" w:tentative="1">
      <w:start w:val="1"/>
      <w:numFmt w:val="bullet"/>
      <w:lvlText w:val=""/>
      <w:lvlJc w:val="left"/>
      <w:pPr>
        <w:ind w:left="4320" w:hanging="360"/>
      </w:pPr>
      <w:rPr>
        <w:rFonts w:ascii="Wingdings" w:hAnsi="Wingdings" w:hint="default"/>
      </w:rPr>
    </w:lvl>
    <w:lvl w:ilvl="6" w:tplc="20523988" w:tentative="1">
      <w:start w:val="1"/>
      <w:numFmt w:val="bullet"/>
      <w:lvlText w:val=""/>
      <w:lvlJc w:val="left"/>
      <w:pPr>
        <w:ind w:left="5040" w:hanging="360"/>
      </w:pPr>
      <w:rPr>
        <w:rFonts w:ascii="Symbol" w:hAnsi="Symbol" w:hint="default"/>
      </w:rPr>
    </w:lvl>
    <w:lvl w:ilvl="7" w:tplc="6164C9AC" w:tentative="1">
      <w:start w:val="1"/>
      <w:numFmt w:val="bullet"/>
      <w:lvlText w:val="o"/>
      <w:lvlJc w:val="left"/>
      <w:pPr>
        <w:ind w:left="5760" w:hanging="360"/>
      </w:pPr>
      <w:rPr>
        <w:rFonts w:ascii="Courier New" w:hAnsi="Courier New" w:hint="default"/>
      </w:rPr>
    </w:lvl>
    <w:lvl w:ilvl="8" w:tplc="6ADCEB4C" w:tentative="1">
      <w:start w:val="1"/>
      <w:numFmt w:val="bullet"/>
      <w:lvlText w:val=""/>
      <w:lvlJc w:val="left"/>
      <w:pPr>
        <w:ind w:left="6480" w:hanging="360"/>
      </w:pPr>
      <w:rPr>
        <w:rFonts w:ascii="Wingdings" w:hAnsi="Wingdings" w:hint="default"/>
      </w:rPr>
    </w:lvl>
  </w:abstractNum>
  <w:abstractNum w:abstractNumId="5">
    <w:nsid w:val="1FB62E9B"/>
    <w:multiLevelType w:val="hybridMultilevel"/>
    <w:tmpl w:val="5602007A"/>
    <w:lvl w:ilvl="0" w:tplc="5680D03C">
      <w:start w:val="1"/>
      <w:numFmt w:val="bullet"/>
      <w:lvlText w:val=""/>
      <w:lvlJc w:val="left"/>
      <w:pPr>
        <w:ind w:left="504" w:hanging="288"/>
      </w:pPr>
      <w:rPr>
        <w:rFonts w:ascii="Symbol" w:hAnsi="Symbol" w:hint="default"/>
      </w:rPr>
    </w:lvl>
    <w:lvl w:ilvl="1" w:tplc="2B6C2A56" w:tentative="1">
      <w:start w:val="1"/>
      <w:numFmt w:val="bullet"/>
      <w:lvlText w:val="o"/>
      <w:lvlJc w:val="left"/>
      <w:pPr>
        <w:ind w:left="1440" w:hanging="360"/>
      </w:pPr>
      <w:rPr>
        <w:rFonts w:ascii="Courier New" w:hAnsi="Courier New" w:hint="default"/>
      </w:rPr>
    </w:lvl>
    <w:lvl w:ilvl="2" w:tplc="A5AE9652" w:tentative="1">
      <w:start w:val="1"/>
      <w:numFmt w:val="bullet"/>
      <w:lvlText w:val=""/>
      <w:lvlJc w:val="left"/>
      <w:pPr>
        <w:ind w:left="2160" w:hanging="360"/>
      </w:pPr>
      <w:rPr>
        <w:rFonts w:ascii="Wingdings" w:hAnsi="Wingdings" w:hint="default"/>
      </w:rPr>
    </w:lvl>
    <w:lvl w:ilvl="3" w:tplc="3D007D80" w:tentative="1">
      <w:start w:val="1"/>
      <w:numFmt w:val="bullet"/>
      <w:lvlText w:val=""/>
      <w:lvlJc w:val="left"/>
      <w:pPr>
        <w:ind w:left="2880" w:hanging="360"/>
      </w:pPr>
      <w:rPr>
        <w:rFonts w:ascii="Symbol" w:hAnsi="Symbol" w:hint="default"/>
      </w:rPr>
    </w:lvl>
    <w:lvl w:ilvl="4" w:tplc="2AB83E5E" w:tentative="1">
      <w:start w:val="1"/>
      <w:numFmt w:val="bullet"/>
      <w:lvlText w:val="o"/>
      <w:lvlJc w:val="left"/>
      <w:pPr>
        <w:ind w:left="3600" w:hanging="360"/>
      </w:pPr>
      <w:rPr>
        <w:rFonts w:ascii="Courier New" w:hAnsi="Courier New" w:hint="default"/>
      </w:rPr>
    </w:lvl>
    <w:lvl w:ilvl="5" w:tplc="1A963494" w:tentative="1">
      <w:start w:val="1"/>
      <w:numFmt w:val="bullet"/>
      <w:lvlText w:val=""/>
      <w:lvlJc w:val="left"/>
      <w:pPr>
        <w:ind w:left="4320" w:hanging="360"/>
      </w:pPr>
      <w:rPr>
        <w:rFonts w:ascii="Wingdings" w:hAnsi="Wingdings" w:hint="default"/>
      </w:rPr>
    </w:lvl>
    <w:lvl w:ilvl="6" w:tplc="75548EBE" w:tentative="1">
      <w:start w:val="1"/>
      <w:numFmt w:val="bullet"/>
      <w:lvlText w:val=""/>
      <w:lvlJc w:val="left"/>
      <w:pPr>
        <w:ind w:left="5040" w:hanging="360"/>
      </w:pPr>
      <w:rPr>
        <w:rFonts w:ascii="Symbol" w:hAnsi="Symbol" w:hint="default"/>
      </w:rPr>
    </w:lvl>
    <w:lvl w:ilvl="7" w:tplc="7B4A3552" w:tentative="1">
      <w:start w:val="1"/>
      <w:numFmt w:val="bullet"/>
      <w:lvlText w:val="o"/>
      <w:lvlJc w:val="left"/>
      <w:pPr>
        <w:ind w:left="5760" w:hanging="360"/>
      </w:pPr>
      <w:rPr>
        <w:rFonts w:ascii="Courier New" w:hAnsi="Courier New" w:hint="default"/>
      </w:rPr>
    </w:lvl>
    <w:lvl w:ilvl="8" w:tplc="03D41438" w:tentative="1">
      <w:start w:val="1"/>
      <w:numFmt w:val="bullet"/>
      <w:lvlText w:val=""/>
      <w:lvlJc w:val="left"/>
      <w:pPr>
        <w:ind w:left="6480" w:hanging="360"/>
      </w:pPr>
      <w:rPr>
        <w:rFonts w:ascii="Wingdings" w:hAnsi="Wingdings" w:hint="default"/>
      </w:rPr>
    </w:lvl>
  </w:abstractNum>
  <w:abstractNum w:abstractNumId="6">
    <w:nsid w:val="20330767"/>
    <w:multiLevelType w:val="hybridMultilevel"/>
    <w:tmpl w:val="35101584"/>
    <w:lvl w:ilvl="0" w:tplc="94006412">
      <w:start w:val="1"/>
      <w:numFmt w:val="bullet"/>
      <w:lvlText w:val=""/>
      <w:lvlJc w:val="left"/>
      <w:pPr>
        <w:tabs>
          <w:tab w:val="num" w:pos="720"/>
        </w:tabs>
        <w:ind w:left="720" w:hanging="360"/>
      </w:pPr>
      <w:rPr>
        <w:rFonts w:ascii="Wingdings" w:hAnsi="Wingdings" w:hint="default"/>
      </w:rPr>
    </w:lvl>
    <w:lvl w:ilvl="1" w:tplc="9C8EA0F4" w:tentative="1">
      <w:start w:val="1"/>
      <w:numFmt w:val="bullet"/>
      <w:lvlText w:val=""/>
      <w:lvlJc w:val="left"/>
      <w:pPr>
        <w:tabs>
          <w:tab w:val="num" w:pos="1440"/>
        </w:tabs>
        <w:ind w:left="1440" w:hanging="360"/>
      </w:pPr>
      <w:rPr>
        <w:rFonts w:ascii="Wingdings" w:hAnsi="Wingdings" w:hint="default"/>
      </w:rPr>
    </w:lvl>
    <w:lvl w:ilvl="2" w:tplc="344003CE" w:tentative="1">
      <w:start w:val="1"/>
      <w:numFmt w:val="bullet"/>
      <w:lvlText w:val=""/>
      <w:lvlJc w:val="left"/>
      <w:pPr>
        <w:tabs>
          <w:tab w:val="num" w:pos="2160"/>
        </w:tabs>
        <w:ind w:left="2160" w:hanging="360"/>
      </w:pPr>
      <w:rPr>
        <w:rFonts w:ascii="Wingdings" w:hAnsi="Wingdings" w:hint="default"/>
      </w:rPr>
    </w:lvl>
    <w:lvl w:ilvl="3" w:tplc="2E82860C" w:tentative="1">
      <w:start w:val="1"/>
      <w:numFmt w:val="bullet"/>
      <w:lvlText w:val=""/>
      <w:lvlJc w:val="left"/>
      <w:pPr>
        <w:tabs>
          <w:tab w:val="num" w:pos="2880"/>
        </w:tabs>
        <w:ind w:left="2880" w:hanging="360"/>
      </w:pPr>
      <w:rPr>
        <w:rFonts w:ascii="Wingdings" w:hAnsi="Wingdings" w:hint="default"/>
      </w:rPr>
    </w:lvl>
    <w:lvl w:ilvl="4" w:tplc="E5B877D6" w:tentative="1">
      <w:start w:val="1"/>
      <w:numFmt w:val="bullet"/>
      <w:lvlText w:val=""/>
      <w:lvlJc w:val="left"/>
      <w:pPr>
        <w:tabs>
          <w:tab w:val="num" w:pos="3600"/>
        </w:tabs>
        <w:ind w:left="3600" w:hanging="360"/>
      </w:pPr>
      <w:rPr>
        <w:rFonts w:ascii="Wingdings" w:hAnsi="Wingdings" w:hint="default"/>
      </w:rPr>
    </w:lvl>
    <w:lvl w:ilvl="5" w:tplc="B64C2288" w:tentative="1">
      <w:start w:val="1"/>
      <w:numFmt w:val="bullet"/>
      <w:lvlText w:val=""/>
      <w:lvlJc w:val="left"/>
      <w:pPr>
        <w:tabs>
          <w:tab w:val="num" w:pos="4320"/>
        </w:tabs>
        <w:ind w:left="4320" w:hanging="360"/>
      </w:pPr>
      <w:rPr>
        <w:rFonts w:ascii="Wingdings" w:hAnsi="Wingdings" w:hint="default"/>
      </w:rPr>
    </w:lvl>
    <w:lvl w:ilvl="6" w:tplc="08E23038" w:tentative="1">
      <w:start w:val="1"/>
      <w:numFmt w:val="bullet"/>
      <w:lvlText w:val=""/>
      <w:lvlJc w:val="left"/>
      <w:pPr>
        <w:tabs>
          <w:tab w:val="num" w:pos="5040"/>
        </w:tabs>
        <w:ind w:left="5040" w:hanging="360"/>
      </w:pPr>
      <w:rPr>
        <w:rFonts w:ascii="Wingdings" w:hAnsi="Wingdings" w:hint="default"/>
      </w:rPr>
    </w:lvl>
    <w:lvl w:ilvl="7" w:tplc="31EEF458" w:tentative="1">
      <w:start w:val="1"/>
      <w:numFmt w:val="bullet"/>
      <w:lvlText w:val=""/>
      <w:lvlJc w:val="left"/>
      <w:pPr>
        <w:tabs>
          <w:tab w:val="num" w:pos="5760"/>
        </w:tabs>
        <w:ind w:left="5760" w:hanging="360"/>
      </w:pPr>
      <w:rPr>
        <w:rFonts w:ascii="Wingdings" w:hAnsi="Wingdings" w:hint="default"/>
      </w:rPr>
    </w:lvl>
    <w:lvl w:ilvl="8" w:tplc="973C8566" w:tentative="1">
      <w:start w:val="1"/>
      <w:numFmt w:val="bullet"/>
      <w:lvlText w:val=""/>
      <w:lvlJc w:val="left"/>
      <w:pPr>
        <w:tabs>
          <w:tab w:val="num" w:pos="6480"/>
        </w:tabs>
        <w:ind w:left="6480" w:hanging="360"/>
      </w:pPr>
      <w:rPr>
        <w:rFonts w:ascii="Wingdings" w:hAnsi="Wingdings" w:hint="default"/>
      </w:rPr>
    </w:lvl>
  </w:abstractNum>
  <w:abstractNum w:abstractNumId="7">
    <w:nsid w:val="236C18B0"/>
    <w:multiLevelType w:val="hybridMultilevel"/>
    <w:tmpl w:val="995A82CE"/>
    <w:lvl w:ilvl="0" w:tplc="3118DB3A">
      <w:start w:val="1"/>
      <w:numFmt w:val="bullet"/>
      <w:lvlText w:val=""/>
      <w:lvlJc w:val="left"/>
      <w:pPr>
        <w:tabs>
          <w:tab w:val="num" w:pos="720"/>
        </w:tabs>
        <w:ind w:left="720" w:hanging="360"/>
      </w:pPr>
      <w:rPr>
        <w:rFonts w:ascii="Wingdings" w:hAnsi="Wingdings" w:hint="default"/>
      </w:rPr>
    </w:lvl>
    <w:lvl w:ilvl="1" w:tplc="ED1A81FC" w:tentative="1">
      <w:start w:val="1"/>
      <w:numFmt w:val="bullet"/>
      <w:lvlText w:val=""/>
      <w:lvlJc w:val="left"/>
      <w:pPr>
        <w:tabs>
          <w:tab w:val="num" w:pos="1440"/>
        </w:tabs>
        <w:ind w:left="1440" w:hanging="360"/>
      </w:pPr>
      <w:rPr>
        <w:rFonts w:ascii="Wingdings" w:hAnsi="Wingdings" w:hint="default"/>
      </w:rPr>
    </w:lvl>
    <w:lvl w:ilvl="2" w:tplc="1D280764" w:tentative="1">
      <w:start w:val="1"/>
      <w:numFmt w:val="bullet"/>
      <w:lvlText w:val=""/>
      <w:lvlJc w:val="left"/>
      <w:pPr>
        <w:tabs>
          <w:tab w:val="num" w:pos="2160"/>
        </w:tabs>
        <w:ind w:left="2160" w:hanging="360"/>
      </w:pPr>
      <w:rPr>
        <w:rFonts w:ascii="Wingdings" w:hAnsi="Wingdings" w:hint="default"/>
      </w:rPr>
    </w:lvl>
    <w:lvl w:ilvl="3" w:tplc="D7F67CA8" w:tentative="1">
      <w:start w:val="1"/>
      <w:numFmt w:val="bullet"/>
      <w:lvlText w:val=""/>
      <w:lvlJc w:val="left"/>
      <w:pPr>
        <w:tabs>
          <w:tab w:val="num" w:pos="2880"/>
        </w:tabs>
        <w:ind w:left="2880" w:hanging="360"/>
      </w:pPr>
      <w:rPr>
        <w:rFonts w:ascii="Wingdings" w:hAnsi="Wingdings" w:hint="default"/>
      </w:rPr>
    </w:lvl>
    <w:lvl w:ilvl="4" w:tplc="9EFEDE3E" w:tentative="1">
      <w:start w:val="1"/>
      <w:numFmt w:val="bullet"/>
      <w:lvlText w:val=""/>
      <w:lvlJc w:val="left"/>
      <w:pPr>
        <w:tabs>
          <w:tab w:val="num" w:pos="3600"/>
        </w:tabs>
        <w:ind w:left="3600" w:hanging="360"/>
      </w:pPr>
      <w:rPr>
        <w:rFonts w:ascii="Wingdings" w:hAnsi="Wingdings" w:hint="default"/>
      </w:rPr>
    </w:lvl>
    <w:lvl w:ilvl="5" w:tplc="76B0E01A" w:tentative="1">
      <w:start w:val="1"/>
      <w:numFmt w:val="bullet"/>
      <w:lvlText w:val=""/>
      <w:lvlJc w:val="left"/>
      <w:pPr>
        <w:tabs>
          <w:tab w:val="num" w:pos="4320"/>
        </w:tabs>
        <w:ind w:left="4320" w:hanging="360"/>
      </w:pPr>
      <w:rPr>
        <w:rFonts w:ascii="Wingdings" w:hAnsi="Wingdings" w:hint="default"/>
      </w:rPr>
    </w:lvl>
    <w:lvl w:ilvl="6" w:tplc="C30E88EA" w:tentative="1">
      <w:start w:val="1"/>
      <w:numFmt w:val="bullet"/>
      <w:lvlText w:val=""/>
      <w:lvlJc w:val="left"/>
      <w:pPr>
        <w:tabs>
          <w:tab w:val="num" w:pos="5040"/>
        </w:tabs>
        <w:ind w:left="5040" w:hanging="360"/>
      </w:pPr>
      <w:rPr>
        <w:rFonts w:ascii="Wingdings" w:hAnsi="Wingdings" w:hint="default"/>
      </w:rPr>
    </w:lvl>
    <w:lvl w:ilvl="7" w:tplc="0D9C563C" w:tentative="1">
      <w:start w:val="1"/>
      <w:numFmt w:val="bullet"/>
      <w:lvlText w:val=""/>
      <w:lvlJc w:val="left"/>
      <w:pPr>
        <w:tabs>
          <w:tab w:val="num" w:pos="5760"/>
        </w:tabs>
        <w:ind w:left="5760" w:hanging="360"/>
      </w:pPr>
      <w:rPr>
        <w:rFonts w:ascii="Wingdings" w:hAnsi="Wingdings" w:hint="default"/>
      </w:rPr>
    </w:lvl>
    <w:lvl w:ilvl="8" w:tplc="94A881DE" w:tentative="1">
      <w:start w:val="1"/>
      <w:numFmt w:val="bullet"/>
      <w:lvlText w:val=""/>
      <w:lvlJc w:val="left"/>
      <w:pPr>
        <w:tabs>
          <w:tab w:val="num" w:pos="6480"/>
        </w:tabs>
        <w:ind w:left="6480" w:hanging="360"/>
      </w:pPr>
      <w:rPr>
        <w:rFonts w:ascii="Wingdings" w:hAnsi="Wingdings" w:hint="default"/>
      </w:rPr>
    </w:lvl>
  </w:abstractNum>
  <w:abstractNum w:abstractNumId="8">
    <w:nsid w:val="25C93C8A"/>
    <w:multiLevelType w:val="hybridMultilevel"/>
    <w:tmpl w:val="860635AC"/>
    <w:lvl w:ilvl="0" w:tplc="70FAC8DC">
      <w:start w:val="1"/>
      <w:numFmt w:val="bullet"/>
      <w:lvlText w:val=""/>
      <w:lvlJc w:val="left"/>
      <w:pPr>
        <w:ind w:left="720" w:hanging="360"/>
      </w:pPr>
      <w:rPr>
        <w:rFonts w:ascii="Symbol" w:hAnsi="Symbol" w:hint="default"/>
      </w:rPr>
    </w:lvl>
    <w:lvl w:ilvl="1" w:tplc="49FEFD72" w:tentative="1">
      <w:start w:val="1"/>
      <w:numFmt w:val="bullet"/>
      <w:lvlText w:val="o"/>
      <w:lvlJc w:val="left"/>
      <w:pPr>
        <w:ind w:left="1440" w:hanging="360"/>
      </w:pPr>
      <w:rPr>
        <w:rFonts w:ascii="Courier New" w:hAnsi="Courier New" w:cs="Wingdings" w:hint="default"/>
      </w:rPr>
    </w:lvl>
    <w:lvl w:ilvl="2" w:tplc="A2C020F6" w:tentative="1">
      <w:start w:val="1"/>
      <w:numFmt w:val="bullet"/>
      <w:lvlText w:val=""/>
      <w:lvlJc w:val="left"/>
      <w:pPr>
        <w:ind w:left="2160" w:hanging="360"/>
      </w:pPr>
      <w:rPr>
        <w:rFonts w:ascii="Wingdings" w:hAnsi="Wingdings" w:hint="default"/>
      </w:rPr>
    </w:lvl>
    <w:lvl w:ilvl="3" w:tplc="DA268ECC" w:tentative="1">
      <w:start w:val="1"/>
      <w:numFmt w:val="bullet"/>
      <w:lvlText w:val=""/>
      <w:lvlJc w:val="left"/>
      <w:pPr>
        <w:ind w:left="2880" w:hanging="360"/>
      </w:pPr>
      <w:rPr>
        <w:rFonts w:ascii="Symbol" w:hAnsi="Symbol" w:hint="default"/>
      </w:rPr>
    </w:lvl>
    <w:lvl w:ilvl="4" w:tplc="9454F4A2" w:tentative="1">
      <w:start w:val="1"/>
      <w:numFmt w:val="bullet"/>
      <w:lvlText w:val="o"/>
      <w:lvlJc w:val="left"/>
      <w:pPr>
        <w:ind w:left="3600" w:hanging="360"/>
      </w:pPr>
      <w:rPr>
        <w:rFonts w:ascii="Courier New" w:hAnsi="Courier New" w:cs="Wingdings" w:hint="default"/>
      </w:rPr>
    </w:lvl>
    <w:lvl w:ilvl="5" w:tplc="78AA86F8" w:tentative="1">
      <w:start w:val="1"/>
      <w:numFmt w:val="bullet"/>
      <w:lvlText w:val=""/>
      <w:lvlJc w:val="left"/>
      <w:pPr>
        <w:ind w:left="4320" w:hanging="360"/>
      </w:pPr>
      <w:rPr>
        <w:rFonts w:ascii="Wingdings" w:hAnsi="Wingdings" w:hint="default"/>
      </w:rPr>
    </w:lvl>
    <w:lvl w:ilvl="6" w:tplc="569E3FB0" w:tentative="1">
      <w:start w:val="1"/>
      <w:numFmt w:val="bullet"/>
      <w:lvlText w:val=""/>
      <w:lvlJc w:val="left"/>
      <w:pPr>
        <w:ind w:left="5040" w:hanging="360"/>
      </w:pPr>
      <w:rPr>
        <w:rFonts w:ascii="Symbol" w:hAnsi="Symbol" w:hint="default"/>
      </w:rPr>
    </w:lvl>
    <w:lvl w:ilvl="7" w:tplc="A5B2291A" w:tentative="1">
      <w:start w:val="1"/>
      <w:numFmt w:val="bullet"/>
      <w:lvlText w:val="o"/>
      <w:lvlJc w:val="left"/>
      <w:pPr>
        <w:ind w:left="5760" w:hanging="360"/>
      </w:pPr>
      <w:rPr>
        <w:rFonts w:ascii="Courier New" w:hAnsi="Courier New" w:cs="Wingdings" w:hint="default"/>
      </w:rPr>
    </w:lvl>
    <w:lvl w:ilvl="8" w:tplc="15F247DC" w:tentative="1">
      <w:start w:val="1"/>
      <w:numFmt w:val="bullet"/>
      <w:lvlText w:val=""/>
      <w:lvlJc w:val="left"/>
      <w:pPr>
        <w:ind w:left="6480" w:hanging="360"/>
      </w:pPr>
      <w:rPr>
        <w:rFonts w:ascii="Wingdings" w:hAnsi="Wingdings" w:hint="default"/>
      </w:rPr>
    </w:lvl>
  </w:abstractNum>
  <w:abstractNum w:abstractNumId="9">
    <w:nsid w:val="308A4821"/>
    <w:multiLevelType w:val="hybridMultilevel"/>
    <w:tmpl w:val="9D9AACDA"/>
    <w:lvl w:ilvl="0" w:tplc="BA40C318">
      <w:start w:val="1"/>
      <w:numFmt w:val="bullet"/>
      <w:lvlText w:val=""/>
      <w:lvlJc w:val="left"/>
      <w:pPr>
        <w:ind w:left="720" w:hanging="360"/>
      </w:pPr>
      <w:rPr>
        <w:rFonts w:ascii="Symbol" w:hAnsi="Symbol" w:hint="default"/>
      </w:rPr>
    </w:lvl>
    <w:lvl w:ilvl="1" w:tplc="1BC25EBC" w:tentative="1">
      <w:start w:val="1"/>
      <w:numFmt w:val="bullet"/>
      <w:lvlText w:val="o"/>
      <w:lvlJc w:val="left"/>
      <w:pPr>
        <w:ind w:left="1440" w:hanging="360"/>
      </w:pPr>
      <w:rPr>
        <w:rFonts w:ascii="Courier New" w:hAnsi="Courier New" w:cs="Courier New" w:hint="default"/>
      </w:rPr>
    </w:lvl>
    <w:lvl w:ilvl="2" w:tplc="C2D62FC4" w:tentative="1">
      <w:start w:val="1"/>
      <w:numFmt w:val="bullet"/>
      <w:lvlText w:val=""/>
      <w:lvlJc w:val="left"/>
      <w:pPr>
        <w:ind w:left="2160" w:hanging="360"/>
      </w:pPr>
      <w:rPr>
        <w:rFonts w:ascii="Wingdings" w:hAnsi="Wingdings" w:hint="default"/>
      </w:rPr>
    </w:lvl>
    <w:lvl w:ilvl="3" w:tplc="E736BAA4" w:tentative="1">
      <w:start w:val="1"/>
      <w:numFmt w:val="bullet"/>
      <w:lvlText w:val=""/>
      <w:lvlJc w:val="left"/>
      <w:pPr>
        <w:ind w:left="2880" w:hanging="360"/>
      </w:pPr>
      <w:rPr>
        <w:rFonts w:ascii="Symbol" w:hAnsi="Symbol" w:hint="default"/>
      </w:rPr>
    </w:lvl>
    <w:lvl w:ilvl="4" w:tplc="9CF4B362" w:tentative="1">
      <w:start w:val="1"/>
      <w:numFmt w:val="bullet"/>
      <w:lvlText w:val="o"/>
      <w:lvlJc w:val="left"/>
      <w:pPr>
        <w:ind w:left="3600" w:hanging="360"/>
      </w:pPr>
      <w:rPr>
        <w:rFonts w:ascii="Courier New" w:hAnsi="Courier New" w:cs="Courier New" w:hint="default"/>
      </w:rPr>
    </w:lvl>
    <w:lvl w:ilvl="5" w:tplc="36F272BA" w:tentative="1">
      <w:start w:val="1"/>
      <w:numFmt w:val="bullet"/>
      <w:lvlText w:val=""/>
      <w:lvlJc w:val="left"/>
      <w:pPr>
        <w:ind w:left="4320" w:hanging="360"/>
      </w:pPr>
      <w:rPr>
        <w:rFonts w:ascii="Wingdings" w:hAnsi="Wingdings" w:hint="default"/>
      </w:rPr>
    </w:lvl>
    <w:lvl w:ilvl="6" w:tplc="B4825038" w:tentative="1">
      <w:start w:val="1"/>
      <w:numFmt w:val="bullet"/>
      <w:lvlText w:val=""/>
      <w:lvlJc w:val="left"/>
      <w:pPr>
        <w:ind w:left="5040" w:hanging="360"/>
      </w:pPr>
      <w:rPr>
        <w:rFonts w:ascii="Symbol" w:hAnsi="Symbol" w:hint="default"/>
      </w:rPr>
    </w:lvl>
    <w:lvl w:ilvl="7" w:tplc="C7BAAF68" w:tentative="1">
      <w:start w:val="1"/>
      <w:numFmt w:val="bullet"/>
      <w:lvlText w:val="o"/>
      <w:lvlJc w:val="left"/>
      <w:pPr>
        <w:ind w:left="5760" w:hanging="360"/>
      </w:pPr>
      <w:rPr>
        <w:rFonts w:ascii="Courier New" w:hAnsi="Courier New" w:cs="Courier New" w:hint="default"/>
      </w:rPr>
    </w:lvl>
    <w:lvl w:ilvl="8" w:tplc="D6A40B18" w:tentative="1">
      <w:start w:val="1"/>
      <w:numFmt w:val="bullet"/>
      <w:lvlText w:val=""/>
      <w:lvlJc w:val="left"/>
      <w:pPr>
        <w:ind w:left="6480" w:hanging="360"/>
      </w:pPr>
      <w:rPr>
        <w:rFonts w:ascii="Wingdings" w:hAnsi="Wingdings" w:hint="default"/>
      </w:rPr>
    </w:lvl>
  </w:abstractNum>
  <w:abstractNum w:abstractNumId="10">
    <w:nsid w:val="31AD7A83"/>
    <w:multiLevelType w:val="hybridMultilevel"/>
    <w:tmpl w:val="67349954"/>
    <w:lvl w:ilvl="0" w:tplc="42F4034E">
      <w:start w:val="1"/>
      <w:numFmt w:val="bullet"/>
      <w:lvlText w:val=""/>
      <w:lvlJc w:val="left"/>
      <w:pPr>
        <w:tabs>
          <w:tab w:val="num" w:pos="720"/>
        </w:tabs>
        <w:ind w:left="720" w:hanging="360"/>
      </w:pPr>
      <w:rPr>
        <w:rFonts w:ascii="Wingdings" w:hAnsi="Wingdings" w:hint="default"/>
      </w:rPr>
    </w:lvl>
    <w:lvl w:ilvl="1" w:tplc="1DEC4542" w:tentative="1">
      <w:start w:val="1"/>
      <w:numFmt w:val="bullet"/>
      <w:lvlText w:val=""/>
      <w:lvlJc w:val="left"/>
      <w:pPr>
        <w:tabs>
          <w:tab w:val="num" w:pos="1440"/>
        </w:tabs>
        <w:ind w:left="1440" w:hanging="360"/>
      </w:pPr>
      <w:rPr>
        <w:rFonts w:ascii="Wingdings" w:hAnsi="Wingdings" w:hint="default"/>
      </w:rPr>
    </w:lvl>
    <w:lvl w:ilvl="2" w:tplc="8C1EE18C" w:tentative="1">
      <w:start w:val="1"/>
      <w:numFmt w:val="bullet"/>
      <w:lvlText w:val=""/>
      <w:lvlJc w:val="left"/>
      <w:pPr>
        <w:tabs>
          <w:tab w:val="num" w:pos="2160"/>
        </w:tabs>
        <w:ind w:left="2160" w:hanging="360"/>
      </w:pPr>
      <w:rPr>
        <w:rFonts w:ascii="Wingdings" w:hAnsi="Wingdings" w:hint="default"/>
      </w:rPr>
    </w:lvl>
    <w:lvl w:ilvl="3" w:tplc="62FE12B0" w:tentative="1">
      <w:start w:val="1"/>
      <w:numFmt w:val="bullet"/>
      <w:lvlText w:val=""/>
      <w:lvlJc w:val="left"/>
      <w:pPr>
        <w:tabs>
          <w:tab w:val="num" w:pos="2880"/>
        </w:tabs>
        <w:ind w:left="2880" w:hanging="360"/>
      </w:pPr>
      <w:rPr>
        <w:rFonts w:ascii="Wingdings" w:hAnsi="Wingdings" w:hint="default"/>
      </w:rPr>
    </w:lvl>
    <w:lvl w:ilvl="4" w:tplc="2F22A3B0" w:tentative="1">
      <w:start w:val="1"/>
      <w:numFmt w:val="bullet"/>
      <w:lvlText w:val=""/>
      <w:lvlJc w:val="left"/>
      <w:pPr>
        <w:tabs>
          <w:tab w:val="num" w:pos="3600"/>
        </w:tabs>
        <w:ind w:left="3600" w:hanging="360"/>
      </w:pPr>
      <w:rPr>
        <w:rFonts w:ascii="Wingdings" w:hAnsi="Wingdings" w:hint="default"/>
      </w:rPr>
    </w:lvl>
    <w:lvl w:ilvl="5" w:tplc="2356F192" w:tentative="1">
      <w:start w:val="1"/>
      <w:numFmt w:val="bullet"/>
      <w:lvlText w:val=""/>
      <w:lvlJc w:val="left"/>
      <w:pPr>
        <w:tabs>
          <w:tab w:val="num" w:pos="4320"/>
        </w:tabs>
        <w:ind w:left="4320" w:hanging="360"/>
      </w:pPr>
      <w:rPr>
        <w:rFonts w:ascii="Wingdings" w:hAnsi="Wingdings" w:hint="default"/>
      </w:rPr>
    </w:lvl>
    <w:lvl w:ilvl="6" w:tplc="3598990C" w:tentative="1">
      <w:start w:val="1"/>
      <w:numFmt w:val="bullet"/>
      <w:lvlText w:val=""/>
      <w:lvlJc w:val="left"/>
      <w:pPr>
        <w:tabs>
          <w:tab w:val="num" w:pos="5040"/>
        </w:tabs>
        <w:ind w:left="5040" w:hanging="360"/>
      </w:pPr>
      <w:rPr>
        <w:rFonts w:ascii="Wingdings" w:hAnsi="Wingdings" w:hint="default"/>
      </w:rPr>
    </w:lvl>
    <w:lvl w:ilvl="7" w:tplc="ED1E5098" w:tentative="1">
      <w:start w:val="1"/>
      <w:numFmt w:val="bullet"/>
      <w:lvlText w:val=""/>
      <w:lvlJc w:val="left"/>
      <w:pPr>
        <w:tabs>
          <w:tab w:val="num" w:pos="5760"/>
        </w:tabs>
        <w:ind w:left="5760" w:hanging="360"/>
      </w:pPr>
      <w:rPr>
        <w:rFonts w:ascii="Wingdings" w:hAnsi="Wingdings" w:hint="default"/>
      </w:rPr>
    </w:lvl>
    <w:lvl w:ilvl="8" w:tplc="32B6E262" w:tentative="1">
      <w:start w:val="1"/>
      <w:numFmt w:val="bullet"/>
      <w:lvlText w:val=""/>
      <w:lvlJc w:val="left"/>
      <w:pPr>
        <w:tabs>
          <w:tab w:val="num" w:pos="6480"/>
        </w:tabs>
        <w:ind w:left="6480" w:hanging="360"/>
      </w:pPr>
      <w:rPr>
        <w:rFonts w:ascii="Wingdings" w:hAnsi="Wingdings" w:hint="default"/>
      </w:rPr>
    </w:lvl>
  </w:abstractNum>
  <w:abstractNum w:abstractNumId="11">
    <w:nsid w:val="38FC6BF1"/>
    <w:multiLevelType w:val="hybridMultilevel"/>
    <w:tmpl w:val="B7723820"/>
    <w:lvl w:ilvl="0" w:tplc="8010651C">
      <w:start w:val="1"/>
      <w:numFmt w:val="bullet"/>
      <w:lvlText w:val=""/>
      <w:lvlJc w:val="left"/>
      <w:pPr>
        <w:tabs>
          <w:tab w:val="num" w:pos="720"/>
        </w:tabs>
        <w:ind w:left="720" w:hanging="360"/>
      </w:pPr>
      <w:rPr>
        <w:rFonts w:ascii="Wingdings" w:hAnsi="Wingdings" w:hint="default"/>
      </w:rPr>
    </w:lvl>
    <w:lvl w:ilvl="1" w:tplc="58B0BB00" w:tentative="1">
      <w:start w:val="1"/>
      <w:numFmt w:val="bullet"/>
      <w:lvlText w:val=""/>
      <w:lvlJc w:val="left"/>
      <w:pPr>
        <w:tabs>
          <w:tab w:val="num" w:pos="1440"/>
        </w:tabs>
        <w:ind w:left="1440" w:hanging="360"/>
      </w:pPr>
      <w:rPr>
        <w:rFonts w:ascii="Wingdings" w:hAnsi="Wingdings" w:hint="default"/>
      </w:rPr>
    </w:lvl>
    <w:lvl w:ilvl="2" w:tplc="9DBA5BC2" w:tentative="1">
      <w:start w:val="1"/>
      <w:numFmt w:val="bullet"/>
      <w:lvlText w:val=""/>
      <w:lvlJc w:val="left"/>
      <w:pPr>
        <w:tabs>
          <w:tab w:val="num" w:pos="2160"/>
        </w:tabs>
        <w:ind w:left="2160" w:hanging="360"/>
      </w:pPr>
      <w:rPr>
        <w:rFonts w:ascii="Wingdings" w:hAnsi="Wingdings" w:hint="default"/>
      </w:rPr>
    </w:lvl>
    <w:lvl w:ilvl="3" w:tplc="7DA0E210" w:tentative="1">
      <w:start w:val="1"/>
      <w:numFmt w:val="bullet"/>
      <w:lvlText w:val=""/>
      <w:lvlJc w:val="left"/>
      <w:pPr>
        <w:tabs>
          <w:tab w:val="num" w:pos="2880"/>
        </w:tabs>
        <w:ind w:left="2880" w:hanging="360"/>
      </w:pPr>
      <w:rPr>
        <w:rFonts w:ascii="Wingdings" w:hAnsi="Wingdings" w:hint="default"/>
      </w:rPr>
    </w:lvl>
    <w:lvl w:ilvl="4" w:tplc="3C54C950" w:tentative="1">
      <w:start w:val="1"/>
      <w:numFmt w:val="bullet"/>
      <w:lvlText w:val=""/>
      <w:lvlJc w:val="left"/>
      <w:pPr>
        <w:tabs>
          <w:tab w:val="num" w:pos="3600"/>
        </w:tabs>
        <w:ind w:left="3600" w:hanging="360"/>
      </w:pPr>
      <w:rPr>
        <w:rFonts w:ascii="Wingdings" w:hAnsi="Wingdings" w:hint="default"/>
      </w:rPr>
    </w:lvl>
    <w:lvl w:ilvl="5" w:tplc="7CB6D07A" w:tentative="1">
      <w:start w:val="1"/>
      <w:numFmt w:val="bullet"/>
      <w:lvlText w:val=""/>
      <w:lvlJc w:val="left"/>
      <w:pPr>
        <w:tabs>
          <w:tab w:val="num" w:pos="4320"/>
        </w:tabs>
        <w:ind w:left="4320" w:hanging="360"/>
      </w:pPr>
      <w:rPr>
        <w:rFonts w:ascii="Wingdings" w:hAnsi="Wingdings" w:hint="default"/>
      </w:rPr>
    </w:lvl>
    <w:lvl w:ilvl="6" w:tplc="93186780" w:tentative="1">
      <w:start w:val="1"/>
      <w:numFmt w:val="bullet"/>
      <w:lvlText w:val=""/>
      <w:lvlJc w:val="left"/>
      <w:pPr>
        <w:tabs>
          <w:tab w:val="num" w:pos="5040"/>
        </w:tabs>
        <w:ind w:left="5040" w:hanging="360"/>
      </w:pPr>
      <w:rPr>
        <w:rFonts w:ascii="Wingdings" w:hAnsi="Wingdings" w:hint="default"/>
      </w:rPr>
    </w:lvl>
    <w:lvl w:ilvl="7" w:tplc="1DAE0C04" w:tentative="1">
      <w:start w:val="1"/>
      <w:numFmt w:val="bullet"/>
      <w:lvlText w:val=""/>
      <w:lvlJc w:val="left"/>
      <w:pPr>
        <w:tabs>
          <w:tab w:val="num" w:pos="5760"/>
        </w:tabs>
        <w:ind w:left="5760" w:hanging="360"/>
      </w:pPr>
      <w:rPr>
        <w:rFonts w:ascii="Wingdings" w:hAnsi="Wingdings" w:hint="default"/>
      </w:rPr>
    </w:lvl>
    <w:lvl w:ilvl="8" w:tplc="6C30002C" w:tentative="1">
      <w:start w:val="1"/>
      <w:numFmt w:val="bullet"/>
      <w:lvlText w:val=""/>
      <w:lvlJc w:val="left"/>
      <w:pPr>
        <w:tabs>
          <w:tab w:val="num" w:pos="6480"/>
        </w:tabs>
        <w:ind w:left="6480" w:hanging="360"/>
      </w:pPr>
      <w:rPr>
        <w:rFonts w:ascii="Wingdings" w:hAnsi="Wingdings" w:hint="default"/>
      </w:rPr>
    </w:lvl>
  </w:abstractNum>
  <w:abstractNum w:abstractNumId="12">
    <w:nsid w:val="3B1E2626"/>
    <w:multiLevelType w:val="hybridMultilevel"/>
    <w:tmpl w:val="4E06D23C"/>
    <w:lvl w:ilvl="0" w:tplc="597428D0">
      <w:start w:val="1"/>
      <w:numFmt w:val="bullet"/>
      <w:lvlText w:val=""/>
      <w:lvlJc w:val="left"/>
      <w:pPr>
        <w:tabs>
          <w:tab w:val="num" w:pos="720"/>
        </w:tabs>
        <w:ind w:left="720" w:hanging="360"/>
      </w:pPr>
      <w:rPr>
        <w:rFonts w:ascii="Wingdings" w:hAnsi="Wingdings" w:hint="default"/>
      </w:rPr>
    </w:lvl>
    <w:lvl w:ilvl="1" w:tplc="3B3E4134" w:tentative="1">
      <w:start w:val="1"/>
      <w:numFmt w:val="bullet"/>
      <w:lvlText w:val=""/>
      <w:lvlJc w:val="left"/>
      <w:pPr>
        <w:tabs>
          <w:tab w:val="num" w:pos="1440"/>
        </w:tabs>
        <w:ind w:left="1440" w:hanging="360"/>
      </w:pPr>
      <w:rPr>
        <w:rFonts w:ascii="Wingdings" w:hAnsi="Wingdings" w:hint="default"/>
      </w:rPr>
    </w:lvl>
    <w:lvl w:ilvl="2" w:tplc="C8EA6656" w:tentative="1">
      <w:start w:val="1"/>
      <w:numFmt w:val="bullet"/>
      <w:lvlText w:val=""/>
      <w:lvlJc w:val="left"/>
      <w:pPr>
        <w:tabs>
          <w:tab w:val="num" w:pos="2160"/>
        </w:tabs>
        <w:ind w:left="2160" w:hanging="360"/>
      </w:pPr>
      <w:rPr>
        <w:rFonts w:ascii="Wingdings" w:hAnsi="Wingdings" w:hint="default"/>
      </w:rPr>
    </w:lvl>
    <w:lvl w:ilvl="3" w:tplc="5C16155C" w:tentative="1">
      <w:start w:val="1"/>
      <w:numFmt w:val="bullet"/>
      <w:lvlText w:val=""/>
      <w:lvlJc w:val="left"/>
      <w:pPr>
        <w:tabs>
          <w:tab w:val="num" w:pos="2880"/>
        </w:tabs>
        <w:ind w:left="2880" w:hanging="360"/>
      </w:pPr>
      <w:rPr>
        <w:rFonts w:ascii="Wingdings" w:hAnsi="Wingdings" w:hint="default"/>
      </w:rPr>
    </w:lvl>
    <w:lvl w:ilvl="4" w:tplc="D32A6B30" w:tentative="1">
      <w:start w:val="1"/>
      <w:numFmt w:val="bullet"/>
      <w:lvlText w:val=""/>
      <w:lvlJc w:val="left"/>
      <w:pPr>
        <w:tabs>
          <w:tab w:val="num" w:pos="3600"/>
        </w:tabs>
        <w:ind w:left="3600" w:hanging="360"/>
      </w:pPr>
      <w:rPr>
        <w:rFonts w:ascii="Wingdings" w:hAnsi="Wingdings" w:hint="default"/>
      </w:rPr>
    </w:lvl>
    <w:lvl w:ilvl="5" w:tplc="999A5848" w:tentative="1">
      <w:start w:val="1"/>
      <w:numFmt w:val="bullet"/>
      <w:lvlText w:val=""/>
      <w:lvlJc w:val="left"/>
      <w:pPr>
        <w:tabs>
          <w:tab w:val="num" w:pos="4320"/>
        </w:tabs>
        <w:ind w:left="4320" w:hanging="360"/>
      </w:pPr>
      <w:rPr>
        <w:rFonts w:ascii="Wingdings" w:hAnsi="Wingdings" w:hint="default"/>
      </w:rPr>
    </w:lvl>
    <w:lvl w:ilvl="6" w:tplc="302213A6" w:tentative="1">
      <w:start w:val="1"/>
      <w:numFmt w:val="bullet"/>
      <w:lvlText w:val=""/>
      <w:lvlJc w:val="left"/>
      <w:pPr>
        <w:tabs>
          <w:tab w:val="num" w:pos="5040"/>
        </w:tabs>
        <w:ind w:left="5040" w:hanging="360"/>
      </w:pPr>
      <w:rPr>
        <w:rFonts w:ascii="Wingdings" w:hAnsi="Wingdings" w:hint="default"/>
      </w:rPr>
    </w:lvl>
    <w:lvl w:ilvl="7" w:tplc="37286FAC" w:tentative="1">
      <w:start w:val="1"/>
      <w:numFmt w:val="bullet"/>
      <w:lvlText w:val=""/>
      <w:lvlJc w:val="left"/>
      <w:pPr>
        <w:tabs>
          <w:tab w:val="num" w:pos="5760"/>
        </w:tabs>
        <w:ind w:left="5760" w:hanging="360"/>
      </w:pPr>
      <w:rPr>
        <w:rFonts w:ascii="Wingdings" w:hAnsi="Wingdings" w:hint="default"/>
      </w:rPr>
    </w:lvl>
    <w:lvl w:ilvl="8" w:tplc="8858FC48" w:tentative="1">
      <w:start w:val="1"/>
      <w:numFmt w:val="bullet"/>
      <w:lvlText w:val=""/>
      <w:lvlJc w:val="left"/>
      <w:pPr>
        <w:tabs>
          <w:tab w:val="num" w:pos="6480"/>
        </w:tabs>
        <w:ind w:left="6480" w:hanging="360"/>
      </w:pPr>
      <w:rPr>
        <w:rFonts w:ascii="Wingdings" w:hAnsi="Wingdings" w:hint="default"/>
      </w:rPr>
    </w:lvl>
  </w:abstractNum>
  <w:abstractNum w:abstractNumId="13">
    <w:nsid w:val="3FBF310F"/>
    <w:multiLevelType w:val="multilevel"/>
    <w:tmpl w:val="9FA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E29D3"/>
    <w:multiLevelType w:val="hybridMultilevel"/>
    <w:tmpl w:val="5C08FE80"/>
    <w:lvl w:ilvl="0" w:tplc="ABEC1DFA">
      <w:start w:val="1"/>
      <w:numFmt w:val="bullet"/>
      <w:lvlText w:val=""/>
      <w:lvlJc w:val="left"/>
      <w:pPr>
        <w:tabs>
          <w:tab w:val="num" w:pos="720"/>
        </w:tabs>
        <w:ind w:left="720" w:hanging="360"/>
      </w:pPr>
      <w:rPr>
        <w:rFonts w:ascii="Wingdings" w:hAnsi="Wingdings" w:hint="default"/>
      </w:rPr>
    </w:lvl>
    <w:lvl w:ilvl="1" w:tplc="6D6A1678" w:tentative="1">
      <w:start w:val="1"/>
      <w:numFmt w:val="bullet"/>
      <w:lvlText w:val=""/>
      <w:lvlJc w:val="left"/>
      <w:pPr>
        <w:tabs>
          <w:tab w:val="num" w:pos="1440"/>
        </w:tabs>
        <w:ind w:left="1440" w:hanging="360"/>
      </w:pPr>
      <w:rPr>
        <w:rFonts w:ascii="Wingdings" w:hAnsi="Wingdings" w:hint="default"/>
      </w:rPr>
    </w:lvl>
    <w:lvl w:ilvl="2" w:tplc="5412C850" w:tentative="1">
      <w:start w:val="1"/>
      <w:numFmt w:val="bullet"/>
      <w:lvlText w:val=""/>
      <w:lvlJc w:val="left"/>
      <w:pPr>
        <w:tabs>
          <w:tab w:val="num" w:pos="2160"/>
        </w:tabs>
        <w:ind w:left="2160" w:hanging="360"/>
      </w:pPr>
      <w:rPr>
        <w:rFonts w:ascii="Wingdings" w:hAnsi="Wingdings" w:hint="default"/>
      </w:rPr>
    </w:lvl>
    <w:lvl w:ilvl="3" w:tplc="2362E272" w:tentative="1">
      <w:start w:val="1"/>
      <w:numFmt w:val="bullet"/>
      <w:lvlText w:val=""/>
      <w:lvlJc w:val="left"/>
      <w:pPr>
        <w:tabs>
          <w:tab w:val="num" w:pos="2880"/>
        </w:tabs>
        <w:ind w:left="2880" w:hanging="360"/>
      </w:pPr>
      <w:rPr>
        <w:rFonts w:ascii="Wingdings" w:hAnsi="Wingdings" w:hint="default"/>
      </w:rPr>
    </w:lvl>
    <w:lvl w:ilvl="4" w:tplc="CAA46F04" w:tentative="1">
      <w:start w:val="1"/>
      <w:numFmt w:val="bullet"/>
      <w:lvlText w:val=""/>
      <w:lvlJc w:val="left"/>
      <w:pPr>
        <w:tabs>
          <w:tab w:val="num" w:pos="3600"/>
        </w:tabs>
        <w:ind w:left="3600" w:hanging="360"/>
      </w:pPr>
      <w:rPr>
        <w:rFonts w:ascii="Wingdings" w:hAnsi="Wingdings" w:hint="default"/>
      </w:rPr>
    </w:lvl>
    <w:lvl w:ilvl="5" w:tplc="6AB048DE" w:tentative="1">
      <w:start w:val="1"/>
      <w:numFmt w:val="bullet"/>
      <w:lvlText w:val=""/>
      <w:lvlJc w:val="left"/>
      <w:pPr>
        <w:tabs>
          <w:tab w:val="num" w:pos="4320"/>
        </w:tabs>
        <w:ind w:left="4320" w:hanging="360"/>
      </w:pPr>
      <w:rPr>
        <w:rFonts w:ascii="Wingdings" w:hAnsi="Wingdings" w:hint="default"/>
      </w:rPr>
    </w:lvl>
    <w:lvl w:ilvl="6" w:tplc="F15A9604" w:tentative="1">
      <w:start w:val="1"/>
      <w:numFmt w:val="bullet"/>
      <w:lvlText w:val=""/>
      <w:lvlJc w:val="left"/>
      <w:pPr>
        <w:tabs>
          <w:tab w:val="num" w:pos="5040"/>
        </w:tabs>
        <w:ind w:left="5040" w:hanging="360"/>
      </w:pPr>
      <w:rPr>
        <w:rFonts w:ascii="Wingdings" w:hAnsi="Wingdings" w:hint="default"/>
      </w:rPr>
    </w:lvl>
    <w:lvl w:ilvl="7" w:tplc="8BA6C5E2" w:tentative="1">
      <w:start w:val="1"/>
      <w:numFmt w:val="bullet"/>
      <w:lvlText w:val=""/>
      <w:lvlJc w:val="left"/>
      <w:pPr>
        <w:tabs>
          <w:tab w:val="num" w:pos="5760"/>
        </w:tabs>
        <w:ind w:left="5760" w:hanging="360"/>
      </w:pPr>
      <w:rPr>
        <w:rFonts w:ascii="Wingdings" w:hAnsi="Wingdings" w:hint="default"/>
      </w:rPr>
    </w:lvl>
    <w:lvl w:ilvl="8" w:tplc="09D200B2" w:tentative="1">
      <w:start w:val="1"/>
      <w:numFmt w:val="bullet"/>
      <w:lvlText w:val=""/>
      <w:lvlJc w:val="left"/>
      <w:pPr>
        <w:tabs>
          <w:tab w:val="num" w:pos="6480"/>
        </w:tabs>
        <w:ind w:left="6480" w:hanging="360"/>
      </w:pPr>
      <w:rPr>
        <w:rFonts w:ascii="Wingdings" w:hAnsi="Wingdings" w:hint="default"/>
      </w:rPr>
    </w:lvl>
  </w:abstractNum>
  <w:abstractNum w:abstractNumId="15">
    <w:nsid w:val="48C035B6"/>
    <w:multiLevelType w:val="hybridMultilevel"/>
    <w:tmpl w:val="B0D43A10"/>
    <w:lvl w:ilvl="0" w:tplc="152A54E8">
      <w:start w:val="1"/>
      <w:numFmt w:val="bullet"/>
      <w:lvlText w:val=""/>
      <w:lvlJc w:val="left"/>
      <w:pPr>
        <w:ind w:left="504" w:hanging="288"/>
      </w:pPr>
      <w:rPr>
        <w:rFonts w:ascii="Symbol" w:hAnsi="Symbol" w:hint="default"/>
      </w:rPr>
    </w:lvl>
    <w:lvl w:ilvl="1" w:tplc="9E8A8250" w:tentative="1">
      <w:start w:val="1"/>
      <w:numFmt w:val="bullet"/>
      <w:lvlText w:val="o"/>
      <w:lvlJc w:val="left"/>
      <w:pPr>
        <w:ind w:left="1440" w:hanging="360"/>
      </w:pPr>
      <w:rPr>
        <w:rFonts w:ascii="Courier New" w:hAnsi="Courier New" w:hint="default"/>
      </w:rPr>
    </w:lvl>
    <w:lvl w:ilvl="2" w:tplc="A1C8F74C" w:tentative="1">
      <w:start w:val="1"/>
      <w:numFmt w:val="bullet"/>
      <w:lvlText w:val=""/>
      <w:lvlJc w:val="left"/>
      <w:pPr>
        <w:ind w:left="2160" w:hanging="360"/>
      </w:pPr>
      <w:rPr>
        <w:rFonts w:ascii="Wingdings" w:hAnsi="Wingdings" w:hint="default"/>
      </w:rPr>
    </w:lvl>
    <w:lvl w:ilvl="3" w:tplc="D7E4F002" w:tentative="1">
      <w:start w:val="1"/>
      <w:numFmt w:val="bullet"/>
      <w:lvlText w:val=""/>
      <w:lvlJc w:val="left"/>
      <w:pPr>
        <w:ind w:left="2880" w:hanging="360"/>
      </w:pPr>
      <w:rPr>
        <w:rFonts w:ascii="Symbol" w:hAnsi="Symbol" w:hint="default"/>
      </w:rPr>
    </w:lvl>
    <w:lvl w:ilvl="4" w:tplc="FAECBE46" w:tentative="1">
      <w:start w:val="1"/>
      <w:numFmt w:val="bullet"/>
      <w:lvlText w:val="o"/>
      <w:lvlJc w:val="left"/>
      <w:pPr>
        <w:ind w:left="3600" w:hanging="360"/>
      </w:pPr>
      <w:rPr>
        <w:rFonts w:ascii="Courier New" w:hAnsi="Courier New" w:hint="default"/>
      </w:rPr>
    </w:lvl>
    <w:lvl w:ilvl="5" w:tplc="37423CCE" w:tentative="1">
      <w:start w:val="1"/>
      <w:numFmt w:val="bullet"/>
      <w:lvlText w:val=""/>
      <w:lvlJc w:val="left"/>
      <w:pPr>
        <w:ind w:left="4320" w:hanging="360"/>
      </w:pPr>
      <w:rPr>
        <w:rFonts w:ascii="Wingdings" w:hAnsi="Wingdings" w:hint="default"/>
      </w:rPr>
    </w:lvl>
    <w:lvl w:ilvl="6" w:tplc="1C8213EA" w:tentative="1">
      <w:start w:val="1"/>
      <w:numFmt w:val="bullet"/>
      <w:lvlText w:val=""/>
      <w:lvlJc w:val="left"/>
      <w:pPr>
        <w:ind w:left="5040" w:hanging="360"/>
      </w:pPr>
      <w:rPr>
        <w:rFonts w:ascii="Symbol" w:hAnsi="Symbol" w:hint="default"/>
      </w:rPr>
    </w:lvl>
    <w:lvl w:ilvl="7" w:tplc="74BAA2C4" w:tentative="1">
      <w:start w:val="1"/>
      <w:numFmt w:val="bullet"/>
      <w:lvlText w:val="o"/>
      <w:lvlJc w:val="left"/>
      <w:pPr>
        <w:ind w:left="5760" w:hanging="360"/>
      </w:pPr>
      <w:rPr>
        <w:rFonts w:ascii="Courier New" w:hAnsi="Courier New" w:hint="default"/>
      </w:rPr>
    </w:lvl>
    <w:lvl w:ilvl="8" w:tplc="BA40CF92" w:tentative="1">
      <w:start w:val="1"/>
      <w:numFmt w:val="bullet"/>
      <w:lvlText w:val=""/>
      <w:lvlJc w:val="left"/>
      <w:pPr>
        <w:ind w:left="6480" w:hanging="360"/>
      </w:pPr>
      <w:rPr>
        <w:rFonts w:ascii="Wingdings" w:hAnsi="Wingdings" w:hint="default"/>
      </w:rPr>
    </w:lvl>
  </w:abstractNum>
  <w:abstractNum w:abstractNumId="16">
    <w:nsid w:val="4CB62B1B"/>
    <w:multiLevelType w:val="hybridMultilevel"/>
    <w:tmpl w:val="EC26294A"/>
    <w:lvl w:ilvl="0" w:tplc="15C68B78">
      <w:start w:val="1"/>
      <w:numFmt w:val="bullet"/>
      <w:lvlText w:val=""/>
      <w:lvlJc w:val="left"/>
      <w:pPr>
        <w:ind w:left="1080" w:hanging="360"/>
      </w:pPr>
      <w:rPr>
        <w:rFonts w:ascii="Symbol" w:hAnsi="Symbol" w:hint="default"/>
      </w:rPr>
    </w:lvl>
    <w:lvl w:ilvl="1" w:tplc="24204AC0" w:tentative="1">
      <w:start w:val="1"/>
      <w:numFmt w:val="bullet"/>
      <w:lvlText w:val="o"/>
      <w:lvlJc w:val="left"/>
      <w:pPr>
        <w:ind w:left="1800" w:hanging="360"/>
      </w:pPr>
      <w:rPr>
        <w:rFonts w:ascii="Courier New" w:hAnsi="Courier New" w:hint="default"/>
      </w:rPr>
    </w:lvl>
    <w:lvl w:ilvl="2" w:tplc="3B00D9D0" w:tentative="1">
      <w:start w:val="1"/>
      <w:numFmt w:val="bullet"/>
      <w:lvlText w:val=""/>
      <w:lvlJc w:val="left"/>
      <w:pPr>
        <w:ind w:left="2520" w:hanging="360"/>
      </w:pPr>
      <w:rPr>
        <w:rFonts w:ascii="Wingdings" w:hAnsi="Wingdings" w:hint="default"/>
      </w:rPr>
    </w:lvl>
    <w:lvl w:ilvl="3" w:tplc="AA7E240C" w:tentative="1">
      <w:start w:val="1"/>
      <w:numFmt w:val="bullet"/>
      <w:lvlText w:val=""/>
      <w:lvlJc w:val="left"/>
      <w:pPr>
        <w:ind w:left="3240" w:hanging="360"/>
      </w:pPr>
      <w:rPr>
        <w:rFonts w:ascii="Symbol" w:hAnsi="Symbol" w:hint="default"/>
      </w:rPr>
    </w:lvl>
    <w:lvl w:ilvl="4" w:tplc="26C82E54" w:tentative="1">
      <w:start w:val="1"/>
      <w:numFmt w:val="bullet"/>
      <w:lvlText w:val="o"/>
      <w:lvlJc w:val="left"/>
      <w:pPr>
        <w:ind w:left="3960" w:hanging="360"/>
      </w:pPr>
      <w:rPr>
        <w:rFonts w:ascii="Courier New" w:hAnsi="Courier New" w:hint="default"/>
      </w:rPr>
    </w:lvl>
    <w:lvl w:ilvl="5" w:tplc="AA644346" w:tentative="1">
      <w:start w:val="1"/>
      <w:numFmt w:val="bullet"/>
      <w:lvlText w:val=""/>
      <w:lvlJc w:val="left"/>
      <w:pPr>
        <w:ind w:left="4680" w:hanging="360"/>
      </w:pPr>
      <w:rPr>
        <w:rFonts w:ascii="Wingdings" w:hAnsi="Wingdings" w:hint="default"/>
      </w:rPr>
    </w:lvl>
    <w:lvl w:ilvl="6" w:tplc="6470BA02" w:tentative="1">
      <w:start w:val="1"/>
      <w:numFmt w:val="bullet"/>
      <w:lvlText w:val=""/>
      <w:lvlJc w:val="left"/>
      <w:pPr>
        <w:ind w:left="5400" w:hanging="360"/>
      </w:pPr>
      <w:rPr>
        <w:rFonts w:ascii="Symbol" w:hAnsi="Symbol" w:hint="default"/>
      </w:rPr>
    </w:lvl>
    <w:lvl w:ilvl="7" w:tplc="944E0248" w:tentative="1">
      <w:start w:val="1"/>
      <w:numFmt w:val="bullet"/>
      <w:lvlText w:val="o"/>
      <w:lvlJc w:val="left"/>
      <w:pPr>
        <w:ind w:left="6120" w:hanging="360"/>
      </w:pPr>
      <w:rPr>
        <w:rFonts w:ascii="Courier New" w:hAnsi="Courier New" w:hint="default"/>
      </w:rPr>
    </w:lvl>
    <w:lvl w:ilvl="8" w:tplc="DC7AF0CC" w:tentative="1">
      <w:start w:val="1"/>
      <w:numFmt w:val="bullet"/>
      <w:lvlText w:val=""/>
      <w:lvlJc w:val="left"/>
      <w:pPr>
        <w:ind w:left="6840" w:hanging="360"/>
      </w:pPr>
      <w:rPr>
        <w:rFonts w:ascii="Wingdings" w:hAnsi="Wingdings" w:hint="default"/>
      </w:rPr>
    </w:lvl>
  </w:abstractNum>
  <w:abstractNum w:abstractNumId="17">
    <w:nsid w:val="57010827"/>
    <w:multiLevelType w:val="multilevel"/>
    <w:tmpl w:val="D89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85642"/>
    <w:multiLevelType w:val="hybridMultilevel"/>
    <w:tmpl w:val="D2522DAA"/>
    <w:lvl w:ilvl="0" w:tplc="FDC88EB8">
      <w:start w:val="1"/>
      <w:numFmt w:val="bullet"/>
      <w:lvlText w:val=""/>
      <w:lvlJc w:val="left"/>
      <w:pPr>
        <w:ind w:left="720" w:hanging="360"/>
      </w:pPr>
      <w:rPr>
        <w:rFonts w:ascii="Symbol" w:hAnsi="Symbol" w:hint="default"/>
      </w:rPr>
    </w:lvl>
    <w:lvl w:ilvl="1" w:tplc="957E6B26" w:tentative="1">
      <w:start w:val="1"/>
      <w:numFmt w:val="bullet"/>
      <w:lvlText w:val="o"/>
      <w:lvlJc w:val="left"/>
      <w:pPr>
        <w:ind w:left="1440" w:hanging="360"/>
      </w:pPr>
      <w:rPr>
        <w:rFonts w:ascii="Courier New" w:hAnsi="Courier New" w:hint="default"/>
      </w:rPr>
    </w:lvl>
    <w:lvl w:ilvl="2" w:tplc="19F42F58" w:tentative="1">
      <w:start w:val="1"/>
      <w:numFmt w:val="bullet"/>
      <w:lvlText w:val=""/>
      <w:lvlJc w:val="left"/>
      <w:pPr>
        <w:ind w:left="2160" w:hanging="360"/>
      </w:pPr>
      <w:rPr>
        <w:rFonts w:ascii="Wingdings" w:hAnsi="Wingdings" w:hint="default"/>
      </w:rPr>
    </w:lvl>
    <w:lvl w:ilvl="3" w:tplc="AB14C670" w:tentative="1">
      <w:start w:val="1"/>
      <w:numFmt w:val="bullet"/>
      <w:lvlText w:val=""/>
      <w:lvlJc w:val="left"/>
      <w:pPr>
        <w:ind w:left="2880" w:hanging="360"/>
      </w:pPr>
      <w:rPr>
        <w:rFonts w:ascii="Symbol" w:hAnsi="Symbol" w:hint="default"/>
      </w:rPr>
    </w:lvl>
    <w:lvl w:ilvl="4" w:tplc="35BA70B6" w:tentative="1">
      <w:start w:val="1"/>
      <w:numFmt w:val="bullet"/>
      <w:lvlText w:val="o"/>
      <w:lvlJc w:val="left"/>
      <w:pPr>
        <w:ind w:left="3600" w:hanging="360"/>
      </w:pPr>
      <w:rPr>
        <w:rFonts w:ascii="Courier New" w:hAnsi="Courier New" w:hint="default"/>
      </w:rPr>
    </w:lvl>
    <w:lvl w:ilvl="5" w:tplc="7018B5F0" w:tentative="1">
      <w:start w:val="1"/>
      <w:numFmt w:val="bullet"/>
      <w:lvlText w:val=""/>
      <w:lvlJc w:val="left"/>
      <w:pPr>
        <w:ind w:left="4320" w:hanging="360"/>
      </w:pPr>
      <w:rPr>
        <w:rFonts w:ascii="Wingdings" w:hAnsi="Wingdings" w:hint="default"/>
      </w:rPr>
    </w:lvl>
    <w:lvl w:ilvl="6" w:tplc="5BA88F54" w:tentative="1">
      <w:start w:val="1"/>
      <w:numFmt w:val="bullet"/>
      <w:lvlText w:val=""/>
      <w:lvlJc w:val="left"/>
      <w:pPr>
        <w:ind w:left="5040" w:hanging="360"/>
      </w:pPr>
      <w:rPr>
        <w:rFonts w:ascii="Symbol" w:hAnsi="Symbol" w:hint="default"/>
      </w:rPr>
    </w:lvl>
    <w:lvl w:ilvl="7" w:tplc="0C267B46" w:tentative="1">
      <w:start w:val="1"/>
      <w:numFmt w:val="bullet"/>
      <w:lvlText w:val="o"/>
      <w:lvlJc w:val="left"/>
      <w:pPr>
        <w:ind w:left="5760" w:hanging="360"/>
      </w:pPr>
      <w:rPr>
        <w:rFonts w:ascii="Courier New" w:hAnsi="Courier New" w:hint="default"/>
      </w:rPr>
    </w:lvl>
    <w:lvl w:ilvl="8" w:tplc="8A348052" w:tentative="1">
      <w:start w:val="1"/>
      <w:numFmt w:val="bullet"/>
      <w:lvlText w:val=""/>
      <w:lvlJc w:val="left"/>
      <w:pPr>
        <w:ind w:left="6480" w:hanging="360"/>
      </w:pPr>
      <w:rPr>
        <w:rFonts w:ascii="Wingdings" w:hAnsi="Wingdings" w:hint="default"/>
      </w:rPr>
    </w:lvl>
  </w:abstractNum>
  <w:abstractNum w:abstractNumId="19">
    <w:nsid w:val="687F14F4"/>
    <w:multiLevelType w:val="hybridMultilevel"/>
    <w:tmpl w:val="EC645FD6"/>
    <w:lvl w:ilvl="0" w:tplc="EAE85C86">
      <w:start w:val="1"/>
      <w:numFmt w:val="bullet"/>
      <w:lvlText w:val=""/>
      <w:lvlJc w:val="left"/>
      <w:pPr>
        <w:ind w:left="720" w:hanging="360"/>
      </w:pPr>
      <w:rPr>
        <w:rFonts w:ascii="Symbol" w:hAnsi="Symbol" w:hint="default"/>
      </w:rPr>
    </w:lvl>
    <w:lvl w:ilvl="1" w:tplc="F0708298" w:tentative="1">
      <w:start w:val="1"/>
      <w:numFmt w:val="bullet"/>
      <w:lvlText w:val="o"/>
      <w:lvlJc w:val="left"/>
      <w:pPr>
        <w:ind w:left="1440" w:hanging="360"/>
      </w:pPr>
      <w:rPr>
        <w:rFonts w:ascii="Courier New" w:hAnsi="Courier New" w:hint="default"/>
      </w:rPr>
    </w:lvl>
    <w:lvl w:ilvl="2" w:tplc="7AFEE258" w:tentative="1">
      <w:start w:val="1"/>
      <w:numFmt w:val="bullet"/>
      <w:lvlText w:val=""/>
      <w:lvlJc w:val="left"/>
      <w:pPr>
        <w:ind w:left="2160" w:hanging="360"/>
      </w:pPr>
      <w:rPr>
        <w:rFonts w:ascii="Wingdings" w:hAnsi="Wingdings" w:hint="default"/>
      </w:rPr>
    </w:lvl>
    <w:lvl w:ilvl="3" w:tplc="1018DA36" w:tentative="1">
      <w:start w:val="1"/>
      <w:numFmt w:val="bullet"/>
      <w:lvlText w:val=""/>
      <w:lvlJc w:val="left"/>
      <w:pPr>
        <w:ind w:left="2880" w:hanging="360"/>
      </w:pPr>
      <w:rPr>
        <w:rFonts w:ascii="Symbol" w:hAnsi="Symbol" w:hint="default"/>
      </w:rPr>
    </w:lvl>
    <w:lvl w:ilvl="4" w:tplc="0A129C9A" w:tentative="1">
      <w:start w:val="1"/>
      <w:numFmt w:val="bullet"/>
      <w:lvlText w:val="o"/>
      <w:lvlJc w:val="left"/>
      <w:pPr>
        <w:ind w:left="3600" w:hanging="360"/>
      </w:pPr>
      <w:rPr>
        <w:rFonts w:ascii="Courier New" w:hAnsi="Courier New" w:hint="default"/>
      </w:rPr>
    </w:lvl>
    <w:lvl w:ilvl="5" w:tplc="3D9A94CC" w:tentative="1">
      <w:start w:val="1"/>
      <w:numFmt w:val="bullet"/>
      <w:lvlText w:val=""/>
      <w:lvlJc w:val="left"/>
      <w:pPr>
        <w:ind w:left="4320" w:hanging="360"/>
      </w:pPr>
      <w:rPr>
        <w:rFonts w:ascii="Wingdings" w:hAnsi="Wingdings" w:hint="default"/>
      </w:rPr>
    </w:lvl>
    <w:lvl w:ilvl="6" w:tplc="B9465F62" w:tentative="1">
      <w:start w:val="1"/>
      <w:numFmt w:val="bullet"/>
      <w:lvlText w:val=""/>
      <w:lvlJc w:val="left"/>
      <w:pPr>
        <w:ind w:left="5040" w:hanging="360"/>
      </w:pPr>
      <w:rPr>
        <w:rFonts w:ascii="Symbol" w:hAnsi="Symbol" w:hint="default"/>
      </w:rPr>
    </w:lvl>
    <w:lvl w:ilvl="7" w:tplc="CA603C1A" w:tentative="1">
      <w:start w:val="1"/>
      <w:numFmt w:val="bullet"/>
      <w:lvlText w:val="o"/>
      <w:lvlJc w:val="left"/>
      <w:pPr>
        <w:ind w:left="5760" w:hanging="360"/>
      </w:pPr>
      <w:rPr>
        <w:rFonts w:ascii="Courier New" w:hAnsi="Courier New" w:hint="default"/>
      </w:rPr>
    </w:lvl>
    <w:lvl w:ilvl="8" w:tplc="04A6C8A2" w:tentative="1">
      <w:start w:val="1"/>
      <w:numFmt w:val="bullet"/>
      <w:lvlText w:val=""/>
      <w:lvlJc w:val="left"/>
      <w:pPr>
        <w:ind w:left="6480" w:hanging="360"/>
      </w:pPr>
      <w:rPr>
        <w:rFonts w:ascii="Wingdings" w:hAnsi="Wingdings" w:hint="default"/>
      </w:rPr>
    </w:lvl>
  </w:abstractNum>
  <w:abstractNum w:abstractNumId="20">
    <w:nsid w:val="6D453EE2"/>
    <w:multiLevelType w:val="hybridMultilevel"/>
    <w:tmpl w:val="294EDF10"/>
    <w:lvl w:ilvl="0" w:tplc="FA180AC6">
      <w:start w:val="1"/>
      <w:numFmt w:val="bullet"/>
      <w:lvlText w:val=""/>
      <w:lvlJc w:val="left"/>
      <w:pPr>
        <w:tabs>
          <w:tab w:val="num" w:pos="720"/>
        </w:tabs>
        <w:ind w:left="720" w:hanging="360"/>
      </w:pPr>
      <w:rPr>
        <w:rFonts w:ascii="Wingdings" w:hAnsi="Wingdings" w:hint="default"/>
      </w:rPr>
    </w:lvl>
    <w:lvl w:ilvl="1" w:tplc="A20A0202" w:tentative="1">
      <w:start w:val="1"/>
      <w:numFmt w:val="bullet"/>
      <w:lvlText w:val=""/>
      <w:lvlJc w:val="left"/>
      <w:pPr>
        <w:tabs>
          <w:tab w:val="num" w:pos="1440"/>
        </w:tabs>
        <w:ind w:left="1440" w:hanging="360"/>
      </w:pPr>
      <w:rPr>
        <w:rFonts w:ascii="Wingdings" w:hAnsi="Wingdings" w:hint="default"/>
      </w:rPr>
    </w:lvl>
    <w:lvl w:ilvl="2" w:tplc="62BC5C6A" w:tentative="1">
      <w:start w:val="1"/>
      <w:numFmt w:val="bullet"/>
      <w:lvlText w:val=""/>
      <w:lvlJc w:val="left"/>
      <w:pPr>
        <w:tabs>
          <w:tab w:val="num" w:pos="2160"/>
        </w:tabs>
        <w:ind w:left="2160" w:hanging="360"/>
      </w:pPr>
      <w:rPr>
        <w:rFonts w:ascii="Wingdings" w:hAnsi="Wingdings" w:hint="default"/>
      </w:rPr>
    </w:lvl>
    <w:lvl w:ilvl="3" w:tplc="B84842BC" w:tentative="1">
      <w:start w:val="1"/>
      <w:numFmt w:val="bullet"/>
      <w:lvlText w:val=""/>
      <w:lvlJc w:val="left"/>
      <w:pPr>
        <w:tabs>
          <w:tab w:val="num" w:pos="2880"/>
        </w:tabs>
        <w:ind w:left="2880" w:hanging="360"/>
      </w:pPr>
      <w:rPr>
        <w:rFonts w:ascii="Wingdings" w:hAnsi="Wingdings" w:hint="default"/>
      </w:rPr>
    </w:lvl>
    <w:lvl w:ilvl="4" w:tplc="73306408" w:tentative="1">
      <w:start w:val="1"/>
      <w:numFmt w:val="bullet"/>
      <w:lvlText w:val=""/>
      <w:lvlJc w:val="left"/>
      <w:pPr>
        <w:tabs>
          <w:tab w:val="num" w:pos="3600"/>
        </w:tabs>
        <w:ind w:left="3600" w:hanging="360"/>
      </w:pPr>
      <w:rPr>
        <w:rFonts w:ascii="Wingdings" w:hAnsi="Wingdings" w:hint="default"/>
      </w:rPr>
    </w:lvl>
    <w:lvl w:ilvl="5" w:tplc="21365B80" w:tentative="1">
      <w:start w:val="1"/>
      <w:numFmt w:val="bullet"/>
      <w:lvlText w:val=""/>
      <w:lvlJc w:val="left"/>
      <w:pPr>
        <w:tabs>
          <w:tab w:val="num" w:pos="4320"/>
        </w:tabs>
        <w:ind w:left="4320" w:hanging="360"/>
      </w:pPr>
      <w:rPr>
        <w:rFonts w:ascii="Wingdings" w:hAnsi="Wingdings" w:hint="default"/>
      </w:rPr>
    </w:lvl>
    <w:lvl w:ilvl="6" w:tplc="BFE2C0C2" w:tentative="1">
      <w:start w:val="1"/>
      <w:numFmt w:val="bullet"/>
      <w:lvlText w:val=""/>
      <w:lvlJc w:val="left"/>
      <w:pPr>
        <w:tabs>
          <w:tab w:val="num" w:pos="5040"/>
        </w:tabs>
        <w:ind w:left="5040" w:hanging="360"/>
      </w:pPr>
      <w:rPr>
        <w:rFonts w:ascii="Wingdings" w:hAnsi="Wingdings" w:hint="default"/>
      </w:rPr>
    </w:lvl>
    <w:lvl w:ilvl="7" w:tplc="78F4B248" w:tentative="1">
      <w:start w:val="1"/>
      <w:numFmt w:val="bullet"/>
      <w:lvlText w:val=""/>
      <w:lvlJc w:val="left"/>
      <w:pPr>
        <w:tabs>
          <w:tab w:val="num" w:pos="5760"/>
        </w:tabs>
        <w:ind w:left="5760" w:hanging="360"/>
      </w:pPr>
      <w:rPr>
        <w:rFonts w:ascii="Wingdings" w:hAnsi="Wingdings" w:hint="default"/>
      </w:rPr>
    </w:lvl>
    <w:lvl w:ilvl="8" w:tplc="EEAE0C78" w:tentative="1">
      <w:start w:val="1"/>
      <w:numFmt w:val="bullet"/>
      <w:lvlText w:val=""/>
      <w:lvlJc w:val="left"/>
      <w:pPr>
        <w:tabs>
          <w:tab w:val="num" w:pos="6480"/>
        </w:tabs>
        <w:ind w:left="6480" w:hanging="360"/>
      </w:pPr>
      <w:rPr>
        <w:rFonts w:ascii="Wingdings" w:hAnsi="Wingdings" w:hint="default"/>
      </w:rPr>
    </w:lvl>
  </w:abstractNum>
  <w:abstractNum w:abstractNumId="21">
    <w:nsid w:val="716B6EDA"/>
    <w:multiLevelType w:val="hybridMultilevel"/>
    <w:tmpl w:val="E684F25C"/>
    <w:lvl w:ilvl="0" w:tplc="45F66768">
      <w:start w:val="1"/>
      <w:numFmt w:val="decimal"/>
      <w:lvlText w:val="%1."/>
      <w:lvlJc w:val="left"/>
      <w:pPr>
        <w:ind w:left="720" w:hanging="360"/>
      </w:pPr>
    </w:lvl>
    <w:lvl w:ilvl="1" w:tplc="830028FA" w:tentative="1">
      <w:start w:val="1"/>
      <w:numFmt w:val="lowerLetter"/>
      <w:lvlText w:val="%2."/>
      <w:lvlJc w:val="left"/>
      <w:pPr>
        <w:ind w:left="1440" w:hanging="360"/>
      </w:pPr>
    </w:lvl>
    <w:lvl w:ilvl="2" w:tplc="7BC8129C" w:tentative="1">
      <w:start w:val="1"/>
      <w:numFmt w:val="lowerRoman"/>
      <w:lvlText w:val="%3."/>
      <w:lvlJc w:val="right"/>
      <w:pPr>
        <w:ind w:left="2160" w:hanging="180"/>
      </w:pPr>
    </w:lvl>
    <w:lvl w:ilvl="3" w:tplc="2C00888E" w:tentative="1">
      <w:start w:val="1"/>
      <w:numFmt w:val="decimal"/>
      <w:lvlText w:val="%4."/>
      <w:lvlJc w:val="left"/>
      <w:pPr>
        <w:ind w:left="2880" w:hanging="360"/>
      </w:pPr>
    </w:lvl>
    <w:lvl w:ilvl="4" w:tplc="18887452" w:tentative="1">
      <w:start w:val="1"/>
      <w:numFmt w:val="lowerLetter"/>
      <w:lvlText w:val="%5."/>
      <w:lvlJc w:val="left"/>
      <w:pPr>
        <w:ind w:left="3600" w:hanging="360"/>
      </w:pPr>
    </w:lvl>
    <w:lvl w:ilvl="5" w:tplc="F126F068" w:tentative="1">
      <w:start w:val="1"/>
      <w:numFmt w:val="lowerRoman"/>
      <w:lvlText w:val="%6."/>
      <w:lvlJc w:val="right"/>
      <w:pPr>
        <w:ind w:left="4320" w:hanging="180"/>
      </w:pPr>
    </w:lvl>
    <w:lvl w:ilvl="6" w:tplc="593EF0C0" w:tentative="1">
      <w:start w:val="1"/>
      <w:numFmt w:val="decimal"/>
      <w:lvlText w:val="%7."/>
      <w:lvlJc w:val="left"/>
      <w:pPr>
        <w:ind w:left="5040" w:hanging="360"/>
      </w:pPr>
    </w:lvl>
    <w:lvl w:ilvl="7" w:tplc="BA7463B6" w:tentative="1">
      <w:start w:val="1"/>
      <w:numFmt w:val="lowerLetter"/>
      <w:lvlText w:val="%8."/>
      <w:lvlJc w:val="left"/>
      <w:pPr>
        <w:ind w:left="5760" w:hanging="360"/>
      </w:pPr>
    </w:lvl>
    <w:lvl w:ilvl="8" w:tplc="DB04C69A" w:tentative="1">
      <w:start w:val="1"/>
      <w:numFmt w:val="lowerRoman"/>
      <w:lvlText w:val="%9."/>
      <w:lvlJc w:val="right"/>
      <w:pPr>
        <w:ind w:left="6480" w:hanging="180"/>
      </w:pPr>
    </w:lvl>
  </w:abstractNum>
  <w:abstractNum w:abstractNumId="22">
    <w:nsid w:val="75F04802"/>
    <w:multiLevelType w:val="hybridMultilevel"/>
    <w:tmpl w:val="57B4EA0A"/>
    <w:lvl w:ilvl="0" w:tplc="D74407E8">
      <w:start w:val="1"/>
      <w:numFmt w:val="bullet"/>
      <w:lvlText w:val=""/>
      <w:lvlJc w:val="left"/>
      <w:pPr>
        <w:ind w:left="1080" w:hanging="360"/>
      </w:pPr>
      <w:rPr>
        <w:rFonts w:ascii="Symbol" w:hAnsi="Symbol" w:hint="default"/>
      </w:rPr>
    </w:lvl>
    <w:lvl w:ilvl="1" w:tplc="89865E6E" w:tentative="1">
      <w:start w:val="1"/>
      <w:numFmt w:val="bullet"/>
      <w:lvlText w:val="o"/>
      <w:lvlJc w:val="left"/>
      <w:pPr>
        <w:ind w:left="1800" w:hanging="360"/>
      </w:pPr>
      <w:rPr>
        <w:rFonts w:ascii="Courier New" w:hAnsi="Courier New" w:hint="default"/>
      </w:rPr>
    </w:lvl>
    <w:lvl w:ilvl="2" w:tplc="16AAF966" w:tentative="1">
      <w:start w:val="1"/>
      <w:numFmt w:val="bullet"/>
      <w:lvlText w:val=""/>
      <w:lvlJc w:val="left"/>
      <w:pPr>
        <w:ind w:left="2520" w:hanging="360"/>
      </w:pPr>
      <w:rPr>
        <w:rFonts w:ascii="Wingdings" w:hAnsi="Wingdings" w:hint="default"/>
      </w:rPr>
    </w:lvl>
    <w:lvl w:ilvl="3" w:tplc="41E07E9E" w:tentative="1">
      <w:start w:val="1"/>
      <w:numFmt w:val="bullet"/>
      <w:lvlText w:val=""/>
      <w:lvlJc w:val="left"/>
      <w:pPr>
        <w:ind w:left="3240" w:hanging="360"/>
      </w:pPr>
      <w:rPr>
        <w:rFonts w:ascii="Symbol" w:hAnsi="Symbol" w:hint="default"/>
      </w:rPr>
    </w:lvl>
    <w:lvl w:ilvl="4" w:tplc="FBDCC308" w:tentative="1">
      <w:start w:val="1"/>
      <w:numFmt w:val="bullet"/>
      <w:lvlText w:val="o"/>
      <w:lvlJc w:val="left"/>
      <w:pPr>
        <w:ind w:left="3960" w:hanging="360"/>
      </w:pPr>
      <w:rPr>
        <w:rFonts w:ascii="Courier New" w:hAnsi="Courier New" w:hint="default"/>
      </w:rPr>
    </w:lvl>
    <w:lvl w:ilvl="5" w:tplc="9FF020F2" w:tentative="1">
      <w:start w:val="1"/>
      <w:numFmt w:val="bullet"/>
      <w:lvlText w:val=""/>
      <w:lvlJc w:val="left"/>
      <w:pPr>
        <w:ind w:left="4680" w:hanging="360"/>
      </w:pPr>
      <w:rPr>
        <w:rFonts w:ascii="Wingdings" w:hAnsi="Wingdings" w:hint="default"/>
      </w:rPr>
    </w:lvl>
    <w:lvl w:ilvl="6" w:tplc="68669202" w:tentative="1">
      <w:start w:val="1"/>
      <w:numFmt w:val="bullet"/>
      <w:lvlText w:val=""/>
      <w:lvlJc w:val="left"/>
      <w:pPr>
        <w:ind w:left="5400" w:hanging="360"/>
      </w:pPr>
      <w:rPr>
        <w:rFonts w:ascii="Symbol" w:hAnsi="Symbol" w:hint="default"/>
      </w:rPr>
    </w:lvl>
    <w:lvl w:ilvl="7" w:tplc="C7BE3F46" w:tentative="1">
      <w:start w:val="1"/>
      <w:numFmt w:val="bullet"/>
      <w:lvlText w:val="o"/>
      <w:lvlJc w:val="left"/>
      <w:pPr>
        <w:ind w:left="6120" w:hanging="360"/>
      </w:pPr>
      <w:rPr>
        <w:rFonts w:ascii="Courier New" w:hAnsi="Courier New" w:hint="default"/>
      </w:rPr>
    </w:lvl>
    <w:lvl w:ilvl="8" w:tplc="D5F0036E" w:tentative="1">
      <w:start w:val="1"/>
      <w:numFmt w:val="bullet"/>
      <w:lvlText w:val=""/>
      <w:lvlJc w:val="left"/>
      <w:pPr>
        <w:ind w:left="6840" w:hanging="360"/>
      </w:pPr>
      <w:rPr>
        <w:rFonts w:ascii="Wingdings" w:hAnsi="Wingdings" w:hint="default"/>
      </w:rPr>
    </w:lvl>
  </w:abstractNum>
  <w:abstractNum w:abstractNumId="23">
    <w:nsid w:val="7CC56BBA"/>
    <w:multiLevelType w:val="hybridMultilevel"/>
    <w:tmpl w:val="01C8ABAC"/>
    <w:lvl w:ilvl="0" w:tplc="CB6C84E2">
      <w:start w:val="1"/>
      <w:numFmt w:val="bullet"/>
      <w:lvlText w:val=""/>
      <w:lvlJc w:val="left"/>
      <w:pPr>
        <w:ind w:left="1440" w:hanging="360"/>
      </w:pPr>
      <w:rPr>
        <w:rFonts w:ascii="Symbol" w:hAnsi="Symbol" w:hint="default"/>
      </w:rPr>
    </w:lvl>
    <w:lvl w:ilvl="1" w:tplc="61BE4BE6">
      <w:start w:val="1"/>
      <w:numFmt w:val="bullet"/>
      <w:lvlText w:val="o"/>
      <w:lvlJc w:val="left"/>
      <w:pPr>
        <w:ind w:left="2160" w:hanging="360"/>
      </w:pPr>
      <w:rPr>
        <w:rFonts w:ascii="Courier New" w:hAnsi="Courier New" w:cs="Courier New" w:hint="default"/>
      </w:rPr>
    </w:lvl>
    <w:lvl w:ilvl="2" w:tplc="359E374A" w:tentative="1">
      <w:start w:val="1"/>
      <w:numFmt w:val="bullet"/>
      <w:lvlText w:val=""/>
      <w:lvlJc w:val="left"/>
      <w:pPr>
        <w:ind w:left="2880" w:hanging="360"/>
      </w:pPr>
      <w:rPr>
        <w:rFonts w:ascii="Wingdings" w:hAnsi="Wingdings" w:hint="default"/>
      </w:rPr>
    </w:lvl>
    <w:lvl w:ilvl="3" w:tplc="944EEDBA" w:tentative="1">
      <w:start w:val="1"/>
      <w:numFmt w:val="bullet"/>
      <w:lvlText w:val=""/>
      <w:lvlJc w:val="left"/>
      <w:pPr>
        <w:ind w:left="3600" w:hanging="360"/>
      </w:pPr>
      <w:rPr>
        <w:rFonts w:ascii="Symbol" w:hAnsi="Symbol" w:hint="default"/>
      </w:rPr>
    </w:lvl>
    <w:lvl w:ilvl="4" w:tplc="9FE462B4" w:tentative="1">
      <w:start w:val="1"/>
      <w:numFmt w:val="bullet"/>
      <w:lvlText w:val="o"/>
      <w:lvlJc w:val="left"/>
      <w:pPr>
        <w:ind w:left="4320" w:hanging="360"/>
      </w:pPr>
      <w:rPr>
        <w:rFonts w:ascii="Courier New" w:hAnsi="Courier New" w:cs="Courier New" w:hint="default"/>
      </w:rPr>
    </w:lvl>
    <w:lvl w:ilvl="5" w:tplc="EC225430" w:tentative="1">
      <w:start w:val="1"/>
      <w:numFmt w:val="bullet"/>
      <w:lvlText w:val=""/>
      <w:lvlJc w:val="left"/>
      <w:pPr>
        <w:ind w:left="5040" w:hanging="360"/>
      </w:pPr>
      <w:rPr>
        <w:rFonts w:ascii="Wingdings" w:hAnsi="Wingdings" w:hint="default"/>
      </w:rPr>
    </w:lvl>
    <w:lvl w:ilvl="6" w:tplc="3978402A" w:tentative="1">
      <w:start w:val="1"/>
      <w:numFmt w:val="bullet"/>
      <w:lvlText w:val=""/>
      <w:lvlJc w:val="left"/>
      <w:pPr>
        <w:ind w:left="5760" w:hanging="360"/>
      </w:pPr>
      <w:rPr>
        <w:rFonts w:ascii="Symbol" w:hAnsi="Symbol" w:hint="default"/>
      </w:rPr>
    </w:lvl>
    <w:lvl w:ilvl="7" w:tplc="EB50DAB6" w:tentative="1">
      <w:start w:val="1"/>
      <w:numFmt w:val="bullet"/>
      <w:lvlText w:val="o"/>
      <w:lvlJc w:val="left"/>
      <w:pPr>
        <w:ind w:left="6480" w:hanging="360"/>
      </w:pPr>
      <w:rPr>
        <w:rFonts w:ascii="Courier New" w:hAnsi="Courier New" w:cs="Courier New" w:hint="default"/>
      </w:rPr>
    </w:lvl>
    <w:lvl w:ilvl="8" w:tplc="F22E80DC"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1"/>
  </w:num>
  <w:num w:numId="4">
    <w:abstractNumId w:val="5"/>
  </w:num>
  <w:num w:numId="5">
    <w:abstractNumId w:val="8"/>
  </w:num>
  <w:num w:numId="6">
    <w:abstractNumId w:val="13"/>
  </w:num>
  <w:num w:numId="7">
    <w:abstractNumId w:val="17"/>
  </w:num>
  <w:num w:numId="8">
    <w:abstractNumId w:val="18"/>
  </w:num>
  <w:num w:numId="9">
    <w:abstractNumId w:val="4"/>
  </w:num>
  <w:num w:numId="10">
    <w:abstractNumId w:val="1"/>
  </w:num>
  <w:num w:numId="11">
    <w:abstractNumId w:val="11"/>
  </w:num>
  <w:num w:numId="12">
    <w:abstractNumId w:val="19"/>
  </w:num>
  <w:num w:numId="13">
    <w:abstractNumId w:val="7"/>
  </w:num>
  <w:num w:numId="14">
    <w:abstractNumId w:val="20"/>
  </w:num>
  <w:num w:numId="15">
    <w:abstractNumId w:val="14"/>
  </w:num>
  <w:num w:numId="16">
    <w:abstractNumId w:val="6"/>
  </w:num>
  <w:num w:numId="17">
    <w:abstractNumId w:val="12"/>
  </w:num>
  <w:num w:numId="18">
    <w:abstractNumId w:val="10"/>
  </w:num>
  <w:num w:numId="19">
    <w:abstractNumId w:val="22"/>
  </w:num>
  <w:num w:numId="20">
    <w:abstractNumId w:val="16"/>
  </w:num>
  <w:num w:numId="21">
    <w:abstractNumId w:val="9"/>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DB"/>
    <w:rsid w:val="00005D76"/>
    <w:rsid w:val="00115F47"/>
    <w:rsid w:val="00263AE9"/>
    <w:rsid w:val="003A677C"/>
    <w:rsid w:val="003E15C9"/>
    <w:rsid w:val="004355DB"/>
    <w:rsid w:val="004E49FB"/>
    <w:rsid w:val="00716838"/>
    <w:rsid w:val="007679BC"/>
    <w:rsid w:val="009D3AAF"/>
    <w:rsid w:val="00D21FEE"/>
    <w:rsid w:val="00D96E3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Needles@interface.com" TargetMode="External"/><Relationship Id="rId18" Type="http://schemas.openxmlformats.org/officeDocument/2006/relationships/hyperlink" Target="http://www.interface.com/" TargetMode="External"/><Relationship Id="rId26" Type="http://schemas.openxmlformats.org/officeDocument/2006/relationships/hyperlink" Target="https://vimeo.com/interface" TargetMode="External"/><Relationship Id="rId3" Type="http://schemas.openxmlformats.org/officeDocument/2006/relationships/styles" Target="styles.xml"/><Relationship Id="rId21" Type="http://schemas.openxmlformats.org/officeDocument/2006/relationships/hyperlink" Target="https://www.youtube.com/c/interfa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vestors.interface.com/news/press-release-details/2018/Interface-Agrees-to-Acquire-Nora-Systems/default.aspx" TargetMode="External"/><Relationship Id="rId25" Type="http://schemas.openxmlformats.org/officeDocument/2006/relationships/hyperlink" Target="https://www.instagram.com/interface/" TargetMode="External"/><Relationship Id="rId2" Type="http://schemas.openxmlformats.org/officeDocument/2006/relationships/numbering" Target="numbering.xml"/><Relationship Id="rId16" Type="http://schemas.openxmlformats.org/officeDocument/2006/relationships/hyperlink" Target="http://www.interface.com/US/en-US/global" TargetMode="External"/><Relationship Id="rId20" Type="http://schemas.openxmlformats.org/officeDocument/2006/relationships/hyperlink" Target="https://twitter.com/InterfaceI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inkedin.com/company/interfa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pinterest.com/interfac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log.interfac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uce.Hausmann@interface.com" TargetMode="External"/><Relationship Id="rId22" Type="http://schemas.openxmlformats.org/officeDocument/2006/relationships/hyperlink" Target="https://www.facebook.com/Interface/?fref=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1C3A-354E-4B2D-B3A6-9191D3EB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CE5650B8.dotm</Template>
  <TotalTime>0</TotalTime>
  <Pages>3</Pages>
  <Words>1290</Words>
  <Characters>10213</Characters>
  <Application>Microsoft Office Word</Application>
  <DocSecurity>0</DocSecurity>
  <Lines>85</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Creative Ventures</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Veeder Perman</dc:creator>
  <cp:lastModifiedBy>Nadia Gondolph-Möllmann Dr. | nora systems</cp:lastModifiedBy>
  <cp:revision>10</cp:revision>
  <cp:lastPrinted>2018-06-12T00:03:00Z</cp:lastPrinted>
  <dcterms:created xsi:type="dcterms:W3CDTF">2018-08-03T08:24:00Z</dcterms:created>
  <dcterms:modified xsi:type="dcterms:W3CDTF">2018-08-07T07:39:00Z</dcterms:modified>
</cp:coreProperties>
</file>