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54" w:rsidRPr="0010664F" w:rsidRDefault="00734127" w:rsidP="00956CC5">
      <w:pPr>
        <w:spacing w:line="320" w:lineRule="exact"/>
        <w:rPr>
          <w:rFonts w:eastAsia="Calibri" w:cs="Arial"/>
          <w:b/>
          <w:sz w:val="32"/>
          <w:szCs w:val="32"/>
          <w:lang w:val="en-US"/>
        </w:rPr>
      </w:pPr>
      <w:bookmarkStart w:id="0" w:name="_GoBack"/>
      <w:bookmarkEnd w:id="0"/>
      <w:r>
        <w:rPr>
          <w:rFonts w:eastAsia="Calibri" w:cs="Arial"/>
          <w:b/>
          <w:bCs/>
          <w:sz w:val="32"/>
          <w:szCs w:val="32"/>
          <w:lang w:val="en"/>
        </w:rPr>
        <w:t>Cradle to Cradle certification for rubber floor coverings</w:t>
      </w:r>
    </w:p>
    <w:p w:rsidR="00A77C54" w:rsidRPr="0010664F" w:rsidRDefault="00A77C54" w:rsidP="00956CC5">
      <w:pPr>
        <w:spacing w:line="320" w:lineRule="exact"/>
        <w:rPr>
          <w:rFonts w:eastAsia="Calibri" w:cs="Arial"/>
          <w:szCs w:val="22"/>
          <w:lang w:val="en-US"/>
        </w:rPr>
      </w:pPr>
    </w:p>
    <w:p w:rsidR="00A77C54" w:rsidRPr="0010664F" w:rsidRDefault="00A77C54" w:rsidP="00956CC5">
      <w:pPr>
        <w:spacing w:line="320" w:lineRule="exact"/>
        <w:rPr>
          <w:rFonts w:eastAsia="Calibri" w:cs="Arial"/>
          <w:b/>
          <w:szCs w:val="22"/>
          <w:lang w:val="en-US"/>
        </w:rPr>
      </w:pPr>
      <w:proofErr w:type="gramStart"/>
      <w:r>
        <w:rPr>
          <w:rFonts w:eastAsia="Calibri" w:cs="Arial"/>
          <w:b/>
          <w:bCs/>
          <w:szCs w:val="22"/>
          <w:lang w:val="en"/>
        </w:rPr>
        <w:t>nora</w:t>
      </w:r>
      <w:proofErr w:type="gramEnd"/>
      <w:r>
        <w:rPr>
          <w:rFonts w:eastAsia="Calibri" w:cs="Arial"/>
          <w:b/>
          <w:bCs/>
          <w:szCs w:val="22"/>
          <w:lang w:val="en"/>
        </w:rPr>
        <w:t xml:space="preserve"> systems receives silver certification for its norament floor covering range</w:t>
      </w:r>
    </w:p>
    <w:p w:rsidR="00A77C54" w:rsidRPr="0010664F" w:rsidRDefault="00A77C54" w:rsidP="00956CC5">
      <w:pPr>
        <w:spacing w:line="320" w:lineRule="exact"/>
        <w:rPr>
          <w:rFonts w:eastAsia="Calibri" w:cs="Arial"/>
          <w:b/>
          <w:sz w:val="32"/>
          <w:szCs w:val="32"/>
          <w:lang w:val="en-US"/>
        </w:rPr>
      </w:pPr>
    </w:p>
    <w:p w:rsidR="00C724E5" w:rsidRPr="0010664F" w:rsidRDefault="00A77C54" w:rsidP="00956CC5">
      <w:pPr>
        <w:spacing w:line="320" w:lineRule="exact"/>
        <w:rPr>
          <w:rFonts w:eastAsia="Calibri" w:cs="Arial"/>
          <w:szCs w:val="22"/>
          <w:lang w:val="en-US"/>
        </w:rPr>
      </w:pPr>
      <w:r w:rsidRPr="0010664F">
        <w:rPr>
          <w:rFonts w:eastAsia="Calibri" w:cs="Arial"/>
          <w:i/>
          <w:szCs w:val="22"/>
          <w:lang w:val="en"/>
        </w:rPr>
        <w:t>Weinheim, June 2018</w:t>
      </w:r>
      <w:r w:rsidR="0010664F">
        <w:rPr>
          <w:rFonts w:eastAsia="Calibri" w:cs="Arial"/>
          <w:szCs w:val="22"/>
          <w:lang w:val="en"/>
        </w:rPr>
        <w:t xml:space="preserve"> – B</w:t>
      </w:r>
      <w:r>
        <w:rPr>
          <w:rFonts w:eastAsia="Calibri" w:cs="Arial"/>
          <w:szCs w:val="22"/>
          <w:lang w:val="en"/>
        </w:rPr>
        <w:t>iodegradable clothing or units and materials whose individual components can be turned into new objects once</w:t>
      </w:r>
      <w:r w:rsidR="00441B79">
        <w:rPr>
          <w:rFonts w:eastAsia="Calibri" w:cs="Arial"/>
          <w:szCs w:val="22"/>
          <w:lang w:val="en"/>
        </w:rPr>
        <w:t xml:space="preserve"> they have reached end of life?</w:t>
      </w:r>
      <w:r>
        <w:rPr>
          <w:rFonts w:eastAsia="Calibri" w:cs="Arial"/>
          <w:szCs w:val="22"/>
          <w:lang w:val="en"/>
        </w:rPr>
        <w:t xml:space="preserve"> Cradle to Cradle is committed to developing and promoting a potentially infinite circular economy. As a global market leader of rubber floor coverings, nora systems is also contributing to sustained eco-efficiency in the floor covering industry with its products. For its commitment to sustainability, the entire norament standard range received </w:t>
      </w:r>
      <w:r w:rsidR="00441B79">
        <w:rPr>
          <w:rFonts w:eastAsia="Calibri" w:cs="Arial"/>
          <w:szCs w:val="22"/>
          <w:lang w:val="en"/>
        </w:rPr>
        <w:t xml:space="preserve">the </w:t>
      </w:r>
      <w:r>
        <w:rPr>
          <w:rFonts w:eastAsia="Calibri" w:cs="Arial"/>
          <w:szCs w:val="22"/>
          <w:lang w:val="en"/>
        </w:rPr>
        <w:t>silver Cradle to Cradle certification from the Cradle to Cradle Products Innovation Institute.</w:t>
      </w:r>
    </w:p>
    <w:p w:rsidR="00A074A8" w:rsidRPr="0010664F" w:rsidRDefault="00A074A8" w:rsidP="00956CC5">
      <w:pPr>
        <w:spacing w:line="320" w:lineRule="exact"/>
        <w:rPr>
          <w:rFonts w:eastAsia="Calibri" w:cs="Arial"/>
          <w:szCs w:val="22"/>
          <w:lang w:val="en-US"/>
        </w:rPr>
      </w:pPr>
    </w:p>
    <w:p w:rsidR="00A77C54" w:rsidRPr="0010664F" w:rsidRDefault="004E12AF" w:rsidP="00956CC5">
      <w:pPr>
        <w:spacing w:line="320" w:lineRule="exact"/>
        <w:rPr>
          <w:rFonts w:eastAsia="Calibri" w:cs="Arial"/>
          <w:b/>
          <w:szCs w:val="22"/>
          <w:lang w:val="en-US"/>
        </w:rPr>
      </w:pPr>
      <w:r>
        <w:rPr>
          <w:rFonts w:eastAsia="Calibri" w:cs="Arial"/>
          <w:b/>
          <w:bCs/>
          <w:szCs w:val="22"/>
          <w:lang w:val="en"/>
        </w:rPr>
        <w:t>The road to silver certification</w:t>
      </w:r>
    </w:p>
    <w:p w:rsidR="00A77C54" w:rsidRPr="0010664F" w:rsidRDefault="00A77C54" w:rsidP="00956CC5">
      <w:pPr>
        <w:spacing w:line="320" w:lineRule="exact"/>
        <w:rPr>
          <w:rFonts w:eastAsia="Calibri" w:cs="Arial"/>
          <w:b/>
          <w:szCs w:val="22"/>
          <w:lang w:val="en-US"/>
        </w:rPr>
      </w:pPr>
    </w:p>
    <w:p w:rsidR="004E12AF" w:rsidRPr="0010664F" w:rsidRDefault="00352FD7" w:rsidP="00956CC5">
      <w:pPr>
        <w:spacing w:line="320" w:lineRule="exact"/>
        <w:rPr>
          <w:rFonts w:eastAsia="Calibri" w:cs="Arial"/>
          <w:szCs w:val="22"/>
          <w:lang w:val="en-US"/>
        </w:rPr>
      </w:pPr>
      <w:r>
        <w:rPr>
          <w:rFonts w:eastAsia="Calibri" w:cs="Arial"/>
          <w:szCs w:val="22"/>
          <w:lang w:val="en"/>
        </w:rPr>
        <w:t xml:space="preserve">The essence of the concept involves thinking in complete product cycles right from the outset to avoid creating rubbish in the traditional sense. All of the product materials used must therefore be biodegradable or recyclable after use. Various categories are examined and evaluated for certification: the material health of the ingredients used, the recyclability of the product, use of renewable energy sources, responsible water management as well as compliance with social standards. The ratings range from Basic through Bronze, Silver and Gold to Platinum. The lowest standard reached in a category then determines the overall rating of a product. "We consistently received silver in all categories. And because there are hardly any products in terms of technical consumer goods that achieve 100 percent for all criteria, silver </w:t>
      </w:r>
      <w:r w:rsidR="00441B79">
        <w:rPr>
          <w:rFonts w:eastAsia="Calibri" w:cs="Arial"/>
          <w:szCs w:val="22"/>
          <w:lang w:val="en"/>
        </w:rPr>
        <w:t>–</w:t>
      </w:r>
      <w:r>
        <w:rPr>
          <w:rFonts w:eastAsia="Calibri" w:cs="Arial"/>
          <w:szCs w:val="22"/>
          <w:lang w:val="en"/>
        </w:rPr>
        <w:t xml:space="preserve"> particularly</w:t>
      </w:r>
      <w:r w:rsidR="00441B79">
        <w:rPr>
          <w:rFonts w:eastAsia="Calibri" w:cs="Arial"/>
          <w:szCs w:val="22"/>
          <w:lang w:val="en"/>
        </w:rPr>
        <w:t xml:space="preserve"> </w:t>
      </w:r>
      <w:r>
        <w:rPr>
          <w:rFonts w:eastAsia="Calibri" w:cs="Arial"/>
          <w:szCs w:val="22"/>
          <w:lang w:val="en"/>
        </w:rPr>
        <w:t>i</w:t>
      </w:r>
      <w:r w:rsidR="00441B79">
        <w:rPr>
          <w:rFonts w:eastAsia="Calibri" w:cs="Arial"/>
          <w:szCs w:val="22"/>
          <w:lang w:val="en"/>
        </w:rPr>
        <w:t xml:space="preserve">n the field of construction – is </w:t>
      </w:r>
      <w:r>
        <w:rPr>
          <w:rFonts w:eastAsia="Calibri" w:cs="Arial"/>
          <w:szCs w:val="22"/>
          <w:lang w:val="en"/>
        </w:rPr>
        <w:t>a very good result," said Dietmar Mävers, business development manager at nora systems. "In addition, we have continuously developed our products and processes over the last few years to make our contribution to sustainable value creation. The ongoing high level of commitment across all areas has now paid off," he added.</w:t>
      </w:r>
    </w:p>
    <w:p w:rsidR="004E12AF" w:rsidRPr="0010664F" w:rsidRDefault="004E12AF" w:rsidP="00956CC5">
      <w:pPr>
        <w:autoSpaceDE w:val="0"/>
        <w:autoSpaceDN w:val="0"/>
        <w:adjustRightInd w:val="0"/>
        <w:spacing w:line="320" w:lineRule="atLeast"/>
        <w:rPr>
          <w:rFonts w:eastAsia="Calibri" w:cs="Arial"/>
          <w:szCs w:val="22"/>
          <w:lang w:val="en-US"/>
        </w:rPr>
      </w:pPr>
    </w:p>
    <w:p w:rsidR="005F2970" w:rsidRPr="0010664F" w:rsidRDefault="001F5078" w:rsidP="00956CC5">
      <w:pPr>
        <w:autoSpaceDE w:val="0"/>
        <w:autoSpaceDN w:val="0"/>
        <w:adjustRightInd w:val="0"/>
        <w:spacing w:line="320" w:lineRule="atLeast"/>
        <w:rPr>
          <w:rFonts w:eastAsia="Calibri" w:cs="Arial"/>
          <w:b/>
          <w:szCs w:val="22"/>
          <w:lang w:val="en-US"/>
        </w:rPr>
      </w:pPr>
      <w:proofErr w:type="gramStart"/>
      <w:r>
        <w:rPr>
          <w:rFonts w:eastAsia="Calibri" w:cs="Arial"/>
          <w:b/>
          <w:bCs/>
          <w:szCs w:val="22"/>
          <w:lang w:val="en"/>
        </w:rPr>
        <w:t>noraplan</w:t>
      </w:r>
      <w:proofErr w:type="gramEnd"/>
      <w:r>
        <w:rPr>
          <w:rFonts w:eastAsia="Calibri" w:cs="Arial"/>
          <w:b/>
          <w:bCs/>
          <w:szCs w:val="22"/>
          <w:lang w:val="en"/>
        </w:rPr>
        <w:t xml:space="preserve"> product range to follow</w:t>
      </w:r>
    </w:p>
    <w:p w:rsidR="005F2970" w:rsidRPr="0010664F" w:rsidRDefault="005F2970" w:rsidP="00956CC5">
      <w:pPr>
        <w:autoSpaceDE w:val="0"/>
        <w:autoSpaceDN w:val="0"/>
        <w:adjustRightInd w:val="0"/>
        <w:spacing w:line="320" w:lineRule="atLeast"/>
        <w:rPr>
          <w:rFonts w:eastAsia="Calibri" w:cs="Arial"/>
          <w:szCs w:val="22"/>
          <w:lang w:val="en-US"/>
        </w:rPr>
      </w:pPr>
    </w:p>
    <w:p w:rsidR="00601530" w:rsidRDefault="002F3B02" w:rsidP="00455AF3">
      <w:pPr>
        <w:autoSpaceDE w:val="0"/>
        <w:autoSpaceDN w:val="0"/>
        <w:adjustRightInd w:val="0"/>
        <w:spacing w:line="320" w:lineRule="exact"/>
        <w:rPr>
          <w:rFonts w:cs="Arial"/>
          <w:szCs w:val="22"/>
          <w:lang w:val="en"/>
        </w:rPr>
      </w:pPr>
      <w:r>
        <w:rPr>
          <w:rFonts w:cs="Arial"/>
          <w:szCs w:val="22"/>
          <w:lang w:val="en"/>
        </w:rPr>
        <w:t>The entire standard product range was certifi</w:t>
      </w:r>
      <w:r w:rsidR="00441B79">
        <w:rPr>
          <w:rFonts w:cs="Arial"/>
          <w:szCs w:val="22"/>
          <w:lang w:val="en"/>
        </w:rPr>
        <w:t>ed, including norament 926 (pastille design</w:t>
      </w:r>
      <w:r>
        <w:rPr>
          <w:rFonts w:cs="Arial"/>
          <w:szCs w:val="22"/>
          <w:lang w:val="en"/>
        </w:rPr>
        <w:t xml:space="preserve">), norament arago, norament </w:t>
      </w:r>
      <w:proofErr w:type="spellStart"/>
      <w:r>
        <w:rPr>
          <w:rFonts w:cs="Arial"/>
          <w:szCs w:val="22"/>
          <w:lang w:val="en"/>
        </w:rPr>
        <w:t>grano</w:t>
      </w:r>
      <w:proofErr w:type="spellEnd"/>
      <w:r>
        <w:rPr>
          <w:rFonts w:cs="Arial"/>
          <w:szCs w:val="22"/>
          <w:lang w:val="en"/>
        </w:rPr>
        <w:t xml:space="preserve"> and </w:t>
      </w:r>
      <w:proofErr w:type="spellStart"/>
      <w:r>
        <w:rPr>
          <w:rFonts w:cs="Arial"/>
          <w:szCs w:val="22"/>
          <w:lang w:val="en"/>
        </w:rPr>
        <w:t>norament</w:t>
      </w:r>
      <w:proofErr w:type="spellEnd"/>
      <w:r>
        <w:rPr>
          <w:rFonts w:cs="Arial"/>
          <w:szCs w:val="22"/>
          <w:lang w:val="en"/>
        </w:rPr>
        <w:t xml:space="preserve"> </w:t>
      </w:r>
      <w:proofErr w:type="spellStart"/>
      <w:r>
        <w:rPr>
          <w:rFonts w:cs="Arial"/>
          <w:szCs w:val="22"/>
          <w:lang w:val="en"/>
        </w:rPr>
        <w:t>satura</w:t>
      </w:r>
      <w:proofErr w:type="spellEnd"/>
      <w:r>
        <w:rPr>
          <w:rFonts w:cs="Arial"/>
          <w:szCs w:val="22"/>
          <w:lang w:val="en"/>
        </w:rPr>
        <w:t xml:space="preserve">. "We are proud of this award and are happy to be able to provide further independent verification of the sustainability of our products to our customers. The certification of other products is underway. But we also want to constantly develop ourselves in terms of our processes. That's why we converted all of our electricity requirements to renewable energy at the beginning of the year," said Mävers. </w:t>
      </w:r>
      <w:r w:rsidR="00441B79">
        <w:rPr>
          <w:rFonts w:cs="Arial"/>
          <w:szCs w:val="22"/>
          <w:lang w:val="en"/>
        </w:rPr>
        <w:t xml:space="preserve">The </w:t>
      </w:r>
      <w:r>
        <w:rPr>
          <w:rFonts w:cs="Arial"/>
          <w:szCs w:val="22"/>
          <w:lang w:val="en"/>
        </w:rPr>
        <w:t xml:space="preserve">Cradle to Cradle certification not only distinguishes the products themselves, but also has a positive impact on the scores for DGNB, LEED and BREEAM building certifications. As a result, nora systems significantly contributes to more Cradle to Cradle-inspired and therefore </w:t>
      </w:r>
      <w:r>
        <w:rPr>
          <w:rFonts w:cs="Arial"/>
          <w:szCs w:val="22"/>
          <w:lang w:val="en"/>
        </w:rPr>
        <w:lastRenderedPageBreak/>
        <w:t>sustainable buildings which mainly use materials which can circulate in biological or technical production cycles and thus have a positive impact</w:t>
      </w:r>
      <w:r w:rsidR="00455AF3">
        <w:rPr>
          <w:rFonts w:cs="Arial"/>
          <w:szCs w:val="22"/>
          <w:lang w:val="en"/>
        </w:rPr>
        <w:t xml:space="preserve"> on people and the environment.*</w:t>
      </w:r>
    </w:p>
    <w:p w:rsidR="00455AF3" w:rsidRPr="00455AF3" w:rsidRDefault="00455AF3" w:rsidP="00455AF3">
      <w:pPr>
        <w:autoSpaceDE w:val="0"/>
        <w:autoSpaceDN w:val="0"/>
        <w:adjustRightInd w:val="0"/>
        <w:spacing w:line="320" w:lineRule="exact"/>
        <w:rPr>
          <w:rFonts w:cs="Arial"/>
          <w:szCs w:val="22"/>
          <w:lang w:val="en"/>
        </w:rPr>
      </w:pPr>
    </w:p>
    <w:p w:rsidR="00455AF3" w:rsidRPr="00455AF3" w:rsidRDefault="00455AF3" w:rsidP="00455AF3">
      <w:pPr>
        <w:spacing w:line="320" w:lineRule="exact"/>
        <w:rPr>
          <w:rFonts w:cs="Arial"/>
          <w:szCs w:val="22"/>
          <w:lang w:val="en"/>
        </w:rPr>
      </w:pPr>
      <w:r w:rsidRPr="00455AF3">
        <w:rPr>
          <w:rFonts w:cs="Arial"/>
          <w:szCs w:val="22"/>
          <w:lang w:val="en"/>
        </w:rPr>
        <w:t>*This text can be copied free of charge. Please send us a specimen copy.</w:t>
      </w:r>
    </w:p>
    <w:p w:rsidR="00455AF3" w:rsidRDefault="00455AF3" w:rsidP="00455AF3">
      <w:pPr>
        <w:spacing w:line="320" w:lineRule="exact"/>
        <w:rPr>
          <w:rFonts w:cs="Arial"/>
          <w:szCs w:val="22"/>
          <w:lang w:val="en"/>
        </w:rPr>
      </w:pPr>
    </w:p>
    <w:p w:rsidR="00634A15" w:rsidRPr="00455AF3" w:rsidRDefault="00634A15" w:rsidP="00455AF3">
      <w:pPr>
        <w:spacing w:line="320" w:lineRule="exact"/>
        <w:rPr>
          <w:rFonts w:cs="Arial"/>
          <w:szCs w:val="22"/>
          <w:lang w:val="en"/>
        </w:rPr>
      </w:pPr>
    </w:p>
    <w:p w:rsidR="00455AF3" w:rsidRPr="00455AF3" w:rsidRDefault="00455AF3" w:rsidP="00634A15">
      <w:pPr>
        <w:rPr>
          <w:rFonts w:cs="Arial"/>
          <w:b/>
          <w:szCs w:val="22"/>
          <w:lang w:val="en"/>
        </w:rPr>
      </w:pPr>
      <w:r w:rsidRPr="00441B79">
        <w:rPr>
          <w:rFonts w:cs="Arial"/>
          <w:b/>
          <w:i/>
          <w:iCs/>
          <w:szCs w:val="22"/>
          <w:u w:val="single"/>
          <w:lang w:val="en"/>
        </w:rPr>
        <w:t xml:space="preserve">About </w:t>
      </w:r>
      <w:proofErr w:type="gramStart"/>
      <w:r w:rsidRPr="00441B79">
        <w:rPr>
          <w:rFonts w:cs="Arial"/>
          <w:b/>
          <w:i/>
          <w:iCs/>
          <w:szCs w:val="22"/>
          <w:u w:val="single"/>
          <w:lang w:val="en"/>
        </w:rPr>
        <w:t>nora</w:t>
      </w:r>
      <w:proofErr w:type="gramEnd"/>
      <w:r w:rsidRPr="00441B79">
        <w:rPr>
          <w:rFonts w:cs="Arial"/>
          <w:b/>
          <w:i/>
          <w:iCs/>
          <w:szCs w:val="22"/>
          <w:u w:val="single"/>
          <w:lang w:val="en"/>
        </w:rPr>
        <w:t xml:space="preserve"> systems</w:t>
      </w:r>
    </w:p>
    <w:p w:rsidR="00455AF3" w:rsidRDefault="00455AF3" w:rsidP="00634A15">
      <w:pPr>
        <w:autoSpaceDE w:val="0"/>
        <w:autoSpaceDN w:val="0"/>
        <w:adjustRightInd w:val="0"/>
        <w:rPr>
          <w:rFonts w:cs="Arial"/>
          <w:i/>
          <w:iCs/>
          <w:szCs w:val="22"/>
          <w:lang w:val="en"/>
        </w:rPr>
      </w:pPr>
      <w:proofErr w:type="gramStart"/>
      <w:r w:rsidRPr="00455AF3">
        <w:rPr>
          <w:rFonts w:cs="Arial"/>
          <w:i/>
          <w:iCs/>
          <w:szCs w:val="22"/>
          <w:lang w:val="en"/>
        </w:rPr>
        <w:t>nora</w:t>
      </w:r>
      <w:proofErr w:type="gramEnd"/>
      <w:r w:rsidRPr="00455AF3">
        <w:rPr>
          <w:rFonts w:cs="Arial"/>
          <w:i/>
          <w:iCs/>
          <w:szCs w:val="22"/>
          <w:lang w:val="en"/>
        </w:rPr>
        <w:t xml:space="preserve"> systems develops, produces and markets high-quality, elastic floor coverings as well as shoe components under the nora</w:t>
      </w:r>
      <w:r w:rsidRPr="00455AF3">
        <w:rPr>
          <w:rFonts w:cs="Arial"/>
          <w:i/>
          <w:iCs/>
          <w:szCs w:val="22"/>
          <w:vertAlign w:val="superscript"/>
          <w:lang w:val="en"/>
        </w:rPr>
        <w:t>®</w:t>
      </w:r>
      <w:r w:rsidRPr="00455AF3">
        <w:rPr>
          <w:rFonts w:cs="Arial"/>
          <w:i/>
          <w:iCs/>
          <w:szCs w:val="22"/>
          <w:lang w:val="en"/>
        </w:rPr>
        <w:t xml:space="preserve"> brand. The company, which has its headquarters in the German town of Weinheim, was created from Freudenberg Bausysteme KG in 2007 and, as the global market leader, has shaped the development of rubber floor coverings for many years. With its more than 1,000 employees, </w:t>
      </w:r>
      <w:proofErr w:type="gramStart"/>
      <w:r w:rsidRPr="00455AF3">
        <w:rPr>
          <w:rFonts w:cs="Arial"/>
          <w:i/>
          <w:iCs/>
          <w:szCs w:val="22"/>
          <w:lang w:val="en"/>
        </w:rPr>
        <w:t>nora</w:t>
      </w:r>
      <w:proofErr w:type="gramEnd"/>
      <w:r w:rsidRPr="00455AF3">
        <w:rPr>
          <w:rFonts w:cs="Arial"/>
          <w:i/>
          <w:iCs/>
          <w:szCs w:val="22"/>
          <w:lang w:val="en"/>
        </w:rPr>
        <w:t xml:space="preserve"> systems generated a turnover of €229.1 million in 2017.</w:t>
      </w:r>
    </w:p>
    <w:p w:rsidR="00441B79" w:rsidRDefault="00441B79" w:rsidP="00634A15">
      <w:pPr>
        <w:autoSpaceDE w:val="0"/>
        <w:autoSpaceDN w:val="0"/>
        <w:adjustRightInd w:val="0"/>
        <w:rPr>
          <w:rFonts w:cs="Arial"/>
          <w:i/>
          <w:iCs/>
          <w:szCs w:val="22"/>
          <w:lang w:val="en"/>
        </w:rPr>
      </w:pPr>
    </w:p>
    <w:p w:rsidR="00441B79" w:rsidRPr="00634A15" w:rsidRDefault="00441B79" w:rsidP="00634A15">
      <w:pPr>
        <w:autoSpaceDE w:val="0"/>
        <w:autoSpaceDN w:val="0"/>
        <w:adjustRightInd w:val="0"/>
        <w:rPr>
          <w:rFonts w:eastAsia="Calibri" w:cs="Arial"/>
          <w:b/>
          <w:szCs w:val="22"/>
          <w:lang w:val="en-US"/>
        </w:rPr>
      </w:pPr>
      <w:r w:rsidRPr="00634A15">
        <w:rPr>
          <w:rFonts w:eastAsia="Calibri" w:cs="Arial"/>
          <w:b/>
          <w:szCs w:val="22"/>
          <w:lang w:val="en-US"/>
        </w:rPr>
        <w:t>Press contact:</w:t>
      </w:r>
    </w:p>
    <w:p w:rsidR="00441B79" w:rsidRPr="00634A15" w:rsidRDefault="00441B79" w:rsidP="00634A15">
      <w:pPr>
        <w:autoSpaceDE w:val="0"/>
        <w:autoSpaceDN w:val="0"/>
        <w:adjustRightInd w:val="0"/>
        <w:rPr>
          <w:rFonts w:eastAsia="Calibri" w:cs="Arial"/>
          <w:b/>
          <w:szCs w:val="22"/>
          <w:lang w:val="en-US"/>
        </w:rPr>
      </w:pPr>
    </w:p>
    <w:p w:rsidR="00441B79" w:rsidRPr="00634A15" w:rsidRDefault="00441B79" w:rsidP="00634A15">
      <w:pPr>
        <w:autoSpaceDE w:val="0"/>
        <w:autoSpaceDN w:val="0"/>
        <w:adjustRightInd w:val="0"/>
        <w:rPr>
          <w:rFonts w:eastAsia="Calibri" w:cs="Arial"/>
          <w:b/>
          <w:szCs w:val="22"/>
          <w:lang w:val="en-US"/>
        </w:rPr>
      </w:pPr>
      <w:proofErr w:type="gramStart"/>
      <w:r w:rsidRPr="00634A15">
        <w:rPr>
          <w:rFonts w:eastAsia="Calibri" w:cs="Arial"/>
          <w:b/>
          <w:szCs w:val="22"/>
          <w:lang w:val="en-US"/>
        </w:rPr>
        <w:t>nora</w:t>
      </w:r>
      <w:proofErr w:type="gramEnd"/>
      <w:r w:rsidRPr="00634A15">
        <w:rPr>
          <w:rFonts w:eastAsia="Calibri" w:cs="Arial"/>
          <w:b/>
          <w:szCs w:val="22"/>
          <w:lang w:val="en-US"/>
        </w:rPr>
        <w:t xml:space="preserve"> systems GmbH</w:t>
      </w:r>
    </w:p>
    <w:p w:rsidR="00441B79" w:rsidRPr="00634A15" w:rsidRDefault="00441B79" w:rsidP="00634A15">
      <w:pPr>
        <w:autoSpaceDE w:val="0"/>
        <w:autoSpaceDN w:val="0"/>
        <w:adjustRightInd w:val="0"/>
        <w:rPr>
          <w:rFonts w:eastAsia="Calibri" w:cs="Arial"/>
          <w:szCs w:val="22"/>
          <w:lang w:val="en-US"/>
        </w:rPr>
      </w:pPr>
      <w:r w:rsidRPr="00634A15">
        <w:rPr>
          <w:rFonts w:eastAsia="Calibri" w:cs="Arial"/>
          <w:szCs w:val="22"/>
          <w:lang w:val="en-US"/>
        </w:rPr>
        <w:t>Dr. Nadia Gondolph-Möllmann</w:t>
      </w:r>
    </w:p>
    <w:p w:rsidR="00441B79" w:rsidRPr="00441B79" w:rsidRDefault="00441B79" w:rsidP="00634A15">
      <w:pPr>
        <w:autoSpaceDE w:val="0"/>
        <w:autoSpaceDN w:val="0"/>
        <w:adjustRightInd w:val="0"/>
        <w:rPr>
          <w:rFonts w:eastAsia="Calibri" w:cs="Arial"/>
          <w:szCs w:val="22"/>
        </w:rPr>
      </w:pPr>
      <w:r w:rsidRPr="00441B79">
        <w:rPr>
          <w:rFonts w:eastAsia="Calibri" w:cs="Arial"/>
          <w:szCs w:val="22"/>
        </w:rPr>
        <w:t>Brand Manager</w:t>
      </w:r>
    </w:p>
    <w:p w:rsidR="00441B79" w:rsidRPr="00441B79" w:rsidRDefault="00441B79" w:rsidP="00634A15">
      <w:pPr>
        <w:autoSpaceDE w:val="0"/>
        <w:autoSpaceDN w:val="0"/>
        <w:adjustRightInd w:val="0"/>
        <w:rPr>
          <w:rFonts w:eastAsia="Calibri" w:cs="Arial"/>
          <w:szCs w:val="22"/>
        </w:rPr>
      </w:pPr>
    </w:p>
    <w:p w:rsidR="00441B79" w:rsidRPr="00441B79" w:rsidRDefault="00441B79" w:rsidP="00634A15">
      <w:pPr>
        <w:autoSpaceDE w:val="0"/>
        <w:autoSpaceDN w:val="0"/>
        <w:adjustRightInd w:val="0"/>
        <w:rPr>
          <w:rFonts w:eastAsia="Calibri" w:cs="Arial"/>
          <w:szCs w:val="22"/>
        </w:rPr>
      </w:pPr>
      <w:r w:rsidRPr="00441B79">
        <w:rPr>
          <w:rFonts w:eastAsia="Calibri" w:cs="Arial"/>
          <w:szCs w:val="22"/>
        </w:rPr>
        <w:t>Höhnerweg 2-4</w:t>
      </w:r>
    </w:p>
    <w:p w:rsidR="00441B79" w:rsidRPr="00441B79" w:rsidRDefault="00441B79" w:rsidP="00634A15">
      <w:pPr>
        <w:autoSpaceDE w:val="0"/>
        <w:autoSpaceDN w:val="0"/>
        <w:adjustRightInd w:val="0"/>
        <w:rPr>
          <w:rFonts w:eastAsia="Calibri" w:cs="Arial"/>
          <w:szCs w:val="22"/>
        </w:rPr>
      </w:pPr>
      <w:r w:rsidRPr="00441B79">
        <w:rPr>
          <w:rFonts w:eastAsia="Calibri" w:cs="Arial"/>
          <w:szCs w:val="22"/>
        </w:rPr>
        <w:t>69469 Weinheim</w:t>
      </w:r>
    </w:p>
    <w:p w:rsidR="00441B79" w:rsidRPr="00441B79" w:rsidRDefault="00441B79" w:rsidP="00634A15">
      <w:pPr>
        <w:autoSpaceDE w:val="0"/>
        <w:autoSpaceDN w:val="0"/>
        <w:adjustRightInd w:val="0"/>
        <w:rPr>
          <w:rFonts w:eastAsia="Calibri" w:cs="Arial"/>
          <w:szCs w:val="22"/>
        </w:rPr>
      </w:pPr>
      <w:r w:rsidRPr="00441B79">
        <w:rPr>
          <w:rFonts w:eastAsia="Calibri" w:cs="Arial"/>
          <w:szCs w:val="22"/>
        </w:rPr>
        <w:t>Tel.: 06201/80-5676</w:t>
      </w:r>
    </w:p>
    <w:p w:rsidR="00441B79" w:rsidRPr="00441B79" w:rsidRDefault="00441B79" w:rsidP="00634A15">
      <w:pPr>
        <w:autoSpaceDE w:val="0"/>
        <w:autoSpaceDN w:val="0"/>
        <w:adjustRightInd w:val="0"/>
        <w:rPr>
          <w:rFonts w:eastAsia="Calibri" w:cs="Arial"/>
          <w:szCs w:val="22"/>
          <w:lang w:val="en-US"/>
        </w:rPr>
      </w:pPr>
      <w:r w:rsidRPr="00441B79">
        <w:rPr>
          <w:rFonts w:eastAsia="Calibri" w:cs="Arial"/>
          <w:szCs w:val="22"/>
          <w:lang w:val="en-US"/>
        </w:rPr>
        <w:t>Mail: presse@nora.com</w:t>
      </w:r>
    </w:p>
    <w:p w:rsidR="00441B79" w:rsidRPr="00455AF3" w:rsidRDefault="00441B79" w:rsidP="00634A15">
      <w:pPr>
        <w:autoSpaceDE w:val="0"/>
        <w:autoSpaceDN w:val="0"/>
        <w:adjustRightInd w:val="0"/>
        <w:rPr>
          <w:rFonts w:eastAsia="Calibri" w:cs="Arial"/>
          <w:szCs w:val="22"/>
          <w:lang w:val="en-US"/>
        </w:rPr>
      </w:pPr>
      <w:r w:rsidRPr="00441B79">
        <w:rPr>
          <w:rFonts w:eastAsia="Calibri" w:cs="Arial"/>
          <w:szCs w:val="22"/>
          <w:lang w:val="en-US"/>
        </w:rPr>
        <w:t>Internet: www.nora.com/de</w:t>
      </w:r>
    </w:p>
    <w:p w:rsidR="00F96D15" w:rsidRPr="0010664F" w:rsidRDefault="00F96D15" w:rsidP="00956CC5">
      <w:pPr>
        <w:rPr>
          <w:color w:val="000000"/>
          <w:szCs w:val="22"/>
          <w:lang w:val="en-US"/>
        </w:rPr>
      </w:pPr>
    </w:p>
    <w:sectPr w:rsidR="00F96D15" w:rsidRPr="0010664F"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0" w:rsidRDefault="008D5BB0">
      <w:r>
        <w:separator/>
      </w:r>
    </w:p>
  </w:endnote>
  <w:endnote w:type="continuationSeparator" w:id="0">
    <w:p w:rsidR="008D5BB0" w:rsidRDefault="008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Times New Roman"/>
    <w:panose1 w:val="00000000000000000000"/>
    <w:charset w:val="00"/>
    <w:family w:val="roman"/>
    <w:notTrueType/>
    <w:pitch w:val="variable"/>
    <w:sig w:usb0="00000001"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SourceSansPro-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761DBB">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0" w:rsidRDefault="008D5BB0">
      <w:r>
        <w:separator/>
      </w:r>
    </w:p>
  </w:footnote>
  <w:footnote w:type="continuationSeparator" w:id="0">
    <w:p w:rsidR="008D5BB0" w:rsidRDefault="008D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946739"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946739"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0A02"/>
    <w:rsid w:val="0000664B"/>
    <w:rsid w:val="0000666D"/>
    <w:rsid w:val="000177EB"/>
    <w:rsid w:val="00021039"/>
    <w:rsid w:val="00030713"/>
    <w:rsid w:val="00036B4A"/>
    <w:rsid w:val="00037301"/>
    <w:rsid w:val="00043C25"/>
    <w:rsid w:val="000475A4"/>
    <w:rsid w:val="0005269E"/>
    <w:rsid w:val="00057A4C"/>
    <w:rsid w:val="000638AE"/>
    <w:rsid w:val="00066B9D"/>
    <w:rsid w:val="000672FA"/>
    <w:rsid w:val="000747F1"/>
    <w:rsid w:val="000818AD"/>
    <w:rsid w:val="00081CFB"/>
    <w:rsid w:val="00085ECB"/>
    <w:rsid w:val="000869DC"/>
    <w:rsid w:val="00091481"/>
    <w:rsid w:val="00092B08"/>
    <w:rsid w:val="000933E7"/>
    <w:rsid w:val="00096E2F"/>
    <w:rsid w:val="000A1F7C"/>
    <w:rsid w:val="000A358D"/>
    <w:rsid w:val="000B2536"/>
    <w:rsid w:val="000C2501"/>
    <w:rsid w:val="000C3B8C"/>
    <w:rsid w:val="000C7C24"/>
    <w:rsid w:val="000D67A2"/>
    <w:rsid w:val="000F1459"/>
    <w:rsid w:val="000F30A5"/>
    <w:rsid w:val="000F5636"/>
    <w:rsid w:val="000F62F5"/>
    <w:rsid w:val="00100CA6"/>
    <w:rsid w:val="00102EF6"/>
    <w:rsid w:val="00103010"/>
    <w:rsid w:val="00104543"/>
    <w:rsid w:val="00104735"/>
    <w:rsid w:val="0010664F"/>
    <w:rsid w:val="00106AF9"/>
    <w:rsid w:val="0011232F"/>
    <w:rsid w:val="001150A8"/>
    <w:rsid w:val="00116AC9"/>
    <w:rsid w:val="0011750F"/>
    <w:rsid w:val="001216CC"/>
    <w:rsid w:val="0012739A"/>
    <w:rsid w:val="001333FB"/>
    <w:rsid w:val="00137715"/>
    <w:rsid w:val="0013795F"/>
    <w:rsid w:val="00140E9A"/>
    <w:rsid w:val="00141E08"/>
    <w:rsid w:val="00150765"/>
    <w:rsid w:val="00150CCF"/>
    <w:rsid w:val="00163EEC"/>
    <w:rsid w:val="001675BC"/>
    <w:rsid w:val="00180398"/>
    <w:rsid w:val="001854A3"/>
    <w:rsid w:val="00193301"/>
    <w:rsid w:val="00196CCC"/>
    <w:rsid w:val="001A1C5E"/>
    <w:rsid w:val="001B3EF9"/>
    <w:rsid w:val="001B5A06"/>
    <w:rsid w:val="001C4106"/>
    <w:rsid w:val="001D4716"/>
    <w:rsid w:val="001D6042"/>
    <w:rsid w:val="001E4586"/>
    <w:rsid w:val="001E55CB"/>
    <w:rsid w:val="001E7E2C"/>
    <w:rsid w:val="001F060C"/>
    <w:rsid w:val="001F1E5D"/>
    <w:rsid w:val="001F5078"/>
    <w:rsid w:val="002001F9"/>
    <w:rsid w:val="002028AC"/>
    <w:rsid w:val="002047C4"/>
    <w:rsid w:val="002128AA"/>
    <w:rsid w:val="00212AFC"/>
    <w:rsid w:val="00215011"/>
    <w:rsid w:val="0022150E"/>
    <w:rsid w:val="00222309"/>
    <w:rsid w:val="00222788"/>
    <w:rsid w:val="00226EE1"/>
    <w:rsid w:val="002300D9"/>
    <w:rsid w:val="0023120C"/>
    <w:rsid w:val="00234EE6"/>
    <w:rsid w:val="00235C91"/>
    <w:rsid w:val="00245477"/>
    <w:rsid w:val="002547BA"/>
    <w:rsid w:val="0025697F"/>
    <w:rsid w:val="00256FD7"/>
    <w:rsid w:val="002571A7"/>
    <w:rsid w:val="0026134D"/>
    <w:rsid w:val="002667A9"/>
    <w:rsid w:val="00271E23"/>
    <w:rsid w:val="00274497"/>
    <w:rsid w:val="0028723D"/>
    <w:rsid w:val="00290705"/>
    <w:rsid w:val="002967F6"/>
    <w:rsid w:val="00296DCB"/>
    <w:rsid w:val="002A40D6"/>
    <w:rsid w:val="002B1316"/>
    <w:rsid w:val="002B318B"/>
    <w:rsid w:val="002B51E6"/>
    <w:rsid w:val="002C26A9"/>
    <w:rsid w:val="002D0886"/>
    <w:rsid w:val="002D355F"/>
    <w:rsid w:val="002D5A1A"/>
    <w:rsid w:val="002D6FF5"/>
    <w:rsid w:val="002E2027"/>
    <w:rsid w:val="002E2583"/>
    <w:rsid w:val="002E340C"/>
    <w:rsid w:val="002E3707"/>
    <w:rsid w:val="002E53DC"/>
    <w:rsid w:val="002F3B02"/>
    <w:rsid w:val="002F3C7C"/>
    <w:rsid w:val="00303317"/>
    <w:rsid w:val="00303406"/>
    <w:rsid w:val="00324E2C"/>
    <w:rsid w:val="00325129"/>
    <w:rsid w:val="003269A0"/>
    <w:rsid w:val="003273F9"/>
    <w:rsid w:val="003310C4"/>
    <w:rsid w:val="003358D1"/>
    <w:rsid w:val="00340669"/>
    <w:rsid w:val="00345C0A"/>
    <w:rsid w:val="00351A8D"/>
    <w:rsid w:val="00352FD7"/>
    <w:rsid w:val="003562EC"/>
    <w:rsid w:val="003608D0"/>
    <w:rsid w:val="00361ECF"/>
    <w:rsid w:val="00364402"/>
    <w:rsid w:val="003659D1"/>
    <w:rsid w:val="003666CD"/>
    <w:rsid w:val="00366F78"/>
    <w:rsid w:val="003728A5"/>
    <w:rsid w:val="00372A0C"/>
    <w:rsid w:val="003756C6"/>
    <w:rsid w:val="00383CD4"/>
    <w:rsid w:val="00391CC3"/>
    <w:rsid w:val="00391DD4"/>
    <w:rsid w:val="00394FF8"/>
    <w:rsid w:val="003969E6"/>
    <w:rsid w:val="003A0181"/>
    <w:rsid w:val="003A0E3E"/>
    <w:rsid w:val="003A1A77"/>
    <w:rsid w:val="003A43CC"/>
    <w:rsid w:val="003A4B08"/>
    <w:rsid w:val="003A6B7E"/>
    <w:rsid w:val="003B285E"/>
    <w:rsid w:val="003C4233"/>
    <w:rsid w:val="003C474F"/>
    <w:rsid w:val="003D1164"/>
    <w:rsid w:val="003D4F5E"/>
    <w:rsid w:val="003D5227"/>
    <w:rsid w:val="003F5508"/>
    <w:rsid w:val="003F5AD4"/>
    <w:rsid w:val="00400D63"/>
    <w:rsid w:val="0040126C"/>
    <w:rsid w:val="0040201D"/>
    <w:rsid w:val="00402601"/>
    <w:rsid w:val="004063A4"/>
    <w:rsid w:val="00410CDE"/>
    <w:rsid w:val="00411628"/>
    <w:rsid w:val="00415B22"/>
    <w:rsid w:val="004261E0"/>
    <w:rsid w:val="00430E37"/>
    <w:rsid w:val="00432A21"/>
    <w:rsid w:val="0043634B"/>
    <w:rsid w:val="00441B79"/>
    <w:rsid w:val="00444254"/>
    <w:rsid w:val="0044684A"/>
    <w:rsid w:val="00455AF3"/>
    <w:rsid w:val="0046069F"/>
    <w:rsid w:val="0046358B"/>
    <w:rsid w:val="004717AF"/>
    <w:rsid w:val="00473DA6"/>
    <w:rsid w:val="00481A62"/>
    <w:rsid w:val="00482048"/>
    <w:rsid w:val="00486C57"/>
    <w:rsid w:val="0049405E"/>
    <w:rsid w:val="0049500C"/>
    <w:rsid w:val="0049738D"/>
    <w:rsid w:val="004A537D"/>
    <w:rsid w:val="004A62AD"/>
    <w:rsid w:val="004B255B"/>
    <w:rsid w:val="004B7329"/>
    <w:rsid w:val="004C2584"/>
    <w:rsid w:val="004D1D9B"/>
    <w:rsid w:val="004D1F33"/>
    <w:rsid w:val="004D45C1"/>
    <w:rsid w:val="004D6126"/>
    <w:rsid w:val="004D7E8A"/>
    <w:rsid w:val="004E12AF"/>
    <w:rsid w:val="004E42A8"/>
    <w:rsid w:val="004F014D"/>
    <w:rsid w:val="004F2CDA"/>
    <w:rsid w:val="004F7E10"/>
    <w:rsid w:val="00501131"/>
    <w:rsid w:val="00503F08"/>
    <w:rsid w:val="0051443D"/>
    <w:rsid w:val="0052152A"/>
    <w:rsid w:val="0052189C"/>
    <w:rsid w:val="0053135B"/>
    <w:rsid w:val="0053257C"/>
    <w:rsid w:val="00535CF1"/>
    <w:rsid w:val="0054207C"/>
    <w:rsid w:val="0054226D"/>
    <w:rsid w:val="00546096"/>
    <w:rsid w:val="00562AB3"/>
    <w:rsid w:val="00570081"/>
    <w:rsid w:val="0057504A"/>
    <w:rsid w:val="00575DDD"/>
    <w:rsid w:val="00577644"/>
    <w:rsid w:val="005776BB"/>
    <w:rsid w:val="00577F6F"/>
    <w:rsid w:val="00581B79"/>
    <w:rsid w:val="00583B1A"/>
    <w:rsid w:val="00584279"/>
    <w:rsid w:val="00594EB2"/>
    <w:rsid w:val="005953A7"/>
    <w:rsid w:val="00597F05"/>
    <w:rsid w:val="005A06CF"/>
    <w:rsid w:val="005A1096"/>
    <w:rsid w:val="005A3645"/>
    <w:rsid w:val="005B6E52"/>
    <w:rsid w:val="005C5E10"/>
    <w:rsid w:val="005C6096"/>
    <w:rsid w:val="005D17C0"/>
    <w:rsid w:val="005D1E2A"/>
    <w:rsid w:val="005D4AAA"/>
    <w:rsid w:val="005D507C"/>
    <w:rsid w:val="005D5462"/>
    <w:rsid w:val="005D7F0A"/>
    <w:rsid w:val="005E4723"/>
    <w:rsid w:val="005E71A4"/>
    <w:rsid w:val="005E7860"/>
    <w:rsid w:val="005F2970"/>
    <w:rsid w:val="005F2CA0"/>
    <w:rsid w:val="005F4D11"/>
    <w:rsid w:val="00601530"/>
    <w:rsid w:val="00601E6B"/>
    <w:rsid w:val="0061294D"/>
    <w:rsid w:val="00621575"/>
    <w:rsid w:val="00626702"/>
    <w:rsid w:val="00626A7F"/>
    <w:rsid w:val="00634A15"/>
    <w:rsid w:val="00636BF0"/>
    <w:rsid w:val="0064133E"/>
    <w:rsid w:val="0064771C"/>
    <w:rsid w:val="00650DD2"/>
    <w:rsid w:val="00655694"/>
    <w:rsid w:val="00660713"/>
    <w:rsid w:val="00662028"/>
    <w:rsid w:val="00665E41"/>
    <w:rsid w:val="006738FC"/>
    <w:rsid w:val="00675C3F"/>
    <w:rsid w:val="006833E7"/>
    <w:rsid w:val="00684A9E"/>
    <w:rsid w:val="00685EA4"/>
    <w:rsid w:val="00686AC5"/>
    <w:rsid w:val="0068729F"/>
    <w:rsid w:val="006927B4"/>
    <w:rsid w:val="00693CEB"/>
    <w:rsid w:val="006A3D21"/>
    <w:rsid w:val="006B43E6"/>
    <w:rsid w:val="006C7160"/>
    <w:rsid w:val="006E4146"/>
    <w:rsid w:val="006E5F31"/>
    <w:rsid w:val="006F4605"/>
    <w:rsid w:val="006F7BC8"/>
    <w:rsid w:val="0070241D"/>
    <w:rsid w:val="00702B6F"/>
    <w:rsid w:val="00703808"/>
    <w:rsid w:val="00704971"/>
    <w:rsid w:val="007057DB"/>
    <w:rsid w:val="007104AB"/>
    <w:rsid w:val="007111E9"/>
    <w:rsid w:val="007171C6"/>
    <w:rsid w:val="007208C5"/>
    <w:rsid w:val="00727832"/>
    <w:rsid w:val="00733173"/>
    <w:rsid w:val="00733471"/>
    <w:rsid w:val="00734127"/>
    <w:rsid w:val="00753365"/>
    <w:rsid w:val="00754D7E"/>
    <w:rsid w:val="00754E77"/>
    <w:rsid w:val="00755A36"/>
    <w:rsid w:val="00760E31"/>
    <w:rsid w:val="00761725"/>
    <w:rsid w:val="00761DBB"/>
    <w:rsid w:val="007631B6"/>
    <w:rsid w:val="00771C36"/>
    <w:rsid w:val="00776FFA"/>
    <w:rsid w:val="0078293D"/>
    <w:rsid w:val="00790149"/>
    <w:rsid w:val="0079038D"/>
    <w:rsid w:val="00791F5E"/>
    <w:rsid w:val="00795660"/>
    <w:rsid w:val="007A3D32"/>
    <w:rsid w:val="007A6D6A"/>
    <w:rsid w:val="007B2677"/>
    <w:rsid w:val="007B3046"/>
    <w:rsid w:val="007C135B"/>
    <w:rsid w:val="007C29A6"/>
    <w:rsid w:val="007C7679"/>
    <w:rsid w:val="007D3AF0"/>
    <w:rsid w:val="007D4B81"/>
    <w:rsid w:val="007E2694"/>
    <w:rsid w:val="007F46A5"/>
    <w:rsid w:val="007F50FD"/>
    <w:rsid w:val="007F62FD"/>
    <w:rsid w:val="00804FFE"/>
    <w:rsid w:val="00805E4C"/>
    <w:rsid w:val="00807729"/>
    <w:rsid w:val="00810598"/>
    <w:rsid w:val="00816828"/>
    <w:rsid w:val="00817A6B"/>
    <w:rsid w:val="00817C6A"/>
    <w:rsid w:val="00820B39"/>
    <w:rsid w:val="00822826"/>
    <w:rsid w:val="0082423D"/>
    <w:rsid w:val="00824FAD"/>
    <w:rsid w:val="0083000E"/>
    <w:rsid w:val="00831C8C"/>
    <w:rsid w:val="00836B62"/>
    <w:rsid w:val="00840159"/>
    <w:rsid w:val="008533A1"/>
    <w:rsid w:val="00853485"/>
    <w:rsid w:val="00855065"/>
    <w:rsid w:val="0086023B"/>
    <w:rsid w:val="00863D60"/>
    <w:rsid w:val="008654BA"/>
    <w:rsid w:val="008753D7"/>
    <w:rsid w:val="008837CF"/>
    <w:rsid w:val="00886C50"/>
    <w:rsid w:val="00886F36"/>
    <w:rsid w:val="00893EE7"/>
    <w:rsid w:val="008A24A1"/>
    <w:rsid w:val="008A416A"/>
    <w:rsid w:val="008A5F90"/>
    <w:rsid w:val="008B0CCF"/>
    <w:rsid w:val="008B114E"/>
    <w:rsid w:val="008B1A69"/>
    <w:rsid w:val="008B63F4"/>
    <w:rsid w:val="008B7581"/>
    <w:rsid w:val="008C2AF8"/>
    <w:rsid w:val="008C4492"/>
    <w:rsid w:val="008C6DA4"/>
    <w:rsid w:val="008D4D55"/>
    <w:rsid w:val="008D5BB0"/>
    <w:rsid w:val="008D7EEF"/>
    <w:rsid w:val="008E0753"/>
    <w:rsid w:val="008E3D59"/>
    <w:rsid w:val="008E750E"/>
    <w:rsid w:val="008E7704"/>
    <w:rsid w:val="008E7D1C"/>
    <w:rsid w:val="008F15CE"/>
    <w:rsid w:val="008F6F54"/>
    <w:rsid w:val="009013AB"/>
    <w:rsid w:val="00901FCB"/>
    <w:rsid w:val="009116F1"/>
    <w:rsid w:val="00912D0B"/>
    <w:rsid w:val="00913334"/>
    <w:rsid w:val="009146B0"/>
    <w:rsid w:val="00920A77"/>
    <w:rsid w:val="0092117A"/>
    <w:rsid w:val="0092445E"/>
    <w:rsid w:val="00932EDA"/>
    <w:rsid w:val="00941087"/>
    <w:rsid w:val="00943C65"/>
    <w:rsid w:val="00944923"/>
    <w:rsid w:val="00946739"/>
    <w:rsid w:val="00950BFB"/>
    <w:rsid w:val="0095164E"/>
    <w:rsid w:val="009534BC"/>
    <w:rsid w:val="009559CA"/>
    <w:rsid w:val="00955B8F"/>
    <w:rsid w:val="00956CC5"/>
    <w:rsid w:val="00957DF7"/>
    <w:rsid w:val="0097000A"/>
    <w:rsid w:val="0097138B"/>
    <w:rsid w:val="00982971"/>
    <w:rsid w:val="009838C2"/>
    <w:rsid w:val="00983D0F"/>
    <w:rsid w:val="00990C3D"/>
    <w:rsid w:val="0099137C"/>
    <w:rsid w:val="00992DCF"/>
    <w:rsid w:val="009A3B40"/>
    <w:rsid w:val="009A4889"/>
    <w:rsid w:val="009A62B2"/>
    <w:rsid w:val="009B0F19"/>
    <w:rsid w:val="009B3033"/>
    <w:rsid w:val="009B509B"/>
    <w:rsid w:val="009B774B"/>
    <w:rsid w:val="009C5149"/>
    <w:rsid w:val="009D6537"/>
    <w:rsid w:val="009E405D"/>
    <w:rsid w:val="009E5726"/>
    <w:rsid w:val="009F37C6"/>
    <w:rsid w:val="009F435C"/>
    <w:rsid w:val="009F4B7A"/>
    <w:rsid w:val="009F5A76"/>
    <w:rsid w:val="00A009E0"/>
    <w:rsid w:val="00A057B8"/>
    <w:rsid w:val="00A074A8"/>
    <w:rsid w:val="00A10397"/>
    <w:rsid w:val="00A10884"/>
    <w:rsid w:val="00A20E0D"/>
    <w:rsid w:val="00A217C7"/>
    <w:rsid w:val="00A272C1"/>
    <w:rsid w:val="00A40BBA"/>
    <w:rsid w:val="00A457C5"/>
    <w:rsid w:val="00A46BA6"/>
    <w:rsid w:val="00A60900"/>
    <w:rsid w:val="00A60AF9"/>
    <w:rsid w:val="00A63FDC"/>
    <w:rsid w:val="00A6431D"/>
    <w:rsid w:val="00A64C80"/>
    <w:rsid w:val="00A73080"/>
    <w:rsid w:val="00A77C54"/>
    <w:rsid w:val="00A8059B"/>
    <w:rsid w:val="00A82E58"/>
    <w:rsid w:val="00A92581"/>
    <w:rsid w:val="00A93A6D"/>
    <w:rsid w:val="00A93BD4"/>
    <w:rsid w:val="00A94407"/>
    <w:rsid w:val="00AA0BB5"/>
    <w:rsid w:val="00AA22C6"/>
    <w:rsid w:val="00AA2644"/>
    <w:rsid w:val="00AA5774"/>
    <w:rsid w:val="00AA5AC9"/>
    <w:rsid w:val="00AB256E"/>
    <w:rsid w:val="00AB3D47"/>
    <w:rsid w:val="00AB4BBD"/>
    <w:rsid w:val="00AD237C"/>
    <w:rsid w:val="00AE0C3A"/>
    <w:rsid w:val="00AE2556"/>
    <w:rsid w:val="00AF7E6F"/>
    <w:rsid w:val="00B07FF8"/>
    <w:rsid w:val="00B10D7B"/>
    <w:rsid w:val="00B14498"/>
    <w:rsid w:val="00B203E9"/>
    <w:rsid w:val="00B2066E"/>
    <w:rsid w:val="00B21CD0"/>
    <w:rsid w:val="00B25F88"/>
    <w:rsid w:val="00B30770"/>
    <w:rsid w:val="00B42FBD"/>
    <w:rsid w:val="00B53169"/>
    <w:rsid w:val="00B601AE"/>
    <w:rsid w:val="00B61A96"/>
    <w:rsid w:val="00B62EFC"/>
    <w:rsid w:val="00B63BF9"/>
    <w:rsid w:val="00B63FA5"/>
    <w:rsid w:val="00B65A49"/>
    <w:rsid w:val="00B72C88"/>
    <w:rsid w:val="00B77385"/>
    <w:rsid w:val="00B77D33"/>
    <w:rsid w:val="00B859B7"/>
    <w:rsid w:val="00B87967"/>
    <w:rsid w:val="00B92736"/>
    <w:rsid w:val="00B95DFE"/>
    <w:rsid w:val="00B9757C"/>
    <w:rsid w:val="00B97E8E"/>
    <w:rsid w:val="00BA4DC7"/>
    <w:rsid w:val="00BB21A0"/>
    <w:rsid w:val="00BB4C84"/>
    <w:rsid w:val="00BB6E36"/>
    <w:rsid w:val="00BC0B6A"/>
    <w:rsid w:val="00BC233A"/>
    <w:rsid w:val="00BD00CF"/>
    <w:rsid w:val="00BD02E9"/>
    <w:rsid w:val="00BD7B2C"/>
    <w:rsid w:val="00BE0C40"/>
    <w:rsid w:val="00BE394F"/>
    <w:rsid w:val="00BE5DD8"/>
    <w:rsid w:val="00BF0A61"/>
    <w:rsid w:val="00BF2D62"/>
    <w:rsid w:val="00C0366B"/>
    <w:rsid w:val="00C05F36"/>
    <w:rsid w:val="00C06C96"/>
    <w:rsid w:val="00C109A3"/>
    <w:rsid w:val="00C13335"/>
    <w:rsid w:val="00C13407"/>
    <w:rsid w:val="00C1742B"/>
    <w:rsid w:val="00C2130B"/>
    <w:rsid w:val="00C2446A"/>
    <w:rsid w:val="00C25749"/>
    <w:rsid w:val="00C376C1"/>
    <w:rsid w:val="00C41AA8"/>
    <w:rsid w:val="00C41FF5"/>
    <w:rsid w:val="00C42CA8"/>
    <w:rsid w:val="00C465AE"/>
    <w:rsid w:val="00C507E5"/>
    <w:rsid w:val="00C50DFB"/>
    <w:rsid w:val="00C573D4"/>
    <w:rsid w:val="00C62FA9"/>
    <w:rsid w:val="00C653BB"/>
    <w:rsid w:val="00C724E5"/>
    <w:rsid w:val="00C735EE"/>
    <w:rsid w:val="00C757B0"/>
    <w:rsid w:val="00C76739"/>
    <w:rsid w:val="00C82B1B"/>
    <w:rsid w:val="00C85CD6"/>
    <w:rsid w:val="00C93E32"/>
    <w:rsid w:val="00CA3DE8"/>
    <w:rsid w:val="00CA4045"/>
    <w:rsid w:val="00CA64D4"/>
    <w:rsid w:val="00CB20C2"/>
    <w:rsid w:val="00CB3ACA"/>
    <w:rsid w:val="00CB4635"/>
    <w:rsid w:val="00CB54B9"/>
    <w:rsid w:val="00CB5B61"/>
    <w:rsid w:val="00CD498A"/>
    <w:rsid w:val="00CF22DA"/>
    <w:rsid w:val="00CF41B8"/>
    <w:rsid w:val="00CF4D9E"/>
    <w:rsid w:val="00CF77C3"/>
    <w:rsid w:val="00D0399A"/>
    <w:rsid w:val="00D06685"/>
    <w:rsid w:val="00D0767F"/>
    <w:rsid w:val="00D12CCB"/>
    <w:rsid w:val="00D17B2C"/>
    <w:rsid w:val="00D25118"/>
    <w:rsid w:val="00D30833"/>
    <w:rsid w:val="00D32CD8"/>
    <w:rsid w:val="00D33182"/>
    <w:rsid w:val="00D4072F"/>
    <w:rsid w:val="00D42E8C"/>
    <w:rsid w:val="00D44DFF"/>
    <w:rsid w:val="00D5463C"/>
    <w:rsid w:val="00D64D09"/>
    <w:rsid w:val="00D6516C"/>
    <w:rsid w:val="00D72C33"/>
    <w:rsid w:val="00D74A63"/>
    <w:rsid w:val="00D82E7B"/>
    <w:rsid w:val="00D840AC"/>
    <w:rsid w:val="00D84D3A"/>
    <w:rsid w:val="00DA3447"/>
    <w:rsid w:val="00DA4087"/>
    <w:rsid w:val="00DA4A3C"/>
    <w:rsid w:val="00DA6F59"/>
    <w:rsid w:val="00DB056A"/>
    <w:rsid w:val="00DB21A3"/>
    <w:rsid w:val="00DB34A9"/>
    <w:rsid w:val="00DB42D6"/>
    <w:rsid w:val="00DB718D"/>
    <w:rsid w:val="00DC4ACB"/>
    <w:rsid w:val="00DC5A7E"/>
    <w:rsid w:val="00DD3BE0"/>
    <w:rsid w:val="00DD56B7"/>
    <w:rsid w:val="00DD724C"/>
    <w:rsid w:val="00DE14C3"/>
    <w:rsid w:val="00DE263A"/>
    <w:rsid w:val="00DE2667"/>
    <w:rsid w:val="00DE33B9"/>
    <w:rsid w:val="00DE7E97"/>
    <w:rsid w:val="00DF0109"/>
    <w:rsid w:val="00DF075F"/>
    <w:rsid w:val="00DF25AA"/>
    <w:rsid w:val="00DF30EE"/>
    <w:rsid w:val="00DF37A5"/>
    <w:rsid w:val="00DF4799"/>
    <w:rsid w:val="00DF5E96"/>
    <w:rsid w:val="00DF69BC"/>
    <w:rsid w:val="00E03EAD"/>
    <w:rsid w:val="00E05042"/>
    <w:rsid w:val="00E058CA"/>
    <w:rsid w:val="00E0690E"/>
    <w:rsid w:val="00E12748"/>
    <w:rsid w:val="00E1715C"/>
    <w:rsid w:val="00E20187"/>
    <w:rsid w:val="00E20987"/>
    <w:rsid w:val="00E20FAA"/>
    <w:rsid w:val="00E22EA3"/>
    <w:rsid w:val="00E27753"/>
    <w:rsid w:val="00E31E8F"/>
    <w:rsid w:val="00E325EA"/>
    <w:rsid w:val="00E4086F"/>
    <w:rsid w:val="00E419C3"/>
    <w:rsid w:val="00E43851"/>
    <w:rsid w:val="00E45BB8"/>
    <w:rsid w:val="00E46666"/>
    <w:rsid w:val="00E51C87"/>
    <w:rsid w:val="00E52A63"/>
    <w:rsid w:val="00E84394"/>
    <w:rsid w:val="00EA429D"/>
    <w:rsid w:val="00EA7C4E"/>
    <w:rsid w:val="00EB3C4E"/>
    <w:rsid w:val="00EB4E16"/>
    <w:rsid w:val="00EC1AA1"/>
    <w:rsid w:val="00EC1DCC"/>
    <w:rsid w:val="00EC30AF"/>
    <w:rsid w:val="00EC3758"/>
    <w:rsid w:val="00EC39DF"/>
    <w:rsid w:val="00EC5007"/>
    <w:rsid w:val="00EC6749"/>
    <w:rsid w:val="00ED16FE"/>
    <w:rsid w:val="00EE1BD8"/>
    <w:rsid w:val="00EE5A31"/>
    <w:rsid w:val="00EF0084"/>
    <w:rsid w:val="00EF15D7"/>
    <w:rsid w:val="00EF16FB"/>
    <w:rsid w:val="00EF1E16"/>
    <w:rsid w:val="00F00ADB"/>
    <w:rsid w:val="00F0394F"/>
    <w:rsid w:val="00F04F06"/>
    <w:rsid w:val="00F1132C"/>
    <w:rsid w:val="00F17301"/>
    <w:rsid w:val="00F31C9C"/>
    <w:rsid w:val="00F52576"/>
    <w:rsid w:val="00F66CFC"/>
    <w:rsid w:val="00F70D1D"/>
    <w:rsid w:val="00F71145"/>
    <w:rsid w:val="00F71D1C"/>
    <w:rsid w:val="00F72C73"/>
    <w:rsid w:val="00F8496A"/>
    <w:rsid w:val="00F8720F"/>
    <w:rsid w:val="00F96D15"/>
    <w:rsid w:val="00FA3C63"/>
    <w:rsid w:val="00FC15A0"/>
    <w:rsid w:val="00FC1EA2"/>
    <w:rsid w:val="00FC2393"/>
    <w:rsid w:val="00FC5476"/>
    <w:rsid w:val="00FD0FD6"/>
    <w:rsid w:val="00FD35EC"/>
    <w:rsid w:val="00FE028F"/>
    <w:rsid w:val="00FE1FD6"/>
    <w:rsid w:val="00FE24E4"/>
    <w:rsid w:val="00FE51BF"/>
    <w:rsid w:val="00FE5A7A"/>
    <w:rsid w:val="00FE64EC"/>
    <w:rsid w:val="00FF344F"/>
    <w:rsid w:val="00FF5221"/>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val="de-DE"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DE7E97"/>
    <w:rPr>
      <w:sz w:val="16"/>
      <w:szCs w:val="16"/>
    </w:rPr>
  </w:style>
  <w:style w:type="paragraph" w:styleId="Kommentartext">
    <w:name w:val="annotation text"/>
    <w:basedOn w:val="Standard"/>
    <w:link w:val="KommentartextZchn"/>
    <w:uiPriority w:val="99"/>
    <w:semiHidden/>
    <w:unhideWhenUsed/>
    <w:rsid w:val="00DE7E97"/>
    <w:rPr>
      <w:sz w:val="20"/>
      <w:szCs w:val="20"/>
    </w:rPr>
  </w:style>
  <w:style w:type="character" w:customStyle="1" w:styleId="KommentartextZchn">
    <w:name w:val="Kommentartext Zchn"/>
    <w:link w:val="Kommentartext"/>
    <w:uiPriority w:val="99"/>
    <w:semiHidden/>
    <w:rsid w:val="00DE7E97"/>
    <w:rPr>
      <w:rFonts w:ascii="Arial" w:hAnsi="Arial"/>
    </w:rPr>
  </w:style>
  <w:style w:type="paragraph" w:styleId="Kommentarthema">
    <w:name w:val="annotation subject"/>
    <w:basedOn w:val="Kommentartext"/>
    <w:next w:val="Kommentartext"/>
    <w:link w:val="KommentarthemaZchn"/>
    <w:uiPriority w:val="99"/>
    <w:semiHidden/>
    <w:unhideWhenUsed/>
    <w:rsid w:val="00DE7E97"/>
    <w:rPr>
      <w:b/>
      <w:bCs/>
    </w:rPr>
  </w:style>
  <w:style w:type="character" w:customStyle="1" w:styleId="KommentarthemaZchn">
    <w:name w:val="Kommentarthema Zchn"/>
    <w:link w:val="Kommentarthema"/>
    <w:uiPriority w:val="99"/>
    <w:semiHidden/>
    <w:rsid w:val="00DE7E97"/>
    <w:rPr>
      <w:rFonts w:ascii="Arial" w:hAnsi="Arial"/>
      <w:b/>
      <w:bCs/>
    </w:rPr>
  </w:style>
  <w:style w:type="character" w:styleId="Fett">
    <w:name w:val="Strong"/>
    <w:uiPriority w:val="22"/>
    <w:qFormat/>
    <w:rsid w:val="001B5A06"/>
    <w:rPr>
      <w:b/>
      <w:bCs/>
    </w:rPr>
  </w:style>
  <w:style w:type="paragraph" w:styleId="berarbeitung">
    <w:name w:val="Revision"/>
    <w:hidden/>
    <w:uiPriority w:val="99"/>
    <w:semiHidden/>
    <w:rsid w:val="00141E08"/>
    <w:rPr>
      <w:rFonts w:ascii="Arial" w:hAnsi="Arial"/>
      <w:sz w:val="22"/>
      <w:szCs w:val="24"/>
      <w:lang w:val="de-DE" w:eastAsia="de-DE"/>
    </w:rPr>
  </w:style>
  <w:style w:type="paragraph" w:styleId="StandardWeb">
    <w:name w:val="Normal (Web)"/>
    <w:basedOn w:val="Standard"/>
    <w:uiPriority w:val="99"/>
    <w:semiHidden/>
    <w:unhideWhenUsed/>
    <w:rsid w:val="00455AF3"/>
    <w:pPr>
      <w:spacing w:after="240" w:line="345" w:lineRule="atLeast"/>
    </w:pPr>
    <w:rPr>
      <w:rFonts w:ascii="SourceSansPro-Regular" w:hAnsi="SourceSansPro-Regular"/>
      <w:color w:val="4B5053"/>
      <w:sz w:val="24"/>
    </w:rPr>
  </w:style>
  <w:style w:type="character" w:styleId="Hervorhebung">
    <w:name w:val="Emphasis"/>
    <w:basedOn w:val="Absatz-Standardschriftart"/>
    <w:uiPriority w:val="20"/>
    <w:qFormat/>
    <w:rsid w:val="00455A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val="de-DE"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DE7E97"/>
    <w:rPr>
      <w:sz w:val="16"/>
      <w:szCs w:val="16"/>
    </w:rPr>
  </w:style>
  <w:style w:type="paragraph" w:styleId="Kommentartext">
    <w:name w:val="annotation text"/>
    <w:basedOn w:val="Standard"/>
    <w:link w:val="KommentartextZchn"/>
    <w:uiPriority w:val="99"/>
    <w:semiHidden/>
    <w:unhideWhenUsed/>
    <w:rsid w:val="00DE7E97"/>
    <w:rPr>
      <w:sz w:val="20"/>
      <w:szCs w:val="20"/>
    </w:rPr>
  </w:style>
  <w:style w:type="character" w:customStyle="1" w:styleId="KommentartextZchn">
    <w:name w:val="Kommentartext Zchn"/>
    <w:link w:val="Kommentartext"/>
    <w:uiPriority w:val="99"/>
    <w:semiHidden/>
    <w:rsid w:val="00DE7E97"/>
    <w:rPr>
      <w:rFonts w:ascii="Arial" w:hAnsi="Arial"/>
    </w:rPr>
  </w:style>
  <w:style w:type="paragraph" w:styleId="Kommentarthema">
    <w:name w:val="annotation subject"/>
    <w:basedOn w:val="Kommentartext"/>
    <w:next w:val="Kommentartext"/>
    <w:link w:val="KommentarthemaZchn"/>
    <w:uiPriority w:val="99"/>
    <w:semiHidden/>
    <w:unhideWhenUsed/>
    <w:rsid w:val="00DE7E97"/>
    <w:rPr>
      <w:b/>
      <w:bCs/>
    </w:rPr>
  </w:style>
  <w:style w:type="character" w:customStyle="1" w:styleId="KommentarthemaZchn">
    <w:name w:val="Kommentarthema Zchn"/>
    <w:link w:val="Kommentarthema"/>
    <w:uiPriority w:val="99"/>
    <w:semiHidden/>
    <w:rsid w:val="00DE7E97"/>
    <w:rPr>
      <w:rFonts w:ascii="Arial" w:hAnsi="Arial"/>
      <w:b/>
      <w:bCs/>
    </w:rPr>
  </w:style>
  <w:style w:type="character" w:styleId="Fett">
    <w:name w:val="Strong"/>
    <w:uiPriority w:val="22"/>
    <w:qFormat/>
    <w:rsid w:val="001B5A06"/>
    <w:rPr>
      <w:b/>
      <w:bCs/>
    </w:rPr>
  </w:style>
  <w:style w:type="paragraph" w:styleId="berarbeitung">
    <w:name w:val="Revision"/>
    <w:hidden/>
    <w:uiPriority w:val="99"/>
    <w:semiHidden/>
    <w:rsid w:val="00141E08"/>
    <w:rPr>
      <w:rFonts w:ascii="Arial" w:hAnsi="Arial"/>
      <w:sz w:val="22"/>
      <w:szCs w:val="24"/>
      <w:lang w:val="de-DE" w:eastAsia="de-DE"/>
    </w:rPr>
  </w:style>
  <w:style w:type="paragraph" w:styleId="StandardWeb">
    <w:name w:val="Normal (Web)"/>
    <w:basedOn w:val="Standard"/>
    <w:uiPriority w:val="99"/>
    <w:semiHidden/>
    <w:unhideWhenUsed/>
    <w:rsid w:val="00455AF3"/>
    <w:pPr>
      <w:spacing w:after="240" w:line="345" w:lineRule="atLeast"/>
    </w:pPr>
    <w:rPr>
      <w:rFonts w:ascii="SourceSansPro-Regular" w:hAnsi="SourceSansPro-Regular"/>
      <w:color w:val="4B5053"/>
      <w:sz w:val="24"/>
    </w:rPr>
  </w:style>
  <w:style w:type="character" w:styleId="Hervorhebung">
    <w:name w:val="Emphasis"/>
    <w:basedOn w:val="Absatz-Standardschriftart"/>
    <w:uiPriority w:val="20"/>
    <w:qFormat/>
    <w:rsid w:val="00455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299532592">
      <w:bodyDiv w:val="1"/>
      <w:marLeft w:val="0"/>
      <w:marRight w:val="0"/>
      <w:marTop w:val="0"/>
      <w:marBottom w:val="0"/>
      <w:divBdr>
        <w:top w:val="none" w:sz="0" w:space="0" w:color="auto"/>
        <w:left w:val="none" w:sz="0" w:space="0" w:color="auto"/>
        <w:bottom w:val="none" w:sz="0" w:space="0" w:color="auto"/>
        <w:right w:val="none" w:sz="0" w:space="0" w:color="auto"/>
      </w:divBdr>
      <w:divsChild>
        <w:div w:id="394165712">
          <w:marLeft w:val="0"/>
          <w:marRight w:val="0"/>
          <w:marTop w:val="0"/>
          <w:marBottom w:val="0"/>
          <w:divBdr>
            <w:top w:val="none" w:sz="0" w:space="0" w:color="auto"/>
            <w:left w:val="none" w:sz="0" w:space="0" w:color="auto"/>
            <w:bottom w:val="none" w:sz="0" w:space="0" w:color="auto"/>
            <w:right w:val="none" w:sz="0" w:space="0" w:color="auto"/>
          </w:divBdr>
          <w:divsChild>
            <w:div w:id="600064766">
              <w:marLeft w:val="0"/>
              <w:marRight w:val="0"/>
              <w:marTop w:val="0"/>
              <w:marBottom w:val="0"/>
              <w:divBdr>
                <w:top w:val="none" w:sz="0" w:space="0" w:color="auto"/>
                <w:left w:val="none" w:sz="0" w:space="0" w:color="auto"/>
                <w:bottom w:val="none" w:sz="0" w:space="0" w:color="auto"/>
                <w:right w:val="none" w:sz="0" w:space="0" w:color="auto"/>
              </w:divBdr>
              <w:divsChild>
                <w:div w:id="8622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21A4-EFFD-42B9-8525-60277979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DD360049.dotm</Template>
  <TotalTime>0</TotalTime>
  <Pages>2</Pages>
  <Words>514</Words>
  <Characters>3239</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 | nora systems</cp:lastModifiedBy>
  <cp:revision>2</cp:revision>
  <cp:lastPrinted>2013-02-26T08:52:00Z</cp:lastPrinted>
  <dcterms:created xsi:type="dcterms:W3CDTF">2018-07-05T09:21:00Z</dcterms:created>
  <dcterms:modified xsi:type="dcterms:W3CDTF">2018-07-05T09:21:00Z</dcterms:modified>
</cp:coreProperties>
</file>