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01D11415"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noraplan</w:t>
      </w:r>
      <w:r w:rsidRPr="00AB5806">
        <w:rPr>
          <w:rFonts w:ascii="Arial" w:hAnsi="Arial" w:cs="Arial"/>
          <w:sz w:val="20"/>
          <w:szCs w:val="20"/>
          <w:vertAlign w:val="superscript"/>
        </w:rPr>
        <w:t>®</w:t>
      </w:r>
      <w:r w:rsidRPr="00AB5806">
        <w:rPr>
          <w:rFonts w:ascii="Arial" w:hAnsi="Arial" w:cs="Arial"/>
          <w:sz w:val="20"/>
          <w:szCs w:val="20"/>
        </w:rPr>
        <w:t xml:space="preserve"> </w:t>
      </w:r>
      <w:proofErr w:type="spellStart"/>
      <w:r w:rsidR="00676FEA">
        <w:rPr>
          <w:rFonts w:ascii="Arial" w:hAnsi="Arial" w:cs="Arial"/>
          <w:sz w:val="20"/>
          <w:szCs w:val="20"/>
        </w:rPr>
        <w:t>sentica</w:t>
      </w:r>
      <w:r w:rsidR="005F2048">
        <w:rPr>
          <w:rFonts w:ascii="Arial" w:hAnsi="Arial" w:cs="Arial"/>
          <w:sz w:val="20"/>
          <w:szCs w:val="20"/>
          <w:vertAlign w:val="superscript"/>
        </w:rPr>
        <w:t>TM</w:t>
      </w:r>
      <w:proofErr w:type="spellEnd"/>
      <w:r w:rsidR="00676FEA">
        <w:rPr>
          <w:rFonts w:ascii="Arial" w:hAnsi="Arial" w:cs="Arial"/>
          <w:sz w:val="20"/>
          <w:szCs w:val="20"/>
        </w:rPr>
        <w:t xml:space="preserve"> 2.0 mm</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AB5806">
        <w:rPr>
          <w:rFonts w:ascii="Arial" w:hAnsi="Arial" w:cs="Arial"/>
          <w:sz w:val="20"/>
          <w:szCs w:val="20"/>
        </w:rPr>
        <w:t>MasterFormat</w:t>
      </w:r>
      <w:proofErr w:type="spellEnd"/>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0600F0">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0600F0">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0600F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0600F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0600F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0600F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0600F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0600F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0600F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0600F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0600F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0600F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0600F0">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0600F0">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0600F0">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0600F0">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w:t>
      </w:r>
      <w:proofErr w:type="spellStart"/>
      <w:r w:rsidR="003939C2" w:rsidRPr="00AB5806">
        <w:rPr>
          <w:rFonts w:ascii="Arial" w:hAnsi="Arial" w:cs="Arial"/>
          <w:sz w:val="20"/>
          <w:szCs w:val="20"/>
        </w:rPr>
        <w:t>nosings</w:t>
      </w:r>
      <w:proofErr w:type="spellEnd"/>
      <w:r w:rsidR="003939C2" w:rsidRPr="00AB5806">
        <w:rPr>
          <w:rFonts w:ascii="Arial" w:hAnsi="Arial" w:cs="Arial"/>
          <w:sz w:val="20"/>
          <w:szCs w:val="20"/>
        </w:rPr>
        <w:t>.</w:t>
      </w:r>
    </w:p>
    <w:p w14:paraId="29CAB8CD" w14:textId="77777777" w:rsidR="003939C2" w:rsidRPr="00AB5806" w:rsidRDefault="003939C2" w:rsidP="000600F0">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w:t>
      </w:r>
      <w:proofErr w:type="spellStart"/>
      <w:r w:rsidRPr="00AB5806">
        <w:rPr>
          <w:rFonts w:ascii="Arial" w:hAnsi="Arial" w:cs="Arial"/>
          <w:sz w:val="20"/>
          <w:szCs w:val="20"/>
        </w:rPr>
        <w:t>nosings</w:t>
      </w:r>
      <w:proofErr w:type="spellEnd"/>
      <w:r w:rsidRPr="00AB5806">
        <w:rPr>
          <w:rFonts w:ascii="Arial" w:hAnsi="Arial" w:cs="Arial"/>
          <w:sz w:val="20"/>
          <w:szCs w:val="20"/>
        </w:rPr>
        <w:t>.</w:t>
      </w:r>
    </w:p>
    <w:p w14:paraId="61205CF9" w14:textId="77777777" w:rsidR="003939C2" w:rsidRPr="00AB5806" w:rsidRDefault="006E55EF" w:rsidP="000600F0">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0600F0">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0600F0">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0600F0">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0600F0">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0600F0">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0600F0">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0600F0">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0600F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0600F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0600F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0600F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0600F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0600F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0600F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0600F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0600F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0600F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0600F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0600F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0600F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0600F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0600F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0600F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0600F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0600F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0600F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0600F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 xml:space="preserve">Standard Practice for Installation and Preparation of Panel Type </w:t>
      </w:r>
      <w:proofErr w:type="spellStart"/>
      <w:r w:rsidRPr="00AB5806">
        <w:rPr>
          <w:rFonts w:ascii="Arial" w:hAnsi="Arial" w:cs="Arial"/>
          <w:sz w:val="20"/>
          <w:szCs w:val="20"/>
        </w:rPr>
        <w:t>Underlayment</w:t>
      </w:r>
      <w:r w:rsidR="00B808AE" w:rsidRPr="00AB5806">
        <w:rPr>
          <w:rFonts w:ascii="Arial" w:hAnsi="Arial" w:cs="Arial"/>
          <w:sz w:val="20"/>
          <w:szCs w:val="20"/>
        </w:rPr>
        <w:t>s</w:t>
      </w:r>
      <w:proofErr w:type="spellEnd"/>
      <w:r w:rsidR="00B808AE" w:rsidRPr="00AB5806">
        <w:rPr>
          <w:rFonts w:ascii="Arial" w:hAnsi="Arial" w:cs="Arial"/>
          <w:sz w:val="20"/>
          <w:szCs w:val="20"/>
        </w:rPr>
        <w:t xml:space="preserve"> to Receive Resilient Flooring</w:t>
      </w:r>
    </w:p>
    <w:p w14:paraId="0FE6DC38" w14:textId="77777777" w:rsidR="003939C2" w:rsidRPr="00AB5806" w:rsidRDefault="003939C2" w:rsidP="000600F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0600F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0600F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0600F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0600F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0600F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0600F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0600F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0600F0">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0600F0">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0600F0">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0600F0">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0600F0">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0600F0">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0600F0">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1D41DF67" w:rsidR="003939C2" w:rsidRPr="00D67C65" w:rsidRDefault="003939C2" w:rsidP="000600F0">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0600F0">
        <w:rPr>
          <w:rFonts w:ascii="Arial" w:hAnsi="Arial" w:cs="Arial"/>
          <w:sz w:val="20"/>
          <w:szCs w:val="20"/>
        </w:rPr>
        <w:t>01</w:t>
      </w:r>
      <w:r w:rsidRPr="00D67C65">
        <w:rPr>
          <w:rFonts w:ascii="Arial" w:hAnsi="Arial" w:cs="Arial"/>
          <w:sz w:val="20"/>
          <w:szCs w:val="20"/>
        </w:rPr>
        <w:t>40</w:t>
      </w:r>
      <w:r w:rsidR="000600F0">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0600F0">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07D7ACBC" w14:textId="77777777" w:rsidR="000600F0" w:rsidRDefault="000600F0" w:rsidP="000600F0">
      <w:pPr>
        <w:pStyle w:val="ListParagraph"/>
        <w:numPr>
          <w:ilvl w:val="0"/>
          <w:numId w:val="32"/>
        </w:numPr>
        <w:spacing w:before="160" w:after="60" w:line="256" w:lineRule="auto"/>
        <w:ind w:left="1080"/>
        <w:contextualSpacing w:val="0"/>
        <w:rPr>
          <w:rFonts w:ascii="Arial" w:hAnsi="Arial" w:cs="Arial"/>
          <w:sz w:val="20"/>
          <w:szCs w:val="20"/>
        </w:rPr>
      </w:pPr>
      <w:r>
        <w:rPr>
          <w:rFonts w:ascii="Arial" w:hAnsi="Arial" w:cs="Arial"/>
          <w:sz w:val="20"/>
          <w:szCs w:val="20"/>
        </w:rPr>
        <w:t>National Fire Protection Association (NFPA):</w:t>
      </w:r>
    </w:p>
    <w:p w14:paraId="780A5CF8" w14:textId="77777777" w:rsidR="000600F0" w:rsidRDefault="000600F0" w:rsidP="000600F0">
      <w:pPr>
        <w:pStyle w:val="ListParagraph"/>
        <w:numPr>
          <w:ilvl w:val="0"/>
          <w:numId w:val="33"/>
        </w:numPr>
        <w:tabs>
          <w:tab w:val="right" w:pos="1440"/>
        </w:tabs>
        <w:spacing w:before="60" w:after="60" w:line="256" w:lineRule="auto"/>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Test Method for Critical Radiant Flux of Floor Covering Systems Using a Radiant Energy Source</w:t>
      </w:r>
    </w:p>
    <w:p w14:paraId="409D8A88" w14:textId="77777777" w:rsidR="000600F0" w:rsidRDefault="000600F0" w:rsidP="000600F0">
      <w:pPr>
        <w:pStyle w:val="ListParagraph"/>
        <w:numPr>
          <w:ilvl w:val="0"/>
          <w:numId w:val="33"/>
        </w:numPr>
        <w:tabs>
          <w:tab w:val="right" w:pos="1440"/>
        </w:tabs>
        <w:spacing w:before="60" w:after="60" w:line="256" w:lineRule="auto"/>
        <w:ind w:left="3600" w:hanging="252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Test Method for Specific Density of Smoke Generated by Solid Materials</w:t>
      </w:r>
    </w:p>
    <w:p w14:paraId="76D867BB" w14:textId="77777777" w:rsidR="000600F0" w:rsidRDefault="000600F0" w:rsidP="000600F0">
      <w:pPr>
        <w:pStyle w:val="ListParagraph"/>
        <w:numPr>
          <w:ilvl w:val="0"/>
          <w:numId w:val="32"/>
        </w:numPr>
        <w:spacing w:before="160" w:after="60" w:line="256" w:lineRule="auto"/>
        <w:ind w:left="1080"/>
        <w:contextualSpacing w:val="0"/>
        <w:rPr>
          <w:rFonts w:ascii="Arial" w:hAnsi="Arial" w:cs="Arial"/>
          <w:sz w:val="20"/>
          <w:szCs w:val="20"/>
        </w:rPr>
      </w:pPr>
      <w:r>
        <w:rPr>
          <w:rFonts w:ascii="Arial" w:hAnsi="Arial" w:cs="Arial"/>
          <w:sz w:val="20"/>
          <w:szCs w:val="20"/>
        </w:rPr>
        <w:t>Standards Council of Canada (SCC):</w:t>
      </w:r>
    </w:p>
    <w:p w14:paraId="67107973" w14:textId="77777777" w:rsidR="000600F0" w:rsidRDefault="000600F0" w:rsidP="000600F0">
      <w:pPr>
        <w:pStyle w:val="ListParagraph"/>
        <w:numPr>
          <w:ilvl w:val="0"/>
          <w:numId w:val="34"/>
        </w:numPr>
        <w:tabs>
          <w:tab w:val="right" w:pos="1440"/>
        </w:tabs>
        <w:spacing w:before="60" w:after="60" w:line="256" w:lineRule="auto"/>
        <w:ind w:left="3600" w:hanging="2520"/>
        <w:contextualSpacing w:val="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0600F0">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0600F0">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0600F0">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0600F0">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0600F0">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0600F0">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0600F0">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0600F0">
      <w:pPr>
        <w:pStyle w:val="ListParagraph"/>
        <w:numPr>
          <w:ilvl w:val="1"/>
          <w:numId w:val="31"/>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0600F0">
      <w:pPr>
        <w:pStyle w:val="ListParagraph"/>
        <w:numPr>
          <w:ilvl w:val="1"/>
          <w:numId w:val="31"/>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0600F0">
      <w:pPr>
        <w:pStyle w:val="ListParagraph"/>
        <w:numPr>
          <w:ilvl w:val="1"/>
          <w:numId w:val="31"/>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0600F0">
      <w:pPr>
        <w:pStyle w:val="ListParagraph"/>
        <w:numPr>
          <w:ilvl w:val="1"/>
          <w:numId w:val="31"/>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0600F0">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0600F0">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3BBFD680" w:rsidR="003939C2" w:rsidRPr="00AB5806" w:rsidRDefault="003939C2" w:rsidP="000600F0">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0600F0">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0600F0">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73CF3A34" w:rsidR="003939C2" w:rsidRPr="00AB5806" w:rsidRDefault="003939C2" w:rsidP="000600F0">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0600F0">
        <w:rPr>
          <w:rFonts w:ascii="Arial" w:hAnsi="Arial" w:cs="Arial"/>
          <w:sz w:val="20"/>
          <w:szCs w:val="20"/>
        </w:rPr>
        <w:t xml:space="preserve">phthalate </w:t>
      </w:r>
      <w:r w:rsidRPr="00AB5806">
        <w:rPr>
          <w:rFonts w:ascii="Arial" w:hAnsi="Arial" w:cs="Arial"/>
          <w:sz w:val="20"/>
          <w:szCs w:val="20"/>
        </w:rPr>
        <w:t>plasticizers.</w:t>
      </w:r>
    </w:p>
    <w:p w14:paraId="32C274D5" w14:textId="4811357B" w:rsidR="003939C2" w:rsidRPr="00AB5806" w:rsidRDefault="003939C2" w:rsidP="000600F0">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0600F0">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0600F0">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0600F0">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0600F0">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0600F0">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0600F0">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0600F0">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3EF56EEF" w14:textId="77777777" w:rsidR="00B1765A" w:rsidRPr="00AB5806" w:rsidRDefault="00913D2F" w:rsidP="00B5003D">
      <w:pPr>
        <w:spacing w:before="240"/>
        <w:rPr>
          <w:rFonts w:ascii="Arial" w:hAnsi="Arial" w:cs="Arial"/>
          <w:sz w:val="20"/>
          <w:szCs w:val="20"/>
        </w:rPr>
      </w:pPr>
      <w:r w:rsidRPr="00AB5806">
        <w:rPr>
          <w:rFonts w:ascii="Arial" w:hAnsi="Arial" w:cs="Arial"/>
          <w:sz w:val="20"/>
          <w:szCs w:val="20"/>
        </w:rPr>
        <w:t xml:space="preserve">2.2 </w:t>
      </w:r>
      <w:r w:rsidR="00B1765A" w:rsidRPr="00AB5806">
        <w:rPr>
          <w:rFonts w:ascii="Arial" w:hAnsi="Arial" w:cs="Arial"/>
          <w:sz w:val="20"/>
          <w:szCs w:val="20"/>
        </w:rPr>
        <w:t>RESILIENT TILE FLOORING FOR COMMERCIAL TRAFFIC</w:t>
      </w:r>
    </w:p>
    <w:p w14:paraId="654E7E85" w14:textId="77777777" w:rsidR="00B1765A" w:rsidRPr="00AB5806" w:rsidRDefault="00B1765A" w:rsidP="000600F0">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Floor Tile:</w:t>
      </w:r>
    </w:p>
    <w:tbl>
      <w:tblPr>
        <w:tblW w:w="10188" w:type="dxa"/>
        <w:tblInd w:w="828" w:type="dxa"/>
        <w:tblLook w:val="04A0" w:firstRow="1" w:lastRow="0" w:firstColumn="1" w:lastColumn="0" w:noHBand="0" w:noVBand="1"/>
      </w:tblPr>
      <w:tblGrid>
        <w:gridCol w:w="450"/>
        <w:gridCol w:w="4050"/>
        <w:gridCol w:w="5688"/>
      </w:tblGrid>
      <w:tr w:rsidR="008C6FBA" w:rsidRPr="00AB5806" w14:paraId="1EBA4DC7" w14:textId="77777777" w:rsidTr="005C2DAA">
        <w:tc>
          <w:tcPr>
            <w:tcW w:w="450" w:type="dxa"/>
            <w:shd w:val="clear" w:color="auto" w:fill="auto"/>
          </w:tcPr>
          <w:p w14:paraId="0F589E32" w14:textId="77777777" w:rsidR="008C6FBA" w:rsidRPr="00AB5806" w:rsidRDefault="008C6FB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5B98A87" w14:textId="77777777" w:rsidR="008C6FBA" w:rsidRPr="00AB5806" w:rsidRDefault="008C6FBA"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4A0436E2" w14:textId="08B0CB11" w:rsidR="008C6FBA" w:rsidRPr="00AB5806" w:rsidRDefault="008C6FBA" w:rsidP="005F3166">
            <w:pPr>
              <w:spacing w:before="20" w:after="60"/>
              <w:rPr>
                <w:rFonts w:ascii="Arial" w:hAnsi="Arial" w:cs="Arial"/>
                <w:b/>
                <w:sz w:val="20"/>
                <w:szCs w:val="20"/>
              </w:rPr>
            </w:pPr>
            <w:r w:rsidRPr="00AB5806">
              <w:rPr>
                <w:rFonts w:ascii="Arial" w:hAnsi="Arial" w:cs="Arial"/>
                <w:b/>
                <w:sz w:val="20"/>
                <w:szCs w:val="20"/>
              </w:rPr>
              <w:t>noraplan</w:t>
            </w:r>
            <w:r w:rsidRPr="00AB5806">
              <w:rPr>
                <w:rFonts w:ascii="Arial" w:hAnsi="Arial" w:cs="Arial"/>
                <w:b/>
                <w:sz w:val="20"/>
                <w:szCs w:val="20"/>
                <w:vertAlign w:val="superscript"/>
              </w:rPr>
              <w:t>®</w:t>
            </w:r>
            <w:r w:rsidRPr="00AB5806">
              <w:rPr>
                <w:rFonts w:ascii="Arial" w:hAnsi="Arial" w:cs="Arial"/>
                <w:b/>
                <w:sz w:val="20"/>
                <w:szCs w:val="20"/>
              </w:rPr>
              <w:t xml:space="preserve"> </w:t>
            </w:r>
            <w:proofErr w:type="spellStart"/>
            <w:r w:rsidRPr="00AB5806">
              <w:rPr>
                <w:rFonts w:ascii="Arial" w:hAnsi="Arial" w:cs="Arial"/>
                <w:b/>
                <w:sz w:val="20"/>
                <w:szCs w:val="20"/>
              </w:rPr>
              <w:t>sentica</w:t>
            </w:r>
            <w:r w:rsidR="005F2048">
              <w:rPr>
                <w:rFonts w:ascii="Arial" w:hAnsi="Arial" w:cs="Arial"/>
                <w:sz w:val="20"/>
                <w:szCs w:val="20"/>
                <w:vertAlign w:val="superscript"/>
              </w:rPr>
              <w:t>TM</w:t>
            </w:r>
            <w:proofErr w:type="spellEnd"/>
            <w:r w:rsidRPr="00AB5806">
              <w:rPr>
                <w:rFonts w:ascii="Arial" w:hAnsi="Arial" w:cs="Arial"/>
                <w:b/>
                <w:sz w:val="20"/>
                <w:szCs w:val="20"/>
              </w:rPr>
              <w:t xml:space="preserve"> 2.0 mm, Article 2700</w:t>
            </w:r>
          </w:p>
        </w:tc>
      </w:tr>
      <w:tr w:rsidR="008C6FBA" w:rsidRPr="00AB5806" w14:paraId="2B2CBC3C" w14:textId="77777777" w:rsidTr="005C2DAA">
        <w:tc>
          <w:tcPr>
            <w:tcW w:w="450" w:type="dxa"/>
            <w:shd w:val="clear" w:color="auto" w:fill="auto"/>
          </w:tcPr>
          <w:p w14:paraId="6C467E51" w14:textId="77777777" w:rsidR="008C6FBA" w:rsidRPr="00AB5806" w:rsidRDefault="008C6FB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768DE03" w14:textId="77777777" w:rsidR="008C6FBA" w:rsidRPr="00AB5806" w:rsidRDefault="008C6FBA"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F1344 Standard Specification for Rubber Floor Tile</w:t>
            </w:r>
          </w:p>
        </w:tc>
        <w:tc>
          <w:tcPr>
            <w:tcW w:w="5688" w:type="dxa"/>
            <w:shd w:val="clear" w:color="auto" w:fill="auto"/>
          </w:tcPr>
          <w:p w14:paraId="3D1A0B35" w14:textId="77777777" w:rsidR="008C6FBA" w:rsidRPr="00AB5806" w:rsidRDefault="008C6FBA" w:rsidP="005F3166">
            <w:pPr>
              <w:spacing w:before="20" w:after="60"/>
              <w:rPr>
                <w:rFonts w:ascii="Arial" w:hAnsi="Arial" w:cs="Arial"/>
                <w:sz w:val="20"/>
                <w:szCs w:val="20"/>
              </w:rPr>
            </w:pPr>
            <w:r w:rsidRPr="00AB5806">
              <w:rPr>
                <w:rFonts w:ascii="Arial" w:hAnsi="Arial" w:cs="Arial"/>
                <w:sz w:val="20"/>
                <w:szCs w:val="20"/>
              </w:rPr>
              <w:t>Type I and Grade 1</w:t>
            </w:r>
          </w:p>
        </w:tc>
      </w:tr>
      <w:tr w:rsidR="008C6FBA" w:rsidRPr="00AB5806" w14:paraId="29F95107" w14:textId="77777777" w:rsidTr="005C2DAA">
        <w:tc>
          <w:tcPr>
            <w:tcW w:w="450" w:type="dxa"/>
            <w:shd w:val="clear" w:color="auto" w:fill="auto"/>
          </w:tcPr>
          <w:p w14:paraId="6E3E0450" w14:textId="77777777" w:rsidR="008C6FBA" w:rsidRPr="00AB5806" w:rsidRDefault="008C6FB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C386BF2" w14:textId="77777777" w:rsidR="008C6FBA" w:rsidRPr="00AB5806" w:rsidRDefault="008C6FBA" w:rsidP="005F3166">
            <w:pPr>
              <w:spacing w:before="20" w:after="60"/>
              <w:rPr>
                <w:rFonts w:ascii="Arial" w:hAnsi="Arial" w:cs="Arial"/>
                <w:sz w:val="20"/>
                <w:szCs w:val="20"/>
              </w:rPr>
            </w:pPr>
            <w:r w:rsidRPr="00AB5806">
              <w:rPr>
                <w:rFonts w:ascii="Arial" w:hAnsi="Arial" w:cs="Arial"/>
                <w:sz w:val="20"/>
                <w:szCs w:val="20"/>
              </w:rPr>
              <w:t>Limited Wear Warranty:</w:t>
            </w:r>
          </w:p>
        </w:tc>
        <w:tc>
          <w:tcPr>
            <w:tcW w:w="5688" w:type="dxa"/>
            <w:shd w:val="clear" w:color="auto" w:fill="auto"/>
          </w:tcPr>
          <w:p w14:paraId="7B91F88E" w14:textId="77777777" w:rsidR="008C6FBA" w:rsidRPr="00AB5806" w:rsidRDefault="00EC079D" w:rsidP="005F3166">
            <w:pPr>
              <w:spacing w:before="20" w:after="60"/>
              <w:rPr>
                <w:rFonts w:ascii="Arial" w:hAnsi="Arial" w:cs="Arial"/>
                <w:sz w:val="20"/>
                <w:szCs w:val="20"/>
              </w:rPr>
            </w:pPr>
            <w:r w:rsidRPr="00AB5806">
              <w:rPr>
                <w:rFonts w:ascii="Arial" w:hAnsi="Arial" w:cs="Arial"/>
                <w:sz w:val="20"/>
                <w:szCs w:val="20"/>
              </w:rPr>
              <w:t>1</w:t>
            </w:r>
            <w:r w:rsidR="008C6FBA" w:rsidRPr="00AB5806">
              <w:rPr>
                <w:rFonts w:ascii="Arial" w:hAnsi="Arial" w:cs="Arial"/>
                <w:sz w:val="20"/>
                <w:szCs w:val="20"/>
              </w:rPr>
              <w:t>5 years</w:t>
            </w:r>
          </w:p>
        </w:tc>
      </w:tr>
      <w:tr w:rsidR="008C6FBA" w:rsidRPr="00AB5806" w14:paraId="7588AD66" w14:textId="77777777" w:rsidTr="005C2DAA">
        <w:tc>
          <w:tcPr>
            <w:tcW w:w="450" w:type="dxa"/>
            <w:shd w:val="clear" w:color="auto" w:fill="auto"/>
          </w:tcPr>
          <w:p w14:paraId="5CA653AE" w14:textId="77777777" w:rsidR="008C6FBA" w:rsidRPr="00AB5806" w:rsidRDefault="008C6FB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3E527C1" w14:textId="77777777" w:rsidR="008C6FBA" w:rsidRPr="00AB5806" w:rsidRDefault="008C6FBA" w:rsidP="005F3166">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39330662" w14:textId="0B2FD4A7" w:rsidR="008C6FBA" w:rsidRPr="00AB5806" w:rsidRDefault="008C6FBA" w:rsidP="005F3166">
            <w:pPr>
              <w:spacing w:before="20" w:after="60"/>
              <w:rPr>
                <w:rFonts w:ascii="Arial" w:hAnsi="Arial" w:cs="Arial"/>
                <w:sz w:val="20"/>
                <w:szCs w:val="20"/>
              </w:rPr>
            </w:pPr>
            <w:r w:rsidRPr="00AB5806">
              <w:rPr>
                <w:rFonts w:ascii="Arial" w:hAnsi="Arial" w:cs="Arial"/>
                <w:sz w:val="20"/>
                <w:szCs w:val="20"/>
              </w:rPr>
              <w:t xml:space="preserve">nora vulcanized rubber compound 913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8C6FBA" w:rsidRPr="00AB5806" w14:paraId="5D2FCD81" w14:textId="77777777" w:rsidTr="005C2DAA">
        <w:tc>
          <w:tcPr>
            <w:tcW w:w="450" w:type="dxa"/>
            <w:shd w:val="clear" w:color="auto" w:fill="auto"/>
          </w:tcPr>
          <w:p w14:paraId="17710D0E" w14:textId="77777777" w:rsidR="008C6FBA" w:rsidRPr="00AB5806" w:rsidRDefault="008C6FB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70E943F" w14:textId="77777777" w:rsidR="008C6FBA" w:rsidRPr="00AB5806" w:rsidRDefault="008C6FBA" w:rsidP="005F3166">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355A1DA3" w14:textId="77777777" w:rsidR="008C6FBA" w:rsidRPr="00AB5806" w:rsidRDefault="008C6FBA" w:rsidP="005F3166">
            <w:pPr>
              <w:spacing w:before="20" w:after="60"/>
              <w:rPr>
                <w:rFonts w:ascii="Arial" w:hAnsi="Arial" w:cs="Arial"/>
                <w:sz w:val="20"/>
                <w:szCs w:val="20"/>
              </w:rPr>
            </w:pPr>
            <w:r w:rsidRPr="00AB5806">
              <w:rPr>
                <w:rFonts w:ascii="Arial" w:hAnsi="Arial" w:cs="Arial"/>
                <w:sz w:val="20"/>
                <w:szCs w:val="20"/>
              </w:rPr>
              <w:t>Homogeneous rubber compound with a random scattered design</w:t>
            </w:r>
          </w:p>
        </w:tc>
      </w:tr>
      <w:tr w:rsidR="008C6FBA" w:rsidRPr="00AB5806" w14:paraId="68763194" w14:textId="77777777" w:rsidTr="005C2DAA">
        <w:tc>
          <w:tcPr>
            <w:tcW w:w="450" w:type="dxa"/>
            <w:shd w:val="clear" w:color="auto" w:fill="auto"/>
          </w:tcPr>
          <w:p w14:paraId="0DEBBF29" w14:textId="77777777" w:rsidR="008C6FBA" w:rsidRPr="00AB5806" w:rsidRDefault="008C6FB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8112D96" w14:textId="77777777" w:rsidR="008C6FBA" w:rsidRPr="00AB5806" w:rsidRDefault="008C6FBA" w:rsidP="005F3166">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360E94FB" w14:textId="77777777" w:rsidR="008C6FBA" w:rsidRPr="00AB5806" w:rsidRDefault="005B0E10" w:rsidP="005F3166">
            <w:pPr>
              <w:spacing w:before="20" w:after="60"/>
              <w:rPr>
                <w:rFonts w:ascii="Arial" w:hAnsi="Arial" w:cs="Arial"/>
                <w:sz w:val="20"/>
                <w:szCs w:val="20"/>
              </w:rPr>
            </w:pPr>
            <w:r w:rsidRPr="00AB5806">
              <w:rPr>
                <w:rFonts w:ascii="Arial" w:hAnsi="Arial" w:cs="Arial"/>
                <w:sz w:val="20"/>
                <w:szCs w:val="20"/>
              </w:rPr>
              <w:t>3</w:t>
            </w:r>
            <w:r w:rsidR="008C6FBA" w:rsidRPr="00AB5806">
              <w:rPr>
                <w:rFonts w:ascii="Arial" w:hAnsi="Arial" w:cs="Arial"/>
                <w:sz w:val="20"/>
                <w:szCs w:val="20"/>
              </w:rPr>
              <w:t>8 standard colors</w:t>
            </w:r>
          </w:p>
        </w:tc>
      </w:tr>
      <w:tr w:rsidR="008C6FBA" w:rsidRPr="00AB5806" w14:paraId="2B2FE81B" w14:textId="77777777" w:rsidTr="005C2DAA">
        <w:tc>
          <w:tcPr>
            <w:tcW w:w="450" w:type="dxa"/>
            <w:shd w:val="clear" w:color="auto" w:fill="auto"/>
          </w:tcPr>
          <w:p w14:paraId="1958F726" w14:textId="77777777" w:rsidR="008C6FBA" w:rsidRPr="00AB5806" w:rsidRDefault="008C6FB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50E345D" w14:textId="77777777" w:rsidR="008C6FBA" w:rsidRPr="00AB5806" w:rsidRDefault="008C6FBA" w:rsidP="005F3166">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0CFB992C" w14:textId="77777777" w:rsidR="008C6FBA" w:rsidRPr="00AB5806" w:rsidRDefault="008C6FBA" w:rsidP="005F3166">
            <w:pPr>
              <w:spacing w:before="20" w:after="60"/>
              <w:rPr>
                <w:rFonts w:ascii="Arial" w:hAnsi="Arial" w:cs="Arial"/>
                <w:sz w:val="20"/>
                <w:szCs w:val="20"/>
              </w:rPr>
            </w:pPr>
            <w:r w:rsidRPr="00AB5806">
              <w:rPr>
                <w:rFonts w:ascii="Arial" w:hAnsi="Arial" w:cs="Arial"/>
                <w:sz w:val="20"/>
                <w:szCs w:val="20"/>
              </w:rPr>
              <w:t>Smooth</w:t>
            </w:r>
          </w:p>
        </w:tc>
      </w:tr>
      <w:tr w:rsidR="008C6FBA" w:rsidRPr="00AB5806" w14:paraId="238FD8AC" w14:textId="77777777" w:rsidTr="005C2DAA">
        <w:tc>
          <w:tcPr>
            <w:tcW w:w="450" w:type="dxa"/>
            <w:shd w:val="clear" w:color="auto" w:fill="auto"/>
          </w:tcPr>
          <w:p w14:paraId="67E81358" w14:textId="77777777" w:rsidR="008C6FBA" w:rsidRPr="00AB5806" w:rsidRDefault="008C6FB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D3B185F" w14:textId="77777777" w:rsidR="008C6FBA" w:rsidRPr="00AB5806" w:rsidRDefault="008C6FBA" w:rsidP="005F3166">
            <w:pPr>
              <w:spacing w:before="20" w:after="60"/>
              <w:rPr>
                <w:rFonts w:ascii="Arial" w:hAnsi="Arial" w:cs="Arial"/>
                <w:sz w:val="20"/>
                <w:szCs w:val="20"/>
              </w:rPr>
            </w:pPr>
            <w:r w:rsidRPr="00AB5806">
              <w:rPr>
                <w:rFonts w:ascii="Arial" w:hAnsi="Arial" w:cs="Arial"/>
                <w:sz w:val="20"/>
                <w:szCs w:val="20"/>
              </w:rPr>
              <w:t>Back of Tile:</w:t>
            </w:r>
          </w:p>
        </w:tc>
        <w:tc>
          <w:tcPr>
            <w:tcW w:w="5688" w:type="dxa"/>
            <w:shd w:val="clear" w:color="auto" w:fill="auto"/>
          </w:tcPr>
          <w:p w14:paraId="6F22C296" w14:textId="77777777" w:rsidR="008C6FBA" w:rsidRPr="00AB5806" w:rsidRDefault="008C6FBA" w:rsidP="005F3166">
            <w:pPr>
              <w:spacing w:before="20" w:after="60"/>
              <w:rPr>
                <w:rFonts w:ascii="Arial" w:hAnsi="Arial" w:cs="Arial"/>
                <w:sz w:val="20"/>
                <w:szCs w:val="20"/>
              </w:rPr>
            </w:pPr>
            <w:r w:rsidRPr="00AB5806">
              <w:rPr>
                <w:rFonts w:ascii="Arial" w:hAnsi="Arial" w:cs="Arial"/>
                <w:sz w:val="20"/>
                <w:szCs w:val="20"/>
              </w:rPr>
              <w:t>Double-sanded smooth</w:t>
            </w:r>
          </w:p>
        </w:tc>
      </w:tr>
      <w:tr w:rsidR="008C6FBA" w:rsidRPr="00AB5806" w14:paraId="07E05E4C" w14:textId="77777777" w:rsidTr="005C2DAA">
        <w:tc>
          <w:tcPr>
            <w:tcW w:w="450" w:type="dxa"/>
            <w:shd w:val="clear" w:color="auto" w:fill="auto"/>
          </w:tcPr>
          <w:p w14:paraId="607812C7" w14:textId="77777777" w:rsidR="008C6FBA" w:rsidRPr="00AB5806" w:rsidRDefault="008C6FB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9754364" w14:textId="77777777" w:rsidR="008C6FBA" w:rsidRPr="00AB5806" w:rsidRDefault="008C6FBA" w:rsidP="005F3166">
            <w:pPr>
              <w:spacing w:before="20" w:after="60"/>
              <w:rPr>
                <w:rFonts w:ascii="Arial" w:hAnsi="Arial" w:cs="Arial"/>
                <w:sz w:val="20"/>
                <w:szCs w:val="20"/>
              </w:rPr>
            </w:pPr>
            <w:r w:rsidRPr="00AB5806">
              <w:rPr>
                <w:rFonts w:ascii="Arial" w:hAnsi="Arial" w:cs="Arial"/>
                <w:sz w:val="20"/>
                <w:szCs w:val="20"/>
              </w:rPr>
              <w:t>Material Size (ASTM F2055):</w:t>
            </w:r>
            <w:r w:rsidRPr="00AB5806">
              <w:rPr>
                <w:rFonts w:ascii="Arial" w:hAnsi="Arial" w:cs="Arial"/>
                <w:sz w:val="20"/>
                <w:szCs w:val="20"/>
              </w:rPr>
              <w:br/>
              <w:t>± 0.018 (± 0.45mm) is required</w:t>
            </w:r>
          </w:p>
        </w:tc>
        <w:tc>
          <w:tcPr>
            <w:tcW w:w="5688" w:type="dxa"/>
            <w:shd w:val="clear" w:color="auto" w:fill="auto"/>
          </w:tcPr>
          <w:p w14:paraId="22A75123" w14:textId="77777777" w:rsidR="008C6FBA" w:rsidRPr="00AB5806" w:rsidRDefault="008C6FBA" w:rsidP="005F3166">
            <w:pPr>
              <w:spacing w:before="20" w:after="60"/>
              <w:rPr>
                <w:rFonts w:ascii="Arial" w:hAnsi="Arial" w:cs="Arial"/>
                <w:sz w:val="20"/>
                <w:szCs w:val="20"/>
              </w:rPr>
            </w:pPr>
            <w:r w:rsidRPr="00AB5806">
              <w:rPr>
                <w:rFonts w:ascii="Arial" w:hAnsi="Arial" w:cs="Arial"/>
                <w:sz w:val="20"/>
                <w:szCs w:val="20"/>
              </w:rPr>
              <w:t xml:space="preserve">24.015 inches by 24.015 inches (610mm by 610mm) </w:t>
            </w:r>
          </w:p>
        </w:tc>
      </w:tr>
      <w:tr w:rsidR="008C6FBA" w:rsidRPr="00AB5806" w14:paraId="1BE4A447" w14:textId="77777777" w:rsidTr="005C2DAA">
        <w:tc>
          <w:tcPr>
            <w:tcW w:w="450" w:type="dxa"/>
            <w:shd w:val="clear" w:color="auto" w:fill="auto"/>
          </w:tcPr>
          <w:p w14:paraId="458E2E06" w14:textId="77777777" w:rsidR="008C6FBA" w:rsidRPr="00AB5806" w:rsidRDefault="008C6FB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A8880A8" w14:textId="77777777" w:rsidR="008C6FBA" w:rsidRPr="00AB5806" w:rsidRDefault="008C6FBA" w:rsidP="005F3166">
            <w:pPr>
              <w:spacing w:before="20" w:after="60"/>
              <w:rPr>
                <w:rFonts w:ascii="Arial" w:hAnsi="Arial" w:cs="Arial"/>
                <w:sz w:val="20"/>
                <w:szCs w:val="20"/>
              </w:rPr>
            </w:pPr>
            <w:r w:rsidRPr="00AB5806">
              <w:rPr>
                <w:rFonts w:ascii="Arial" w:hAnsi="Arial" w:cs="Arial"/>
                <w:sz w:val="20"/>
                <w:szCs w:val="20"/>
              </w:rPr>
              <w:t>Squareness (ASTM F2055):</w:t>
            </w:r>
            <w:r w:rsidRPr="00AB5806">
              <w:rPr>
                <w:rFonts w:ascii="Arial" w:hAnsi="Arial" w:cs="Arial"/>
                <w:sz w:val="20"/>
                <w:szCs w:val="20"/>
              </w:rPr>
              <w:br/>
              <w:t>± 0.018 inches (± 0.45mm) is required</w:t>
            </w:r>
          </w:p>
        </w:tc>
        <w:tc>
          <w:tcPr>
            <w:tcW w:w="5688" w:type="dxa"/>
            <w:shd w:val="clear" w:color="auto" w:fill="auto"/>
          </w:tcPr>
          <w:p w14:paraId="61BC9D1F" w14:textId="77777777" w:rsidR="008C6FBA" w:rsidRPr="00AB5806" w:rsidRDefault="008C6FBA" w:rsidP="005F3166">
            <w:pPr>
              <w:spacing w:before="20" w:after="60"/>
              <w:rPr>
                <w:rFonts w:ascii="Arial" w:hAnsi="Arial" w:cs="Arial"/>
                <w:sz w:val="20"/>
                <w:szCs w:val="20"/>
              </w:rPr>
            </w:pPr>
            <w:r w:rsidRPr="00AB5806">
              <w:rPr>
                <w:rFonts w:ascii="Arial" w:hAnsi="Arial" w:cs="Arial"/>
                <w:sz w:val="20"/>
                <w:szCs w:val="20"/>
              </w:rPr>
              <w:t>Meets requirements</w:t>
            </w:r>
          </w:p>
        </w:tc>
      </w:tr>
      <w:tr w:rsidR="008C6FBA" w:rsidRPr="00AB5806" w14:paraId="152634AB" w14:textId="77777777" w:rsidTr="005C2DAA">
        <w:tc>
          <w:tcPr>
            <w:tcW w:w="450" w:type="dxa"/>
            <w:shd w:val="clear" w:color="auto" w:fill="auto"/>
          </w:tcPr>
          <w:p w14:paraId="2D7EEE7E" w14:textId="77777777" w:rsidR="008C6FBA" w:rsidRPr="00AB5806" w:rsidRDefault="008C6FB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990222D" w14:textId="77777777" w:rsidR="008C6FBA" w:rsidRPr="00AB5806" w:rsidRDefault="008C6FBA"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0.005 inches (± 0.127mm) is required</w:t>
            </w:r>
          </w:p>
        </w:tc>
        <w:tc>
          <w:tcPr>
            <w:tcW w:w="5688" w:type="dxa"/>
            <w:shd w:val="clear" w:color="auto" w:fill="auto"/>
          </w:tcPr>
          <w:p w14:paraId="297C005A" w14:textId="77777777" w:rsidR="008C6FBA" w:rsidRPr="00AB5806" w:rsidRDefault="008C6FBA" w:rsidP="005F3166">
            <w:pPr>
              <w:spacing w:before="20" w:after="60"/>
              <w:rPr>
                <w:rFonts w:ascii="Arial" w:hAnsi="Arial" w:cs="Arial"/>
                <w:sz w:val="20"/>
                <w:szCs w:val="20"/>
              </w:rPr>
            </w:pPr>
            <w:r w:rsidRPr="00AB5806">
              <w:rPr>
                <w:rFonts w:ascii="Arial" w:hAnsi="Arial" w:cs="Arial"/>
                <w:sz w:val="20"/>
                <w:szCs w:val="20"/>
              </w:rPr>
              <w:t>0.08 inches (2mm)</w:t>
            </w:r>
          </w:p>
        </w:tc>
      </w:tr>
      <w:tr w:rsidR="008C6FBA" w:rsidRPr="00AB5806" w14:paraId="0B18B0A2" w14:textId="77777777" w:rsidTr="005C2DAA">
        <w:tc>
          <w:tcPr>
            <w:tcW w:w="450" w:type="dxa"/>
            <w:shd w:val="clear" w:color="auto" w:fill="auto"/>
          </w:tcPr>
          <w:p w14:paraId="75BF51E5" w14:textId="77777777" w:rsidR="008C6FBA" w:rsidRPr="00AB5806" w:rsidRDefault="008C6FB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7B5ACDC" w14:textId="77777777" w:rsidR="008C6FBA" w:rsidRPr="00AB5806" w:rsidRDefault="008C6FBA" w:rsidP="005F3166">
            <w:pPr>
              <w:spacing w:before="20" w:after="60"/>
              <w:rPr>
                <w:rFonts w:ascii="Arial" w:hAnsi="Arial" w:cs="Arial"/>
                <w:sz w:val="20"/>
                <w:szCs w:val="20"/>
              </w:rPr>
            </w:pPr>
            <w:r w:rsidRPr="00AB5806">
              <w:rPr>
                <w:rFonts w:ascii="Arial" w:hAnsi="Arial" w:cs="Arial"/>
                <w:sz w:val="20"/>
                <w:szCs w:val="20"/>
              </w:rPr>
              <w:t>Dimensional Stability (ASTM F2199):</w:t>
            </w:r>
            <w:r w:rsidRPr="00AB5806">
              <w:rPr>
                <w:rFonts w:ascii="Arial" w:hAnsi="Arial" w:cs="Arial"/>
                <w:sz w:val="20"/>
                <w:szCs w:val="20"/>
              </w:rPr>
              <w:br/>
              <w:t>≤ 0.15% in both directions is required</w:t>
            </w:r>
          </w:p>
        </w:tc>
        <w:tc>
          <w:tcPr>
            <w:tcW w:w="5688" w:type="dxa"/>
            <w:shd w:val="clear" w:color="auto" w:fill="auto"/>
          </w:tcPr>
          <w:p w14:paraId="1FB558B4" w14:textId="77777777" w:rsidR="008C6FBA" w:rsidRPr="00AB5806" w:rsidRDefault="008C6FBA" w:rsidP="005F3166">
            <w:pPr>
              <w:spacing w:before="20" w:after="60"/>
              <w:rPr>
                <w:rFonts w:ascii="Arial" w:hAnsi="Arial" w:cs="Arial"/>
                <w:sz w:val="20"/>
                <w:szCs w:val="20"/>
              </w:rPr>
            </w:pPr>
            <w:r w:rsidRPr="00AB5806">
              <w:rPr>
                <w:rFonts w:ascii="Arial" w:hAnsi="Arial" w:cs="Arial"/>
                <w:sz w:val="20"/>
                <w:szCs w:val="20"/>
              </w:rPr>
              <w:t>Meets requirements</w:t>
            </w:r>
          </w:p>
        </w:tc>
      </w:tr>
      <w:tr w:rsidR="008C6FBA" w:rsidRPr="00AB5806" w14:paraId="052C4EE0" w14:textId="77777777" w:rsidTr="005C2DAA">
        <w:tc>
          <w:tcPr>
            <w:tcW w:w="450" w:type="dxa"/>
            <w:shd w:val="clear" w:color="auto" w:fill="auto"/>
          </w:tcPr>
          <w:p w14:paraId="4D3CF604" w14:textId="77777777" w:rsidR="008C6FBA" w:rsidRPr="00AB5806" w:rsidRDefault="008C6FB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6B6D603" w14:textId="77777777" w:rsidR="008C6FBA" w:rsidRPr="00AB5806" w:rsidRDefault="008C6FBA" w:rsidP="005F3166">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1F3D13C6" w14:textId="77777777" w:rsidR="008C6FBA" w:rsidRPr="00AB5806" w:rsidRDefault="008C6FBA" w:rsidP="005F3166">
            <w:pPr>
              <w:spacing w:before="20" w:after="60"/>
              <w:rPr>
                <w:rFonts w:ascii="Arial" w:hAnsi="Arial" w:cs="Arial"/>
                <w:sz w:val="20"/>
                <w:szCs w:val="20"/>
              </w:rPr>
            </w:pPr>
            <w:r w:rsidRPr="00AB5806">
              <w:rPr>
                <w:rFonts w:ascii="Arial" w:hAnsi="Arial" w:cs="Arial"/>
                <w:sz w:val="20"/>
                <w:szCs w:val="20"/>
              </w:rPr>
              <w:t xml:space="preserve">NBSIR 75 950, 0.97 </w:t>
            </w:r>
          </w:p>
        </w:tc>
      </w:tr>
      <w:tr w:rsidR="008C6FBA" w:rsidRPr="00AB5806" w14:paraId="57CCB24D" w14:textId="77777777" w:rsidTr="005C2DAA">
        <w:tc>
          <w:tcPr>
            <w:tcW w:w="450" w:type="dxa"/>
            <w:shd w:val="clear" w:color="auto" w:fill="auto"/>
          </w:tcPr>
          <w:p w14:paraId="0FDAA6D8" w14:textId="77777777" w:rsidR="008C6FBA" w:rsidRPr="00AB5806" w:rsidRDefault="008C6FB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23F5A2D" w14:textId="77777777" w:rsidR="008C6FBA" w:rsidRPr="00AB5806" w:rsidRDefault="008C6FBA"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6373428B" w14:textId="77777777" w:rsidR="008C6FBA" w:rsidRPr="00AB5806" w:rsidRDefault="008C6FBA" w:rsidP="005F3166">
            <w:pPr>
              <w:spacing w:before="20" w:after="60"/>
              <w:rPr>
                <w:rFonts w:ascii="Arial" w:hAnsi="Arial" w:cs="Arial"/>
                <w:sz w:val="20"/>
                <w:szCs w:val="20"/>
              </w:rPr>
            </w:pPr>
            <w:r w:rsidRPr="00AB5806">
              <w:rPr>
                <w:rFonts w:ascii="Arial" w:hAnsi="Arial" w:cs="Arial"/>
                <w:sz w:val="20"/>
                <w:szCs w:val="20"/>
              </w:rPr>
              <w:t xml:space="preserve">NBS, 196 (flaming) and 207 (non-flaming) </w:t>
            </w:r>
          </w:p>
        </w:tc>
      </w:tr>
      <w:tr w:rsidR="008C6FBA" w:rsidRPr="00AB5806" w14:paraId="5D743B0F" w14:textId="77777777" w:rsidTr="005C2DAA">
        <w:tc>
          <w:tcPr>
            <w:tcW w:w="450" w:type="dxa"/>
            <w:shd w:val="clear" w:color="auto" w:fill="auto"/>
          </w:tcPr>
          <w:p w14:paraId="62E10BB6" w14:textId="77777777" w:rsidR="008C6FBA" w:rsidRPr="00AB5806" w:rsidRDefault="008C6FB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E8B39DA" w14:textId="69F1D632" w:rsidR="008C6FBA" w:rsidRPr="00AB5806" w:rsidRDefault="000600F0" w:rsidP="005F3166">
            <w:pPr>
              <w:spacing w:before="20" w:after="60"/>
              <w:rPr>
                <w:rFonts w:ascii="Arial" w:hAnsi="Arial" w:cs="Arial"/>
                <w:sz w:val="20"/>
                <w:szCs w:val="20"/>
              </w:rPr>
            </w:pPr>
            <w:r>
              <w:rPr>
                <w:rFonts w:ascii="Arial" w:hAnsi="Arial" w:cs="Arial"/>
                <w:sz w:val="20"/>
                <w:szCs w:val="20"/>
              </w:rPr>
              <w:t>Surface Burning (</w:t>
            </w:r>
            <w:r w:rsidR="008C6FBA" w:rsidRPr="00AB5806">
              <w:rPr>
                <w:rFonts w:ascii="Arial" w:hAnsi="Arial" w:cs="Arial"/>
                <w:sz w:val="20"/>
                <w:szCs w:val="20"/>
              </w:rPr>
              <w:t>CAN/ULC-S102.2</w:t>
            </w:r>
            <w:r>
              <w:rPr>
                <w:rFonts w:ascii="Arial" w:hAnsi="Arial" w:cs="Arial"/>
                <w:sz w:val="20"/>
                <w:szCs w:val="20"/>
              </w:rPr>
              <w:t>)</w:t>
            </w:r>
            <w:r w:rsidR="008C6FBA" w:rsidRPr="00AB5806">
              <w:rPr>
                <w:rFonts w:ascii="Arial" w:hAnsi="Arial" w:cs="Arial"/>
                <w:sz w:val="20"/>
                <w:szCs w:val="20"/>
              </w:rPr>
              <w:t>:</w:t>
            </w:r>
          </w:p>
        </w:tc>
        <w:tc>
          <w:tcPr>
            <w:tcW w:w="5688" w:type="dxa"/>
            <w:shd w:val="clear" w:color="auto" w:fill="auto"/>
          </w:tcPr>
          <w:p w14:paraId="6E37603F" w14:textId="5F113B10" w:rsidR="008C6FBA" w:rsidRPr="00AB5806" w:rsidRDefault="008C6FBA" w:rsidP="005F3166">
            <w:pPr>
              <w:spacing w:before="20" w:after="60"/>
              <w:rPr>
                <w:rFonts w:ascii="Arial" w:hAnsi="Arial" w:cs="Arial"/>
                <w:sz w:val="20"/>
                <w:szCs w:val="20"/>
              </w:rPr>
            </w:pPr>
            <w:r w:rsidRPr="00AB5806">
              <w:rPr>
                <w:rFonts w:ascii="Arial" w:hAnsi="Arial" w:cs="Arial"/>
                <w:sz w:val="20"/>
                <w:szCs w:val="20"/>
              </w:rPr>
              <w:t>FSC1 of 125 and SD of 370</w:t>
            </w:r>
          </w:p>
        </w:tc>
      </w:tr>
      <w:tr w:rsidR="008C6FBA" w:rsidRPr="00AB5806" w14:paraId="75DFBD31" w14:textId="77777777" w:rsidTr="005C2DAA">
        <w:tc>
          <w:tcPr>
            <w:tcW w:w="450" w:type="dxa"/>
            <w:shd w:val="clear" w:color="auto" w:fill="auto"/>
          </w:tcPr>
          <w:p w14:paraId="4F0A9720" w14:textId="77777777" w:rsidR="008C6FBA" w:rsidRPr="00AB5806" w:rsidRDefault="008C6FB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45476F2" w14:textId="77777777" w:rsidR="008C6FBA" w:rsidRPr="00AB5806" w:rsidRDefault="008C6FBA" w:rsidP="005F3166">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17641754" w14:textId="77777777" w:rsidR="008C6FBA" w:rsidRPr="00AB5806" w:rsidRDefault="008C6FBA"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8C6FBA" w:rsidRPr="00AB5806" w14:paraId="11425A25" w14:textId="77777777" w:rsidTr="005C2DAA">
        <w:tc>
          <w:tcPr>
            <w:tcW w:w="450" w:type="dxa"/>
            <w:shd w:val="clear" w:color="auto" w:fill="auto"/>
          </w:tcPr>
          <w:p w14:paraId="2369EC2D" w14:textId="77777777" w:rsidR="008C6FBA" w:rsidRPr="00AB5806" w:rsidRDefault="008C6FB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1963910" w14:textId="77777777" w:rsidR="008C6FBA" w:rsidRPr="00AB5806" w:rsidRDefault="008C6FBA"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6B17F5EC" w14:textId="480CC754" w:rsidR="008C6FBA" w:rsidRPr="00AB5806" w:rsidRDefault="008C6FBA" w:rsidP="005F3166">
            <w:pPr>
              <w:spacing w:before="20" w:after="60"/>
              <w:rPr>
                <w:rFonts w:ascii="Arial" w:hAnsi="Arial" w:cs="Arial"/>
                <w:sz w:val="20"/>
                <w:szCs w:val="20"/>
              </w:rPr>
            </w:pPr>
            <w:r w:rsidRPr="00AB5806">
              <w:rPr>
                <w:rFonts w:ascii="Arial" w:hAnsi="Arial" w:cs="Arial"/>
                <w:sz w:val="20"/>
                <w:szCs w:val="20"/>
              </w:rPr>
              <w:t>Static coefficient of friction, Neolite dry 0.93, Neolite wet 0.90</w:t>
            </w:r>
          </w:p>
        </w:tc>
      </w:tr>
      <w:tr w:rsidR="008C6FBA" w:rsidRPr="00AB5806" w14:paraId="1CCCD93A" w14:textId="77777777" w:rsidTr="005C2DAA">
        <w:tc>
          <w:tcPr>
            <w:tcW w:w="450" w:type="dxa"/>
            <w:shd w:val="clear" w:color="auto" w:fill="auto"/>
          </w:tcPr>
          <w:p w14:paraId="3988F736" w14:textId="77777777" w:rsidR="008C6FBA" w:rsidRPr="00AB5806" w:rsidRDefault="008C6FB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680AE2E" w14:textId="77777777" w:rsidR="008C6FBA" w:rsidRPr="00AB5806" w:rsidRDefault="008C6FBA"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21A6F334" w14:textId="77777777" w:rsidR="008C6FBA" w:rsidRPr="00AB5806" w:rsidRDefault="008C6FBA"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8C6FBA" w:rsidRPr="00AB5806" w14:paraId="0E2EF2F8" w14:textId="77777777" w:rsidTr="005C2DAA">
        <w:tc>
          <w:tcPr>
            <w:tcW w:w="450" w:type="dxa"/>
            <w:shd w:val="clear" w:color="auto" w:fill="auto"/>
          </w:tcPr>
          <w:p w14:paraId="79B6368C" w14:textId="77777777" w:rsidR="008C6FBA" w:rsidRPr="00AB5806" w:rsidRDefault="008C6FB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E5786B4" w14:textId="6145B98B" w:rsidR="008C6FBA" w:rsidRPr="00AB5806" w:rsidRDefault="009E6F5C" w:rsidP="005F3166">
            <w:pPr>
              <w:spacing w:before="20" w:after="60"/>
              <w:rPr>
                <w:rFonts w:ascii="Arial" w:hAnsi="Arial" w:cs="Arial"/>
                <w:sz w:val="20"/>
                <w:szCs w:val="20"/>
              </w:rPr>
            </w:pPr>
            <w:r>
              <w:rPr>
                <w:rFonts w:ascii="Arial" w:hAnsi="Arial" w:cs="Arial"/>
                <w:sz w:val="20"/>
                <w:szCs w:val="20"/>
              </w:rPr>
              <w:t>Indoor Air Quality</w:t>
            </w:r>
            <w:r w:rsidR="008C6FBA" w:rsidRPr="00AB5806">
              <w:rPr>
                <w:rFonts w:ascii="Arial" w:hAnsi="Arial" w:cs="Arial"/>
                <w:sz w:val="20"/>
                <w:szCs w:val="20"/>
              </w:rPr>
              <w:t>:</w:t>
            </w:r>
          </w:p>
        </w:tc>
        <w:tc>
          <w:tcPr>
            <w:tcW w:w="5688" w:type="dxa"/>
            <w:shd w:val="clear" w:color="auto" w:fill="auto"/>
          </w:tcPr>
          <w:p w14:paraId="5ED78C51" w14:textId="31B23D57" w:rsidR="008C6FBA" w:rsidRPr="00AB5806" w:rsidRDefault="009E6F5C"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0600F0">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3B5737" w:rsidRPr="00AB5806" w14:paraId="19FE9AC8" w14:textId="77777777" w:rsidTr="005C2DAA">
        <w:tc>
          <w:tcPr>
            <w:tcW w:w="450" w:type="dxa"/>
            <w:shd w:val="clear" w:color="auto" w:fill="auto"/>
          </w:tcPr>
          <w:p w14:paraId="3A2BCB04" w14:textId="77777777" w:rsidR="003B5737" w:rsidRPr="00AB5806" w:rsidRDefault="003B5737"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D1837C3" w14:textId="77777777" w:rsidR="003B5737" w:rsidRPr="00AB5806" w:rsidRDefault="003B5737" w:rsidP="003B5737">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65200F7A" w14:textId="3FC06F9B" w:rsidR="003B5737" w:rsidRPr="00AB5806" w:rsidRDefault="0096765A" w:rsidP="003B5737">
            <w:pPr>
              <w:spacing w:before="20" w:after="60"/>
              <w:rPr>
                <w:rFonts w:ascii="Arial" w:hAnsi="Arial" w:cs="Arial"/>
                <w:sz w:val="20"/>
                <w:szCs w:val="20"/>
              </w:rPr>
            </w:pPr>
            <w:r>
              <w:rPr>
                <w:rFonts w:ascii="Arial" w:hAnsi="Arial" w:cs="Arial"/>
                <w:sz w:val="20"/>
                <w:szCs w:val="20"/>
              </w:rPr>
              <w:t xml:space="preserve">3rd </w:t>
            </w:r>
            <w:r w:rsidR="00CF4C09">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6765A">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DF7CAA" w:rsidRPr="00AB5806" w14:paraId="49EEACD8" w14:textId="77777777" w:rsidTr="005C2DAA">
        <w:tc>
          <w:tcPr>
            <w:tcW w:w="450" w:type="dxa"/>
            <w:shd w:val="clear" w:color="auto" w:fill="auto"/>
          </w:tcPr>
          <w:p w14:paraId="5784ADDE" w14:textId="77777777" w:rsidR="00DF7CAA" w:rsidRPr="00AB5806" w:rsidRDefault="00DF7CA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80EF4DE"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10D4AC9D" w14:textId="6603E218"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Inhibition </w:t>
            </w:r>
            <w:r w:rsidR="000600F0">
              <w:rPr>
                <w:rFonts w:ascii="Arial" w:hAnsi="Arial" w:cs="Arial"/>
                <w:sz w:val="20"/>
                <w:szCs w:val="20"/>
              </w:rPr>
              <w:t>ELISA</w:t>
            </w:r>
            <w:r w:rsidRPr="00AB5806">
              <w:rPr>
                <w:rFonts w:ascii="Arial" w:hAnsi="Arial" w:cs="Arial"/>
                <w:sz w:val="20"/>
                <w:szCs w:val="20"/>
              </w:rPr>
              <w:t>, results are below detection level</w:t>
            </w:r>
          </w:p>
        </w:tc>
      </w:tr>
      <w:tr w:rsidR="00DF7CAA" w:rsidRPr="00AB5806" w14:paraId="0A797E0D" w14:textId="77777777" w:rsidTr="005C2DAA">
        <w:tc>
          <w:tcPr>
            <w:tcW w:w="450" w:type="dxa"/>
            <w:shd w:val="clear" w:color="auto" w:fill="auto"/>
          </w:tcPr>
          <w:p w14:paraId="6469C1F1" w14:textId="77777777" w:rsidR="00DF7CAA" w:rsidRPr="00AB5806" w:rsidRDefault="00DF7CA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84234D5" w14:textId="15F293C3"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Sound Absorption (ASTM E2179/ISO </w:t>
            </w:r>
            <w:r w:rsidR="000600F0">
              <w:rPr>
                <w:rFonts w:ascii="Arial" w:hAnsi="Arial" w:cs="Arial"/>
                <w:sz w:val="20"/>
                <w:szCs w:val="20"/>
              </w:rPr>
              <w:t>10</w:t>
            </w:r>
            <w:r w:rsidRPr="00AB5806">
              <w:rPr>
                <w:rFonts w:ascii="Arial" w:hAnsi="Arial" w:cs="Arial"/>
                <w:sz w:val="20"/>
                <w:szCs w:val="20"/>
              </w:rPr>
              <w:t>140</w:t>
            </w:r>
            <w:r w:rsidR="000600F0">
              <w:rPr>
                <w:rFonts w:ascii="Arial" w:hAnsi="Arial" w:cs="Arial"/>
                <w:sz w:val="20"/>
                <w:szCs w:val="20"/>
              </w:rPr>
              <w:t>-3</w:t>
            </w:r>
            <w:r w:rsidRPr="00AB5806">
              <w:rPr>
                <w:rFonts w:ascii="Arial" w:hAnsi="Arial" w:cs="Arial"/>
                <w:sz w:val="20"/>
                <w:szCs w:val="20"/>
              </w:rPr>
              <w:t>):</w:t>
            </w:r>
          </w:p>
        </w:tc>
        <w:tc>
          <w:tcPr>
            <w:tcW w:w="5688" w:type="dxa"/>
            <w:shd w:val="clear" w:color="auto" w:fill="auto"/>
          </w:tcPr>
          <w:p w14:paraId="2EF1BA01"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 IIC 11, ∆ </w:t>
            </w:r>
            <w:proofErr w:type="spellStart"/>
            <w:r w:rsidRPr="00AB5806">
              <w:rPr>
                <w:rFonts w:ascii="Arial" w:hAnsi="Arial" w:cs="Arial"/>
                <w:sz w:val="20"/>
                <w:szCs w:val="20"/>
              </w:rPr>
              <w:t>Lw</w:t>
            </w:r>
            <w:proofErr w:type="spellEnd"/>
            <w:r w:rsidRPr="00AB5806">
              <w:rPr>
                <w:rFonts w:ascii="Arial" w:hAnsi="Arial" w:cs="Arial"/>
                <w:sz w:val="20"/>
                <w:szCs w:val="20"/>
              </w:rPr>
              <w:t xml:space="preserve"> 8 dB (compare only ∆ values)</w:t>
            </w:r>
          </w:p>
        </w:tc>
      </w:tr>
      <w:tr w:rsidR="00DF7CAA" w:rsidRPr="00AB5806" w14:paraId="60E548E4" w14:textId="77777777" w:rsidTr="005C2DAA">
        <w:tc>
          <w:tcPr>
            <w:tcW w:w="450" w:type="dxa"/>
            <w:shd w:val="clear" w:color="auto" w:fill="auto"/>
          </w:tcPr>
          <w:p w14:paraId="71E56959" w14:textId="77777777" w:rsidR="00DF7CAA" w:rsidRPr="00AB5806" w:rsidRDefault="00DF7CA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907771E"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Sound Generation:</w:t>
            </w:r>
          </w:p>
        </w:tc>
        <w:tc>
          <w:tcPr>
            <w:tcW w:w="5688" w:type="dxa"/>
            <w:shd w:val="clear" w:color="auto" w:fill="auto"/>
          </w:tcPr>
          <w:p w14:paraId="7E717011"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67.9 dBA, 69.9 dBC and 22 Sones, independently tested</w:t>
            </w:r>
          </w:p>
        </w:tc>
      </w:tr>
      <w:tr w:rsidR="00DF7CAA" w:rsidRPr="00AB5806" w14:paraId="24EABFEB" w14:textId="77777777" w:rsidTr="005C2DAA">
        <w:tc>
          <w:tcPr>
            <w:tcW w:w="450" w:type="dxa"/>
            <w:shd w:val="clear" w:color="auto" w:fill="auto"/>
          </w:tcPr>
          <w:p w14:paraId="572A3176" w14:textId="77777777" w:rsidR="00DF7CAA" w:rsidRPr="00AB5806" w:rsidRDefault="00DF7CA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8B86585"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85 is required</w:t>
            </w:r>
          </w:p>
        </w:tc>
        <w:tc>
          <w:tcPr>
            <w:tcW w:w="5688" w:type="dxa"/>
            <w:shd w:val="clear" w:color="auto" w:fill="auto"/>
          </w:tcPr>
          <w:p w14:paraId="251B5724"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Shore type “A”, 92 </w:t>
            </w:r>
          </w:p>
        </w:tc>
      </w:tr>
      <w:tr w:rsidR="00DF7CAA" w:rsidRPr="00AB5806" w14:paraId="0099D784" w14:textId="77777777" w:rsidTr="005C2DAA">
        <w:tc>
          <w:tcPr>
            <w:tcW w:w="450" w:type="dxa"/>
            <w:shd w:val="clear" w:color="auto" w:fill="auto"/>
          </w:tcPr>
          <w:p w14:paraId="5CD16AEB" w14:textId="77777777" w:rsidR="00DF7CAA" w:rsidRPr="00AB5806" w:rsidRDefault="00DF7CA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8FF9D53"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31435ED5"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Residual compression of 0.003 inches with 800 lbs. </w:t>
            </w:r>
          </w:p>
        </w:tc>
      </w:tr>
      <w:tr w:rsidR="00DF7CAA" w:rsidRPr="00AB5806" w14:paraId="011CD990" w14:textId="77777777" w:rsidTr="005C2DAA">
        <w:tc>
          <w:tcPr>
            <w:tcW w:w="450" w:type="dxa"/>
            <w:shd w:val="clear" w:color="auto" w:fill="auto"/>
          </w:tcPr>
          <w:p w14:paraId="28ED9708" w14:textId="77777777" w:rsidR="00DF7CAA" w:rsidRPr="00AB5806" w:rsidRDefault="00DF7CA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DC7CA9A" w14:textId="4349F478" w:rsidR="00DF7CAA" w:rsidRPr="00AB5806" w:rsidRDefault="00F946FC" w:rsidP="00DF7CAA">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34B439DE"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450 lbs. / sq. inch, with no forklift traffic</w:t>
            </w:r>
          </w:p>
        </w:tc>
      </w:tr>
      <w:tr w:rsidR="00DF7CAA" w:rsidRPr="00AB5806" w14:paraId="22B033DA" w14:textId="77777777" w:rsidTr="005C2DAA">
        <w:tc>
          <w:tcPr>
            <w:tcW w:w="450" w:type="dxa"/>
            <w:shd w:val="clear" w:color="auto" w:fill="auto"/>
          </w:tcPr>
          <w:p w14:paraId="4AD3099B" w14:textId="77777777" w:rsidR="00DF7CAA" w:rsidRPr="00AB5806" w:rsidRDefault="00DF7CA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D24642A"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182370EF"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1.1 lbs. (500g) load on H-18 wheel with 1000 cycles, 0.008 oz. (0.24g) weight loss </w:t>
            </w:r>
          </w:p>
        </w:tc>
      </w:tr>
      <w:tr w:rsidR="00DF7CAA" w:rsidRPr="00AB5806" w14:paraId="1794F05A" w14:textId="77777777" w:rsidTr="005C2DAA">
        <w:tc>
          <w:tcPr>
            <w:tcW w:w="450" w:type="dxa"/>
            <w:shd w:val="clear" w:color="auto" w:fill="auto"/>
          </w:tcPr>
          <w:p w14:paraId="5CC2006B" w14:textId="77777777" w:rsidR="00DF7CAA" w:rsidRPr="00AB5806" w:rsidRDefault="00DF7CA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996FAFD"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Elongation (ASTM D412):</w:t>
            </w:r>
            <w:r w:rsidRPr="00AB5806">
              <w:rPr>
                <w:rFonts w:ascii="Arial" w:hAnsi="Arial" w:cs="Arial"/>
                <w:sz w:val="20"/>
                <w:szCs w:val="20"/>
              </w:rPr>
              <w:br/>
              <w:t>≥ 300 lbs. per sq. inch is required</w:t>
            </w:r>
          </w:p>
        </w:tc>
        <w:tc>
          <w:tcPr>
            <w:tcW w:w="5688" w:type="dxa"/>
            <w:shd w:val="clear" w:color="auto" w:fill="auto"/>
          </w:tcPr>
          <w:p w14:paraId="502787E3"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Modulus @ 10% is 913.1 lbs. per sq. inch </w:t>
            </w:r>
          </w:p>
        </w:tc>
      </w:tr>
      <w:tr w:rsidR="00DF7CAA" w:rsidRPr="00AB5806" w14:paraId="5A943E10" w14:textId="77777777" w:rsidTr="005C2DAA">
        <w:tc>
          <w:tcPr>
            <w:tcW w:w="450" w:type="dxa"/>
            <w:shd w:val="clear" w:color="auto" w:fill="auto"/>
          </w:tcPr>
          <w:p w14:paraId="47D55ADA" w14:textId="77777777" w:rsidR="00DF7CAA" w:rsidRPr="00AB5806" w:rsidRDefault="00DF7CA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F0B32D6" w14:textId="6D0B8ABB" w:rsidR="00DF7CAA" w:rsidRPr="00AB5806" w:rsidRDefault="005C629F" w:rsidP="00DF7CAA">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4BAA2D2F"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No</w:t>
            </w:r>
          </w:p>
        </w:tc>
      </w:tr>
      <w:tr w:rsidR="00DF7CAA" w:rsidRPr="00AB5806" w14:paraId="67C5AF79" w14:textId="77777777" w:rsidTr="005C2DAA">
        <w:tc>
          <w:tcPr>
            <w:tcW w:w="450" w:type="dxa"/>
            <w:shd w:val="clear" w:color="auto" w:fill="auto"/>
          </w:tcPr>
          <w:p w14:paraId="041DCB6D" w14:textId="77777777" w:rsidR="00DF7CAA" w:rsidRPr="00AB5806" w:rsidRDefault="00DF7CA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611BF63"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688" w:type="dxa"/>
            <w:shd w:val="clear" w:color="auto" w:fill="auto"/>
          </w:tcPr>
          <w:p w14:paraId="71E7E193"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DF7CAA" w:rsidRPr="00AB5806" w14:paraId="09E34064" w14:textId="77777777" w:rsidTr="005C2DAA">
        <w:tc>
          <w:tcPr>
            <w:tcW w:w="450" w:type="dxa"/>
            <w:shd w:val="clear" w:color="auto" w:fill="auto"/>
          </w:tcPr>
          <w:p w14:paraId="25E9A487" w14:textId="77777777" w:rsidR="00DF7CAA" w:rsidRPr="00AB5806" w:rsidRDefault="00DF7CA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F599448"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Light Resistance: </w:t>
            </w:r>
            <w:r w:rsidRPr="00AB5806">
              <w:rPr>
                <w:rFonts w:ascii="Arial" w:hAnsi="Arial" w:cs="Arial"/>
                <w:sz w:val="20"/>
                <w:szCs w:val="20"/>
              </w:rPr>
              <w:br/>
              <w:t>Avg. ∆E ≤ 8.0 is required</w:t>
            </w:r>
          </w:p>
        </w:tc>
        <w:tc>
          <w:tcPr>
            <w:tcW w:w="5688" w:type="dxa"/>
            <w:shd w:val="clear" w:color="auto" w:fill="auto"/>
          </w:tcPr>
          <w:p w14:paraId="7A9A3B56"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DF7CAA" w:rsidRPr="00AB5806" w14:paraId="298A1BFD" w14:textId="77777777" w:rsidTr="005C2DAA">
        <w:tc>
          <w:tcPr>
            <w:tcW w:w="450" w:type="dxa"/>
            <w:shd w:val="clear" w:color="auto" w:fill="auto"/>
          </w:tcPr>
          <w:p w14:paraId="6E29F067" w14:textId="77777777" w:rsidR="00DF7CAA" w:rsidRPr="00AB5806" w:rsidRDefault="00DF7CA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9F88279"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Static Generation (AATCC 134):</w:t>
            </w:r>
          </w:p>
        </w:tc>
        <w:tc>
          <w:tcPr>
            <w:tcW w:w="5688" w:type="dxa"/>
            <w:shd w:val="clear" w:color="auto" w:fill="auto"/>
          </w:tcPr>
          <w:p w14:paraId="2DB23AE5" w14:textId="32D38B0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&lt; </w:t>
            </w:r>
            <w:r w:rsidR="000600F0">
              <w:rPr>
                <w:rFonts w:ascii="Arial" w:hAnsi="Arial" w:cs="Arial"/>
                <w:sz w:val="20"/>
                <w:szCs w:val="20"/>
              </w:rPr>
              <w:t>1</w:t>
            </w:r>
            <w:r w:rsidRPr="00AB5806">
              <w:rPr>
                <w:rFonts w:ascii="Arial" w:hAnsi="Arial" w:cs="Arial"/>
                <w:sz w:val="20"/>
                <w:szCs w:val="20"/>
              </w:rPr>
              <w:t>000 Volts at 20% RH</w:t>
            </w:r>
          </w:p>
        </w:tc>
      </w:tr>
      <w:tr w:rsidR="00DF7CAA" w:rsidRPr="00AB5806" w14:paraId="22AB5881" w14:textId="77777777" w:rsidTr="005C2DAA">
        <w:tc>
          <w:tcPr>
            <w:tcW w:w="450" w:type="dxa"/>
            <w:shd w:val="clear" w:color="auto" w:fill="auto"/>
          </w:tcPr>
          <w:p w14:paraId="3260869D" w14:textId="77777777" w:rsidR="00DF7CAA" w:rsidRPr="00AB5806" w:rsidRDefault="00DF7CA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C18F660"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Thermal Transmission (ASTM C518):</w:t>
            </w:r>
          </w:p>
        </w:tc>
        <w:tc>
          <w:tcPr>
            <w:tcW w:w="5688" w:type="dxa"/>
            <w:shd w:val="clear" w:color="auto" w:fill="auto"/>
          </w:tcPr>
          <w:p w14:paraId="24B08357"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R-value of 0.04</w:t>
            </w:r>
          </w:p>
        </w:tc>
      </w:tr>
      <w:tr w:rsidR="00DF7CAA" w:rsidRPr="00AB5806" w14:paraId="693A099C" w14:textId="77777777" w:rsidTr="005C2DAA">
        <w:tc>
          <w:tcPr>
            <w:tcW w:w="450" w:type="dxa"/>
            <w:shd w:val="clear" w:color="auto" w:fill="auto"/>
          </w:tcPr>
          <w:p w14:paraId="226F13AC" w14:textId="77777777" w:rsidR="00DF7CAA" w:rsidRPr="00AB5806" w:rsidRDefault="00DF7CA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A5279EA"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691BC3F9" w14:textId="57460E29"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sidR="009F320D">
              <w:rPr>
                <w:rFonts w:ascii="Arial" w:hAnsi="Arial" w:cs="Arial"/>
                <w:sz w:val="20"/>
                <w:szCs w:val="20"/>
              </w:rPr>
              <w:t>Maintenance Guidelines</w:t>
            </w:r>
            <w:r w:rsidRPr="00AB5806">
              <w:rPr>
                <w:rFonts w:ascii="Arial" w:hAnsi="Arial" w:cs="Arial"/>
                <w:sz w:val="20"/>
                <w:szCs w:val="20"/>
              </w:rPr>
              <w:t xml:space="preserve"> for product specific details.</w:t>
            </w:r>
          </w:p>
        </w:tc>
      </w:tr>
      <w:tr w:rsidR="00DF7CAA" w:rsidRPr="00AB5806" w14:paraId="2E7253B4" w14:textId="77777777" w:rsidTr="005C2DAA">
        <w:tc>
          <w:tcPr>
            <w:tcW w:w="450" w:type="dxa"/>
            <w:shd w:val="clear" w:color="auto" w:fill="auto"/>
          </w:tcPr>
          <w:p w14:paraId="728FA3EC" w14:textId="77777777" w:rsidR="00DF7CAA" w:rsidRPr="00AB5806" w:rsidRDefault="00DF7CA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B90976A"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450D6897"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DF7CAA" w:rsidRPr="00AB5806" w14:paraId="445158C8" w14:textId="77777777" w:rsidTr="005C2DAA">
        <w:tc>
          <w:tcPr>
            <w:tcW w:w="450" w:type="dxa"/>
            <w:shd w:val="clear" w:color="auto" w:fill="auto"/>
          </w:tcPr>
          <w:p w14:paraId="7301FAFA" w14:textId="77777777" w:rsidR="00DF7CAA" w:rsidRPr="00AB5806" w:rsidRDefault="00DF7CA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E0639D0"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3FE4B71B" w14:textId="1954CA89"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Samples of the product shall be provided for stain removal testing by the owner. Sample size shall be 24 inches by 24 inches, pre-cleaned by manufacture per published recommendations. Samples shall have no coatings, sealers, floor finish or other manually or mechanically applied finish on the surface of the product. Stain testing shall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alcohol-based hand sanitizer. Duration of test period shall be no less than one week. Removal of chemicals shall be in accordance with manufacturers published cleaning and maintenance recommendations.</w:t>
            </w:r>
          </w:p>
        </w:tc>
      </w:tr>
      <w:tr w:rsidR="00DF7CAA" w:rsidRPr="00AB5806" w14:paraId="646EAA7A" w14:textId="77777777" w:rsidTr="005C2DAA">
        <w:tc>
          <w:tcPr>
            <w:tcW w:w="450" w:type="dxa"/>
            <w:shd w:val="clear" w:color="auto" w:fill="auto"/>
          </w:tcPr>
          <w:p w14:paraId="7FC7BF8D" w14:textId="77777777" w:rsidR="00DF7CAA" w:rsidRPr="00AB5806" w:rsidRDefault="00DF7CAA" w:rsidP="000600F0">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D0C8EB1"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55CAE98D" w14:textId="359A2B3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Per ASTM F710 and the nora </w:t>
            </w:r>
            <w:r w:rsidR="009F320D">
              <w:rPr>
                <w:rFonts w:ascii="Arial" w:hAnsi="Arial" w:cs="Arial"/>
                <w:sz w:val="20"/>
                <w:szCs w:val="20"/>
              </w:rPr>
              <w:t>Installation Instructions</w:t>
            </w:r>
          </w:p>
        </w:tc>
      </w:tr>
    </w:tbl>
    <w:p w14:paraId="03FE5626" w14:textId="77777777" w:rsidR="00242DBA" w:rsidRPr="00AB5806" w:rsidRDefault="00242DBA" w:rsidP="00DE7756">
      <w:pPr>
        <w:spacing w:before="240"/>
        <w:rPr>
          <w:rFonts w:ascii="Arial" w:hAnsi="Arial" w:cs="Arial"/>
          <w:sz w:val="20"/>
          <w:szCs w:val="20"/>
        </w:rPr>
      </w:pPr>
      <w:r w:rsidRPr="00AB5806">
        <w:rPr>
          <w:rFonts w:ascii="Arial" w:hAnsi="Arial" w:cs="Arial"/>
          <w:sz w:val="20"/>
          <w:szCs w:val="20"/>
        </w:rPr>
        <w:t>2.</w:t>
      </w:r>
      <w:r>
        <w:rPr>
          <w:rFonts w:ascii="Arial" w:hAnsi="Arial" w:cs="Arial"/>
          <w:sz w:val="20"/>
          <w:szCs w:val="20"/>
        </w:rPr>
        <w:t>5</w:t>
      </w:r>
      <w:r w:rsidRPr="00AB5806">
        <w:rPr>
          <w:rFonts w:ascii="Arial" w:hAnsi="Arial" w:cs="Arial"/>
          <w:sz w:val="20"/>
          <w:szCs w:val="20"/>
        </w:rPr>
        <w:t xml:space="preserve"> RESILIENT SHEET FLOORING FOR COMMERCIAL TRAFFIC</w:t>
      </w:r>
    </w:p>
    <w:p w14:paraId="4F3BA142" w14:textId="77777777" w:rsidR="00242DBA" w:rsidRPr="00AB5806" w:rsidRDefault="00242DBA" w:rsidP="000600F0">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Rubber Sheet Floor Covering:</w:t>
      </w:r>
    </w:p>
    <w:tbl>
      <w:tblPr>
        <w:tblW w:w="10188" w:type="dxa"/>
        <w:tblInd w:w="828" w:type="dxa"/>
        <w:tblLook w:val="04A0" w:firstRow="1" w:lastRow="0" w:firstColumn="1" w:lastColumn="0" w:noHBand="0" w:noVBand="1"/>
      </w:tblPr>
      <w:tblGrid>
        <w:gridCol w:w="450"/>
        <w:gridCol w:w="4050"/>
        <w:gridCol w:w="5688"/>
      </w:tblGrid>
      <w:tr w:rsidR="00B602EB" w:rsidRPr="00AB5806" w14:paraId="1D342D6B" w14:textId="77777777" w:rsidTr="00D9626B">
        <w:tc>
          <w:tcPr>
            <w:tcW w:w="450" w:type="dxa"/>
            <w:shd w:val="clear" w:color="auto" w:fill="auto"/>
          </w:tcPr>
          <w:p w14:paraId="6619A579" w14:textId="77777777" w:rsidR="00B602EB" w:rsidRPr="00AB5806" w:rsidRDefault="00B602EB"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00EE011B"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45AD1CBC" w14:textId="04C576FE" w:rsidR="00B602EB" w:rsidRPr="00AB5806" w:rsidRDefault="00B602EB" w:rsidP="005F3166">
            <w:pPr>
              <w:spacing w:before="20" w:after="60"/>
              <w:rPr>
                <w:rFonts w:ascii="Arial" w:hAnsi="Arial" w:cs="Arial"/>
                <w:b/>
                <w:sz w:val="20"/>
                <w:szCs w:val="20"/>
              </w:rPr>
            </w:pPr>
            <w:r w:rsidRPr="00AB5806">
              <w:rPr>
                <w:rFonts w:ascii="Arial" w:hAnsi="Arial" w:cs="Arial"/>
                <w:b/>
                <w:sz w:val="20"/>
                <w:szCs w:val="20"/>
              </w:rPr>
              <w:t>noraplan</w:t>
            </w:r>
            <w:r w:rsidRPr="00AB5806">
              <w:rPr>
                <w:rFonts w:ascii="Arial" w:hAnsi="Arial" w:cs="Arial"/>
                <w:b/>
                <w:sz w:val="20"/>
                <w:szCs w:val="20"/>
                <w:vertAlign w:val="superscript"/>
              </w:rPr>
              <w:t>®</w:t>
            </w:r>
            <w:r w:rsidRPr="00AB5806">
              <w:rPr>
                <w:rFonts w:ascii="Arial" w:hAnsi="Arial" w:cs="Arial"/>
                <w:b/>
                <w:sz w:val="20"/>
                <w:szCs w:val="20"/>
              </w:rPr>
              <w:t xml:space="preserve"> </w:t>
            </w:r>
            <w:proofErr w:type="spellStart"/>
            <w:r w:rsidRPr="00AB5806">
              <w:rPr>
                <w:rFonts w:ascii="Arial" w:hAnsi="Arial" w:cs="Arial"/>
                <w:b/>
                <w:sz w:val="20"/>
                <w:szCs w:val="20"/>
              </w:rPr>
              <w:t>sentica</w:t>
            </w:r>
            <w:r w:rsidR="007162E5">
              <w:rPr>
                <w:rFonts w:ascii="Arial" w:hAnsi="Arial" w:cs="Arial"/>
                <w:sz w:val="20"/>
                <w:szCs w:val="20"/>
                <w:vertAlign w:val="superscript"/>
              </w:rPr>
              <w:t>TM</w:t>
            </w:r>
            <w:proofErr w:type="spellEnd"/>
            <w:r w:rsidRPr="00AB5806">
              <w:rPr>
                <w:rFonts w:ascii="Arial" w:hAnsi="Arial" w:cs="Arial"/>
                <w:b/>
                <w:sz w:val="20"/>
                <w:szCs w:val="20"/>
              </w:rPr>
              <w:t xml:space="preserve"> 2.0 mm, Article 1700</w:t>
            </w:r>
          </w:p>
        </w:tc>
      </w:tr>
      <w:tr w:rsidR="00B602EB" w:rsidRPr="00AB5806" w14:paraId="6D0720EB" w14:textId="77777777" w:rsidTr="00D9626B">
        <w:tc>
          <w:tcPr>
            <w:tcW w:w="450" w:type="dxa"/>
            <w:shd w:val="clear" w:color="auto" w:fill="auto"/>
          </w:tcPr>
          <w:p w14:paraId="75BF2DFF" w14:textId="77777777" w:rsidR="00B602EB" w:rsidRPr="00AB5806" w:rsidRDefault="00B602EB"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42547E75"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F1859 Standard Specification for Rubber Sheet Floor Covering Without Backing</w:t>
            </w:r>
          </w:p>
        </w:tc>
        <w:tc>
          <w:tcPr>
            <w:tcW w:w="5688" w:type="dxa"/>
            <w:shd w:val="clear" w:color="auto" w:fill="auto"/>
          </w:tcPr>
          <w:p w14:paraId="3E841ADB"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Type I</w:t>
            </w:r>
          </w:p>
        </w:tc>
      </w:tr>
      <w:tr w:rsidR="00B602EB" w:rsidRPr="00AB5806" w14:paraId="15854D35" w14:textId="77777777" w:rsidTr="00D9626B">
        <w:tc>
          <w:tcPr>
            <w:tcW w:w="450" w:type="dxa"/>
            <w:shd w:val="clear" w:color="auto" w:fill="auto"/>
          </w:tcPr>
          <w:p w14:paraId="4586BDA6" w14:textId="77777777" w:rsidR="00B602EB" w:rsidRPr="00AB5806" w:rsidRDefault="00B602EB"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5D2660E5"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Limited Wear Warranty:</w:t>
            </w:r>
          </w:p>
        </w:tc>
        <w:tc>
          <w:tcPr>
            <w:tcW w:w="5688" w:type="dxa"/>
            <w:shd w:val="clear" w:color="auto" w:fill="auto"/>
          </w:tcPr>
          <w:p w14:paraId="246017FF" w14:textId="77777777" w:rsidR="00B602EB" w:rsidRPr="00AB5806" w:rsidRDefault="00EC079D" w:rsidP="005F3166">
            <w:pPr>
              <w:spacing w:before="20" w:after="60"/>
              <w:rPr>
                <w:rFonts w:ascii="Arial" w:hAnsi="Arial" w:cs="Arial"/>
                <w:sz w:val="20"/>
                <w:szCs w:val="20"/>
              </w:rPr>
            </w:pPr>
            <w:r w:rsidRPr="00AB5806">
              <w:rPr>
                <w:rFonts w:ascii="Arial" w:hAnsi="Arial" w:cs="Arial"/>
                <w:sz w:val="20"/>
                <w:szCs w:val="20"/>
              </w:rPr>
              <w:t>1</w:t>
            </w:r>
            <w:r w:rsidR="00B602EB" w:rsidRPr="00AB5806">
              <w:rPr>
                <w:rFonts w:ascii="Arial" w:hAnsi="Arial" w:cs="Arial"/>
                <w:sz w:val="20"/>
                <w:szCs w:val="20"/>
              </w:rPr>
              <w:t>5 years</w:t>
            </w:r>
          </w:p>
        </w:tc>
      </w:tr>
      <w:tr w:rsidR="00B602EB" w:rsidRPr="00AB5806" w14:paraId="06EB423B" w14:textId="77777777" w:rsidTr="00D9626B">
        <w:tc>
          <w:tcPr>
            <w:tcW w:w="450" w:type="dxa"/>
            <w:shd w:val="clear" w:color="auto" w:fill="auto"/>
          </w:tcPr>
          <w:p w14:paraId="35EFAD3E" w14:textId="77777777" w:rsidR="00B602EB" w:rsidRPr="00AB5806" w:rsidRDefault="00B602EB"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46D5E5D6"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16DF1311" w14:textId="21C370C2"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 xml:space="preserve">nora vulcanized rubber compound 913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B602EB" w:rsidRPr="00AB5806" w14:paraId="3A71A5D4" w14:textId="77777777" w:rsidTr="00D9626B">
        <w:tc>
          <w:tcPr>
            <w:tcW w:w="450" w:type="dxa"/>
            <w:shd w:val="clear" w:color="auto" w:fill="auto"/>
          </w:tcPr>
          <w:p w14:paraId="0A5876C0" w14:textId="77777777" w:rsidR="00B602EB" w:rsidRPr="00AB5806" w:rsidRDefault="00B602EB"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7ED068C1"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1C4FBF7B"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Homogeneous rubber compound with a random scattered design</w:t>
            </w:r>
          </w:p>
        </w:tc>
      </w:tr>
      <w:tr w:rsidR="00B602EB" w:rsidRPr="00AB5806" w14:paraId="5F24510D" w14:textId="77777777" w:rsidTr="00D9626B">
        <w:tc>
          <w:tcPr>
            <w:tcW w:w="450" w:type="dxa"/>
            <w:shd w:val="clear" w:color="auto" w:fill="auto"/>
          </w:tcPr>
          <w:p w14:paraId="34F38F2E" w14:textId="77777777" w:rsidR="00B602EB" w:rsidRPr="00AB5806" w:rsidRDefault="00B602EB"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7EC8B764"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753075CE"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38 standard colors</w:t>
            </w:r>
          </w:p>
        </w:tc>
      </w:tr>
      <w:tr w:rsidR="00B602EB" w:rsidRPr="00AB5806" w14:paraId="3B8ECB44" w14:textId="77777777" w:rsidTr="00D9626B">
        <w:tc>
          <w:tcPr>
            <w:tcW w:w="450" w:type="dxa"/>
            <w:shd w:val="clear" w:color="auto" w:fill="auto"/>
          </w:tcPr>
          <w:p w14:paraId="0F464B40" w14:textId="77777777" w:rsidR="00B602EB" w:rsidRPr="00AB5806" w:rsidRDefault="00B602EB"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16C17C77"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17D0AD23"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Smooth</w:t>
            </w:r>
          </w:p>
        </w:tc>
      </w:tr>
      <w:tr w:rsidR="00B602EB" w:rsidRPr="00AB5806" w14:paraId="50EF7FD0" w14:textId="77777777" w:rsidTr="00D9626B">
        <w:tc>
          <w:tcPr>
            <w:tcW w:w="450" w:type="dxa"/>
            <w:shd w:val="clear" w:color="auto" w:fill="auto"/>
          </w:tcPr>
          <w:p w14:paraId="7018C857" w14:textId="77777777" w:rsidR="00B602EB" w:rsidRPr="00AB5806" w:rsidRDefault="00B602EB"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01CAAD3E"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Back of Sheet:</w:t>
            </w:r>
          </w:p>
        </w:tc>
        <w:tc>
          <w:tcPr>
            <w:tcW w:w="5688" w:type="dxa"/>
            <w:shd w:val="clear" w:color="auto" w:fill="auto"/>
          </w:tcPr>
          <w:p w14:paraId="5764CBE9"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Double-sanded smooth</w:t>
            </w:r>
          </w:p>
        </w:tc>
      </w:tr>
      <w:tr w:rsidR="00B602EB" w:rsidRPr="00AB5806" w14:paraId="0F00801B" w14:textId="77777777" w:rsidTr="00D9626B">
        <w:tc>
          <w:tcPr>
            <w:tcW w:w="450" w:type="dxa"/>
            <w:shd w:val="clear" w:color="auto" w:fill="auto"/>
          </w:tcPr>
          <w:p w14:paraId="0F073B10" w14:textId="77777777" w:rsidR="00B602EB" w:rsidRPr="00AB5806" w:rsidRDefault="00B602EB"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237188E4" w14:textId="77777777" w:rsidR="00B602EB" w:rsidRPr="00AB5806" w:rsidRDefault="00CB705B" w:rsidP="005F3166">
            <w:pPr>
              <w:spacing w:before="20" w:after="60"/>
              <w:rPr>
                <w:rFonts w:ascii="Arial" w:hAnsi="Arial" w:cs="Arial"/>
                <w:sz w:val="20"/>
                <w:szCs w:val="20"/>
              </w:rPr>
            </w:pPr>
            <w:r w:rsidRPr="00AB5806">
              <w:rPr>
                <w:rFonts w:ascii="Arial" w:hAnsi="Arial" w:cs="Arial"/>
                <w:sz w:val="20"/>
                <w:szCs w:val="20"/>
              </w:rPr>
              <w:t>Material Dimensions (ASTM F1859):</w:t>
            </w:r>
          </w:p>
        </w:tc>
        <w:tc>
          <w:tcPr>
            <w:tcW w:w="5688" w:type="dxa"/>
            <w:shd w:val="clear" w:color="auto" w:fill="auto"/>
          </w:tcPr>
          <w:p w14:paraId="559D4F85" w14:textId="77777777" w:rsidR="00B602EB" w:rsidRPr="00AB5806" w:rsidRDefault="00A056ED" w:rsidP="005F3166">
            <w:pPr>
              <w:spacing w:before="20" w:after="60"/>
              <w:rPr>
                <w:rFonts w:ascii="Arial" w:hAnsi="Arial" w:cs="Arial"/>
                <w:sz w:val="20"/>
                <w:szCs w:val="20"/>
              </w:rPr>
            </w:pPr>
            <w:r w:rsidRPr="00AB5806">
              <w:rPr>
                <w:rFonts w:ascii="Arial" w:hAnsi="Arial" w:cs="Arial"/>
                <w:sz w:val="20"/>
                <w:szCs w:val="20"/>
              </w:rPr>
              <w:t>49.21</w:t>
            </w:r>
            <w:r w:rsidR="00B602EB" w:rsidRPr="00AB5806">
              <w:rPr>
                <w:rFonts w:ascii="Arial" w:hAnsi="Arial" w:cs="Arial"/>
                <w:sz w:val="20"/>
                <w:szCs w:val="20"/>
              </w:rPr>
              <w:t xml:space="preserve"> feet by 48 inches (15m by 1.22m), ≥ amount specified</w:t>
            </w:r>
          </w:p>
        </w:tc>
      </w:tr>
      <w:tr w:rsidR="00B602EB" w:rsidRPr="00AB5806" w14:paraId="7FBD78B4" w14:textId="77777777" w:rsidTr="00D9626B">
        <w:tc>
          <w:tcPr>
            <w:tcW w:w="450" w:type="dxa"/>
            <w:shd w:val="clear" w:color="auto" w:fill="auto"/>
          </w:tcPr>
          <w:p w14:paraId="213F36AB" w14:textId="77777777" w:rsidR="00B602EB" w:rsidRPr="00AB5806" w:rsidRDefault="00B602EB"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11211411"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0.006 inches (± 0.15mm) is required</w:t>
            </w:r>
          </w:p>
        </w:tc>
        <w:tc>
          <w:tcPr>
            <w:tcW w:w="5688" w:type="dxa"/>
            <w:shd w:val="clear" w:color="auto" w:fill="auto"/>
          </w:tcPr>
          <w:p w14:paraId="3D0B90C4"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0.08 inches (2mm)</w:t>
            </w:r>
          </w:p>
        </w:tc>
      </w:tr>
      <w:tr w:rsidR="00C12CF1" w:rsidRPr="00AB5806" w14:paraId="361D373D" w14:textId="77777777" w:rsidTr="00D9626B">
        <w:tc>
          <w:tcPr>
            <w:tcW w:w="450" w:type="dxa"/>
            <w:shd w:val="clear" w:color="auto" w:fill="auto"/>
          </w:tcPr>
          <w:p w14:paraId="22CC98DD" w14:textId="77777777" w:rsidR="00C12CF1" w:rsidRPr="00AB5806" w:rsidRDefault="00C12CF1"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1E111959" w14:textId="669D2E44" w:rsidR="00C12CF1" w:rsidRPr="00204763" w:rsidRDefault="00C12CF1" w:rsidP="005F3166">
            <w:pPr>
              <w:spacing w:before="20" w:after="60"/>
              <w:rPr>
                <w:rFonts w:ascii="Arial" w:hAnsi="Arial" w:cs="Arial"/>
                <w:sz w:val="20"/>
                <w:szCs w:val="20"/>
                <w:highlight w:val="yellow"/>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1106349D" w14:textId="4ED6A996" w:rsidR="00C12CF1" w:rsidRPr="00204763" w:rsidRDefault="00C12CF1" w:rsidP="005F3166">
            <w:pPr>
              <w:spacing w:before="20" w:after="60"/>
              <w:rPr>
                <w:rFonts w:ascii="Arial" w:hAnsi="Arial" w:cs="Arial"/>
                <w:sz w:val="20"/>
                <w:szCs w:val="20"/>
                <w:highlight w:val="yellow"/>
              </w:rPr>
            </w:pPr>
            <w:r w:rsidRPr="00AB5806">
              <w:rPr>
                <w:rFonts w:ascii="Arial" w:hAnsi="Arial" w:cs="Arial"/>
                <w:sz w:val="20"/>
                <w:szCs w:val="20"/>
              </w:rPr>
              <w:t xml:space="preserve">NBSIR 75 950, 0.97 </w:t>
            </w:r>
          </w:p>
        </w:tc>
      </w:tr>
      <w:tr w:rsidR="00C12CF1" w:rsidRPr="00AB5806" w14:paraId="6A968C6A" w14:textId="77777777" w:rsidTr="00D9626B">
        <w:tc>
          <w:tcPr>
            <w:tcW w:w="450" w:type="dxa"/>
            <w:shd w:val="clear" w:color="auto" w:fill="auto"/>
          </w:tcPr>
          <w:p w14:paraId="19DCEE96" w14:textId="77777777" w:rsidR="00C12CF1" w:rsidRPr="00AB5806" w:rsidRDefault="00C12CF1"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4BB9B8A6" w14:textId="2F23D321"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2EED8F13" w14:textId="73EA0C02"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 xml:space="preserve">NBS, 196 (flaming) and 207 (non-flaming) </w:t>
            </w:r>
          </w:p>
        </w:tc>
      </w:tr>
      <w:tr w:rsidR="00C12CF1" w:rsidRPr="00AB5806" w14:paraId="6864B618" w14:textId="77777777" w:rsidTr="00D9626B">
        <w:tc>
          <w:tcPr>
            <w:tcW w:w="450" w:type="dxa"/>
            <w:shd w:val="clear" w:color="auto" w:fill="auto"/>
          </w:tcPr>
          <w:p w14:paraId="2C95A769" w14:textId="77777777" w:rsidR="00C12CF1" w:rsidRPr="00AB5806" w:rsidRDefault="00C12CF1"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04442603" w14:textId="626A8D21" w:rsidR="00C12CF1" w:rsidRPr="00AB5806" w:rsidRDefault="000600F0" w:rsidP="005F3166">
            <w:pPr>
              <w:spacing w:before="20" w:after="60"/>
              <w:rPr>
                <w:rFonts w:ascii="Arial" w:hAnsi="Arial" w:cs="Arial"/>
                <w:sz w:val="20"/>
                <w:szCs w:val="20"/>
              </w:rPr>
            </w:pPr>
            <w:r>
              <w:rPr>
                <w:rFonts w:ascii="Arial" w:hAnsi="Arial" w:cs="Arial"/>
                <w:sz w:val="20"/>
                <w:szCs w:val="20"/>
              </w:rPr>
              <w:t>Surface Burning (</w:t>
            </w:r>
            <w:r w:rsidR="00C12CF1" w:rsidRPr="00AB5806">
              <w:rPr>
                <w:rFonts w:ascii="Arial" w:hAnsi="Arial" w:cs="Arial"/>
                <w:sz w:val="20"/>
                <w:szCs w:val="20"/>
              </w:rPr>
              <w:t>CAN/ULC-S102.2</w:t>
            </w:r>
            <w:r>
              <w:rPr>
                <w:rFonts w:ascii="Arial" w:hAnsi="Arial" w:cs="Arial"/>
                <w:sz w:val="20"/>
                <w:szCs w:val="20"/>
              </w:rPr>
              <w:t>)</w:t>
            </w:r>
            <w:r w:rsidR="00C12CF1" w:rsidRPr="00AB5806">
              <w:rPr>
                <w:rFonts w:ascii="Arial" w:hAnsi="Arial" w:cs="Arial"/>
                <w:sz w:val="20"/>
                <w:szCs w:val="20"/>
              </w:rPr>
              <w:t>:</w:t>
            </w:r>
          </w:p>
        </w:tc>
        <w:tc>
          <w:tcPr>
            <w:tcW w:w="5688" w:type="dxa"/>
            <w:shd w:val="clear" w:color="auto" w:fill="auto"/>
          </w:tcPr>
          <w:p w14:paraId="457303C7" w14:textId="5BB22853"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FSC1 of 125 and SD of 370</w:t>
            </w:r>
          </w:p>
        </w:tc>
      </w:tr>
      <w:tr w:rsidR="00C12CF1" w:rsidRPr="00AB5806" w14:paraId="090AC933" w14:textId="77777777" w:rsidTr="00D9626B">
        <w:tc>
          <w:tcPr>
            <w:tcW w:w="450" w:type="dxa"/>
            <w:shd w:val="clear" w:color="auto" w:fill="auto"/>
          </w:tcPr>
          <w:p w14:paraId="7AAA9786" w14:textId="77777777" w:rsidR="00C12CF1" w:rsidRPr="00AB5806" w:rsidRDefault="00C12CF1"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7D83E397" w14:textId="7FE6BA7E"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47BF180F" w14:textId="3CDA7638"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C12CF1" w:rsidRPr="00AB5806" w14:paraId="4EC5F635" w14:textId="77777777" w:rsidTr="00D9626B">
        <w:tc>
          <w:tcPr>
            <w:tcW w:w="450" w:type="dxa"/>
            <w:shd w:val="clear" w:color="auto" w:fill="auto"/>
          </w:tcPr>
          <w:p w14:paraId="7DD56385" w14:textId="77777777" w:rsidR="00C12CF1" w:rsidRPr="00AB5806" w:rsidRDefault="00C12CF1"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7E57D5C8" w14:textId="344DA11E"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0AB14C3A" w14:textId="5E3244D8"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 xml:space="preserve">Static coefficient of friction, Neolite dry 0.93, Neolite wet 0.90 </w:t>
            </w:r>
          </w:p>
        </w:tc>
      </w:tr>
      <w:tr w:rsidR="00C12CF1" w:rsidRPr="00AB5806" w14:paraId="7EFEFC12" w14:textId="77777777" w:rsidTr="00D9626B">
        <w:tc>
          <w:tcPr>
            <w:tcW w:w="450" w:type="dxa"/>
            <w:shd w:val="clear" w:color="auto" w:fill="auto"/>
          </w:tcPr>
          <w:p w14:paraId="1B831E61" w14:textId="77777777" w:rsidR="00C12CF1" w:rsidRPr="00AB5806" w:rsidRDefault="00C12CF1"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103141E3" w14:textId="2B69FC00"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4CB9625A" w14:textId="2CA914E0"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C12CF1" w:rsidRPr="00AB5806" w14:paraId="0B9F5C60" w14:textId="77777777" w:rsidTr="00D9626B">
        <w:tc>
          <w:tcPr>
            <w:tcW w:w="450" w:type="dxa"/>
            <w:shd w:val="clear" w:color="auto" w:fill="auto"/>
          </w:tcPr>
          <w:p w14:paraId="17193587" w14:textId="77777777" w:rsidR="00C12CF1" w:rsidRPr="00AB5806" w:rsidRDefault="00C12CF1"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3D27409A" w14:textId="5B7F82BD" w:rsidR="00C12CF1" w:rsidRPr="00AB5806" w:rsidRDefault="009E6F5C" w:rsidP="005F3166">
            <w:pPr>
              <w:spacing w:before="20" w:after="60"/>
              <w:rPr>
                <w:rFonts w:ascii="Arial" w:hAnsi="Arial" w:cs="Arial"/>
                <w:sz w:val="20"/>
                <w:szCs w:val="20"/>
              </w:rPr>
            </w:pPr>
            <w:r>
              <w:rPr>
                <w:rFonts w:ascii="Arial" w:hAnsi="Arial" w:cs="Arial"/>
                <w:sz w:val="20"/>
                <w:szCs w:val="20"/>
              </w:rPr>
              <w:t>Indoor Air Quality</w:t>
            </w:r>
            <w:r w:rsidR="00C12CF1" w:rsidRPr="00AB5806">
              <w:rPr>
                <w:rFonts w:ascii="Arial" w:hAnsi="Arial" w:cs="Arial"/>
                <w:sz w:val="20"/>
                <w:szCs w:val="20"/>
              </w:rPr>
              <w:t>:</w:t>
            </w:r>
          </w:p>
        </w:tc>
        <w:tc>
          <w:tcPr>
            <w:tcW w:w="5688" w:type="dxa"/>
            <w:shd w:val="clear" w:color="auto" w:fill="auto"/>
          </w:tcPr>
          <w:p w14:paraId="25E63581" w14:textId="01B49F84" w:rsidR="00C12CF1" w:rsidRPr="00AB5806" w:rsidRDefault="009E6F5C"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0600F0">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C12CF1" w:rsidRPr="00AB5806" w14:paraId="45D9BF52" w14:textId="77777777" w:rsidTr="00D9626B">
        <w:tc>
          <w:tcPr>
            <w:tcW w:w="450" w:type="dxa"/>
            <w:shd w:val="clear" w:color="auto" w:fill="auto"/>
          </w:tcPr>
          <w:p w14:paraId="7BA77F6D" w14:textId="77777777" w:rsidR="00C12CF1" w:rsidRPr="00AB5806" w:rsidRDefault="00C12CF1"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63D06D69" w14:textId="4E82FAE0"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4E0235E0" w14:textId="407B2DA5" w:rsidR="00C12CF1" w:rsidRPr="00AB5806" w:rsidRDefault="00C12CF1" w:rsidP="005F3166">
            <w:pPr>
              <w:spacing w:before="20" w:after="60"/>
              <w:rPr>
                <w:rFonts w:ascii="Arial" w:hAnsi="Arial" w:cs="Arial"/>
                <w:sz w:val="20"/>
                <w:szCs w:val="20"/>
              </w:rPr>
            </w:pPr>
            <w:r>
              <w:rPr>
                <w:rFonts w:ascii="Arial" w:hAnsi="Arial" w:cs="Arial"/>
                <w:sz w:val="20"/>
                <w:szCs w:val="20"/>
              </w:rPr>
              <w:t xml:space="preserve">3rd </w:t>
            </w:r>
            <w:r w:rsidR="00CF4C09">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C12CF1" w:rsidRPr="00AB5806" w14:paraId="1FEA8FB2" w14:textId="77777777" w:rsidTr="00D9626B">
        <w:tc>
          <w:tcPr>
            <w:tcW w:w="450" w:type="dxa"/>
            <w:shd w:val="clear" w:color="auto" w:fill="auto"/>
          </w:tcPr>
          <w:p w14:paraId="4D8D8AAC" w14:textId="77777777" w:rsidR="00C12CF1" w:rsidRPr="00AB5806" w:rsidRDefault="00C12CF1"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4A0DD92D" w14:textId="40814F0A" w:rsidR="00C12CF1" w:rsidRPr="00AB5806" w:rsidRDefault="00C12CF1" w:rsidP="00DD0CFA">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10517462" w14:textId="64DB555D" w:rsidR="00C12CF1" w:rsidRPr="00AB5806" w:rsidRDefault="00C12CF1" w:rsidP="00DD0CFA">
            <w:pPr>
              <w:spacing w:before="20" w:after="60"/>
              <w:rPr>
                <w:rFonts w:ascii="Arial" w:hAnsi="Arial" w:cs="Arial"/>
                <w:sz w:val="20"/>
                <w:szCs w:val="20"/>
              </w:rPr>
            </w:pPr>
            <w:r w:rsidRPr="00AB5806">
              <w:rPr>
                <w:rFonts w:ascii="Arial" w:hAnsi="Arial" w:cs="Arial"/>
                <w:sz w:val="20"/>
                <w:szCs w:val="20"/>
              </w:rPr>
              <w:t xml:space="preserve">Inhibition </w:t>
            </w:r>
            <w:r w:rsidR="000600F0">
              <w:rPr>
                <w:rFonts w:ascii="Arial" w:hAnsi="Arial" w:cs="Arial"/>
                <w:sz w:val="20"/>
                <w:szCs w:val="20"/>
              </w:rPr>
              <w:t>ELISA</w:t>
            </w:r>
            <w:r w:rsidRPr="00AB5806">
              <w:rPr>
                <w:rFonts w:ascii="Arial" w:hAnsi="Arial" w:cs="Arial"/>
                <w:sz w:val="20"/>
                <w:szCs w:val="20"/>
              </w:rPr>
              <w:t>, results are below detection level</w:t>
            </w:r>
          </w:p>
        </w:tc>
      </w:tr>
      <w:tr w:rsidR="00C12CF1" w:rsidRPr="00AB5806" w14:paraId="51E66176" w14:textId="77777777" w:rsidTr="00D9626B">
        <w:tc>
          <w:tcPr>
            <w:tcW w:w="450" w:type="dxa"/>
            <w:shd w:val="clear" w:color="auto" w:fill="auto"/>
          </w:tcPr>
          <w:p w14:paraId="04976D12" w14:textId="77777777" w:rsidR="00C12CF1" w:rsidRPr="00AB5806" w:rsidRDefault="00C12CF1"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403FF101" w14:textId="617DD270"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Sound Absorption (ASTM E2179/ISO 1</w:t>
            </w:r>
            <w:r w:rsidR="000600F0">
              <w:rPr>
                <w:rFonts w:ascii="Arial" w:hAnsi="Arial" w:cs="Arial"/>
                <w:sz w:val="20"/>
                <w:szCs w:val="20"/>
              </w:rPr>
              <w:t>01</w:t>
            </w:r>
            <w:r w:rsidRPr="00AB5806">
              <w:rPr>
                <w:rFonts w:ascii="Arial" w:hAnsi="Arial" w:cs="Arial"/>
                <w:sz w:val="20"/>
                <w:szCs w:val="20"/>
              </w:rPr>
              <w:t>40</w:t>
            </w:r>
            <w:r w:rsidR="000600F0">
              <w:rPr>
                <w:rFonts w:ascii="Arial" w:hAnsi="Arial" w:cs="Arial"/>
                <w:sz w:val="20"/>
                <w:szCs w:val="20"/>
              </w:rPr>
              <w:t>-3</w:t>
            </w:r>
            <w:r w:rsidRPr="00AB5806">
              <w:rPr>
                <w:rFonts w:ascii="Arial" w:hAnsi="Arial" w:cs="Arial"/>
                <w:sz w:val="20"/>
                <w:szCs w:val="20"/>
              </w:rPr>
              <w:t>):</w:t>
            </w:r>
          </w:p>
        </w:tc>
        <w:tc>
          <w:tcPr>
            <w:tcW w:w="5688" w:type="dxa"/>
            <w:shd w:val="clear" w:color="auto" w:fill="auto"/>
          </w:tcPr>
          <w:p w14:paraId="700D864E" w14:textId="513BE884"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 IIC 11, ∆ </w:t>
            </w:r>
            <w:proofErr w:type="spellStart"/>
            <w:r w:rsidRPr="00AB5806">
              <w:rPr>
                <w:rFonts w:ascii="Arial" w:hAnsi="Arial" w:cs="Arial"/>
                <w:sz w:val="20"/>
                <w:szCs w:val="20"/>
              </w:rPr>
              <w:t>Lw</w:t>
            </w:r>
            <w:proofErr w:type="spellEnd"/>
            <w:r w:rsidRPr="00AB5806">
              <w:rPr>
                <w:rFonts w:ascii="Arial" w:hAnsi="Arial" w:cs="Arial"/>
                <w:sz w:val="20"/>
                <w:szCs w:val="20"/>
              </w:rPr>
              <w:t xml:space="preserve"> 8 dB (compare only ∆ values)</w:t>
            </w:r>
          </w:p>
        </w:tc>
      </w:tr>
      <w:tr w:rsidR="00C12CF1" w:rsidRPr="00AB5806" w14:paraId="3CCA7329" w14:textId="77777777" w:rsidTr="00D9626B">
        <w:tc>
          <w:tcPr>
            <w:tcW w:w="450" w:type="dxa"/>
            <w:shd w:val="clear" w:color="auto" w:fill="auto"/>
          </w:tcPr>
          <w:p w14:paraId="0E35C0EA" w14:textId="77777777" w:rsidR="00C12CF1" w:rsidRPr="00AB5806" w:rsidRDefault="00C12CF1"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3F368AB4" w14:textId="6BB51A74"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Sound Generation:</w:t>
            </w:r>
          </w:p>
        </w:tc>
        <w:tc>
          <w:tcPr>
            <w:tcW w:w="5688" w:type="dxa"/>
            <w:shd w:val="clear" w:color="auto" w:fill="auto"/>
          </w:tcPr>
          <w:p w14:paraId="2A73EFFC" w14:textId="21E54A4D"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67.9 dBA, 69.9 dBC and 22 Sones, independently tested</w:t>
            </w:r>
          </w:p>
        </w:tc>
      </w:tr>
      <w:tr w:rsidR="00C12CF1" w:rsidRPr="00AB5806" w14:paraId="2FF1052D" w14:textId="77777777" w:rsidTr="00D9626B">
        <w:tc>
          <w:tcPr>
            <w:tcW w:w="450" w:type="dxa"/>
            <w:shd w:val="clear" w:color="auto" w:fill="auto"/>
          </w:tcPr>
          <w:p w14:paraId="3DB0B2DA" w14:textId="77777777" w:rsidR="00C12CF1" w:rsidRPr="00AB5806" w:rsidRDefault="00C12CF1"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3ECA2F8F" w14:textId="27DCA25B"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85 is required</w:t>
            </w:r>
          </w:p>
        </w:tc>
        <w:tc>
          <w:tcPr>
            <w:tcW w:w="5688" w:type="dxa"/>
            <w:shd w:val="clear" w:color="auto" w:fill="auto"/>
          </w:tcPr>
          <w:p w14:paraId="6D8F5D09" w14:textId="6BE9B6D1"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Shore type “A”, 92 </w:t>
            </w:r>
          </w:p>
        </w:tc>
      </w:tr>
      <w:tr w:rsidR="00C12CF1" w:rsidRPr="00AB5806" w14:paraId="0D073136" w14:textId="77777777" w:rsidTr="00D9626B">
        <w:tc>
          <w:tcPr>
            <w:tcW w:w="450" w:type="dxa"/>
            <w:shd w:val="clear" w:color="auto" w:fill="auto"/>
          </w:tcPr>
          <w:p w14:paraId="4C606032" w14:textId="77777777" w:rsidR="00C12CF1" w:rsidRPr="00AB5806" w:rsidRDefault="00C12CF1"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285737A1" w14:textId="1B72538D"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34FDF0AF" w14:textId="606099E4"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Residual compression of 0.003 inches with 800 lbs. </w:t>
            </w:r>
          </w:p>
        </w:tc>
      </w:tr>
      <w:tr w:rsidR="00C12CF1" w:rsidRPr="00AB5806" w14:paraId="76F58F91" w14:textId="77777777" w:rsidTr="00D9626B">
        <w:tc>
          <w:tcPr>
            <w:tcW w:w="450" w:type="dxa"/>
            <w:shd w:val="clear" w:color="auto" w:fill="auto"/>
          </w:tcPr>
          <w:p w14:paraId="67F78A9B" w14:textId="77777777" w:rsidR="00C12CF1" w:rsidRPr="00AB5806" w:rsidRDefault="00C12CF1"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1E8D39AC" w14:textId="1B40D40B" w:rsidR="00C12CF1" w:rsidRPr="00AB5806" w:rsidRDefault="00C12CF1" w:rsidP="006D7871">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2AEA3B66" w14:textId="01572137"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450 lbs. / sq. inch, with no forklift traffic</w:t>
            </w:r>
          </w:p>
        </w:tc>
      </w:tr>
      <w:tr w:rsidR="00C12CF1" w:rsidRPr="00AB5806" w14:paraId="546FE31C" w14:textId="77777777" w:rsidTr="00D9626B">
        <w:tc>
          <w:tcPr>
            <w:tcW w:w="450" w:type="dxa"/>
            <w:shd w:val="clear" w:color="auto" w:fill="auto"/>
          </w:tcPr>
          <w:p w14:paraId="4591B3DF" w14:textId="77777777" w:rsidR="00C12CF1" w:rsidRPr="00AB5806" w:rsidRDefault="00C12CF1"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01AE5825" w14:textId="0E8201F4"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187826A9" w14:textId="6C94D059"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1.1 lbs. (500g) load on H-18 wheel with 1000 cycles, 0.008 oz. (0.24g) weight loss </w:t>
            </w:r>
          </w:p>
        </w:tc>
      </w:tr>
      <w:tr w:rsidR="00C12CF1" w:rsidRPr="00AB5806" w14:paraId="618AD81D" w14:textId="77777777" w:rsidTr="00D9626B">
        <w:tc>
          <w:tcPr>
            <w:tcW w:w="450" w:type="dxa"/>
            <w:shd w:val="clear" w:color="auto" w:fill="auto"/>
          </w:tcPr>
          <w:p w14:paraId="63687F1D" w14:textId="77777777" w:rsidR="00C12CF1" w:rsidRPr="00AB5806" w:rsidRDefault="00C12CF1"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3AE1627D" w14:textId="29CCD3BB"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Elongation (ASTM D412):</w:t>
            </w:r>
            <w:r w:rsidRPr="00AB5806">
              <w:rPr>
                <w:rFonts w:ascii="Arial" w:hAnsi="Arial" w:cs="Arial"/>
                <w:sz w:val="20"/>
                <w:szCs w:val="20"/>
              </w:rPr>
              <w:br/>
              <w:t>≥ 300 lbs. per sq. inch is required</w:t>
            </w:r>
          </w:p>
        </w:tc>
        <w:tc>
          <w:tcPr>
            <w:tcW w:w="5688" w:type="dxa"/>
            <w:shd w:val="clear" w:color="auto" w:fill="auto"/>
          </w:tcPr>
          <w:p w14:paraId="738C1EE9" w14:textId="7C130103"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Modulus @ 10% is 913.1 lbs. per sq. inch</w:t>
            </w:r>
          </w:p>
        </w:tc>
      </w:tr>
      <w:tr w:rsidR="00C12CF1" w:rsidRPr="00AB5806" w14:paraId="7F41B9A6" w14:textId="77777777" w:rsidTr="00D9626B">
        <w:tc>
          <w:tcPr>
            <w:tcW w:w="450" w:type="dxa"/>
            <w:shd w:val="clear" w:color="auto" w:fill="auto"/>
          </w:tcPr>
          <w:p w14:paraId="2691B9F6" w14:textId="77777777" w:rsidR="00C12CF1" w:rsidRPr="00AB5806" w:rsidRDefault="00C12CF1"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3F97DBA6" w14:textId="1BFE29BA"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3FD23B82" w14:textId="37934056"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No</w:t>
            </w:r>
          </w:p>
        </w:tc>
      </w:tr>
      <w:tr w:rsidR="00C12CF1" w:rsidRPr="00AB5806" w14:paraId="7279B12D" w14:textId="77777777" w:rsidTr="00D9626B">
        <w:tc>
          <w:tcPr>
            <w:tcW w:w="450" w:type="dxa"/>
            <w:shd w:val="clear" w:color="auto" w:fill="auto"/>
          </w:tcPr>
          <w:p w14:paraId="177C03D4" w14:textId="77777777" w:rsidR="00C12CF1" w:rsidRPr="00AB5806" w:rsidRDefault="00C12CF1"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0BAB8C7F" w14:textId="5DB6D2E0"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688" w:type="dxa"/>
            <w:shd w:val="clear" w:color="auto" w:fill="auto"/>
          </w:tcPr>
          <w:p w14:paraId="4F39AB9E" w14:textId="1E5CA322"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12CF1" w:rsidRPr="00AB5806" w14:paraId="6D62655F" w14:textId="77777777" w:rsidTr="00D9626B">
        <w:tc>
          <w:tcPr>
            <w:tcW w:w="450" w:type="dxa"/>
            <w:shd w:val="clear" w:color="auto" w:fill="auto"/>
          </w:tcPr>
          <w:p w14:paraId="418EF0F3" w14:textId="77777777" w:rsidR="00C12CF1" w:rsidRPr="00AB5806" w:rsidRDefault="00C12CF1"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23BE7FCF" w14:textId="6DDB050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Light Resistance: </w:t>
            </w:r>
            <w:r w:rsidRPr="00AB5806">
              <w:rPr>
                <w:rFonts w:ascii="Arial" w:hAnsi="Arial" w:cs="Arial"/>
                <w:sz w:val="20"/>
                <w:szCs w:val="20"/>
              </w:rPr>
              <w:br/>
              <w:t>Avg. ∆E ≤ 8.0 is required</w:t>
            </w:r>
          </w:p>
        </w:tc>
        <w:tc>
          <w:tcPr>
            <w:tcW w:w="5688" w:type="dxa"/>
            <w:shd w:val="clear" w:color="auto" w:fill="auto"/>
          </w:tcPr>
          <w:p w14:paraId="5E39E065" w14:textId="4C8A1C10"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12CF1" w:rsidRPr="00AB5806" w14:paraId="2402B725" w14:textId="77777777" w:rsidTr="00D9626B">
        <w:tc>
          <w:tcPr>
            <w:tcW w:w="450" w:type="dxa"/>
            <w:shd w:val="clear" w:color="auto" w:fill="auto"/>
          </w:tcPr>
          <w:p w14:paraId="72D7CFD1" w14:textId="77777777" w:rsidR="00C12CF1" w:rsidRPr="00AB5806" w:rsidRDefault="00C12CF1"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5C4C6AC0" w14:textId="295332BE"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Static Generation (AATCC 134):</w:t>
            </w:r>
          </w:p>
        </w:tc>
        <w:tc>
          <w:tcPr>
            <w:tcW w:w="5688" w:type="dxa"/>
            <w:shd w:val="clear" w:color="auto" w:fill="auto"/>
          </w:tcPr>
          <w:p w14:paraId="7AA84241" w14:textId="7C739E4B"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&lt; </w:t>
            </w:r>
            <w:r w:rsidR="000600F0">
              <w:rPr>
                <w:rFonts w:ascii="Arial" w:hAnsi="Arial" w:cs="Arial"/>
                <w:sz w:val="20"/>
                <w:szCs w:val="20"/>
              </w:rPr>
              <w:t>1</w:t>
            </w:r>
            <w:r w:rsidRPr="00AB5806">
              <w:rPr>
                <w:rFonts w:ascii="Arial" w:hAnsi="Arial" w:cs="Arial"/>
                <w:sz w:val="20"/>
                <w:szCs w:val="20"/>
              </w:rPr>
              <w:t>000 Volts at 20% RH</w:t>
            </w:r>
          </w:p>
        </w:tc>
      </w:tr>
      <w:tr w:rsidR="00C12CF1" w:rsidRPr="00AB5806" w14:paraId="6412857C" w14:textId="77777777" w:rsidTr="00D9626B">
        <w:tc>
          <w:tcPr>
            <w:tcW w:w="450" w:type="dxa"/>
            <w:shd w:val="clear" w:color="auto" w:fill="auto"/>
          </w:tcPr>
          <w:p w14:paraId="1738BFEA" w14:textId="77777777" w:rsidR="00C12CF1" w:rsidRPr="00AB5806" w:rsidRDefault="00C12CF1"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772733B2" w14:textId="0D061902"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Thermal Transmission (ASTM C518):</w:t>
            </w:r>
          </w:p>
        </w:tc>
        <w:tc>
          <w:tcPr>
            <w:tcW w:w="5688" w:type="dxa"/>
            <w:shd w:val="clear" w:color="auto" w:fill="auto"/>
          </w:tcPr>
          <w:p w14:paraId="35F71CA4" w14:textId="3D76C44A"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R-value of 0.04</w:t>
            </w:r>
          </w:p>
        </w:tc>
      </w:tr>
      <w:tr w:rsidR="00C12CF1" w:rsidRPr="00AB5806" w14:paraId="56FDD3E6" w14:textId="77777777" w:rsidTr="00D9626B">
        <w:tc>
          <w:tcPr>
            <w:tcW w:w="450" w:type="dxa"/>
            <w:shd w:val="clear" w:color="auto" w:fill="auto"/>
          </w:tcPr>
          <w:p w14:paraId="3597D1F2" w14:textId="77777777" w:rsidR="00C12CF1" w:rsidRPr="00AB5806" w:rsidRDefault="00C12CF1"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1C5DF9F9" w14:textId="2AFBFB13"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5C4B7CC1" w14:textId="0AD58B43"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Pr>
                <w:rFonts w:ascii="Arial" w:hAnsi="Arial" w:cs="Arial"/>
                <w:sz w:val="20"/>
                <w:szCs w:val="20"/>
              </w:rPr>
              <w:t>Maintenance Guidelines</w:t>
            </w:r>
            <w:r w:rsidRPr="00AB5806">
              <w:rPr>
                <w:rFonts w:ascii="Arial" w:hAnsi="Arial" w:cs="Arial"/>
                <w:sz w:val="20"/>
                <w:szCs w:val="20"/>
              </w:rPr>
              <w:t xml:space="preserve"> for product specific details.</w:t>
            </w:r>
          </w:p>
        </w:tc>
      </w:tr>
      <w:tr w:rsidR="00C12CF1" w:rsidRPr="00AB5806" w14:paraId="09DBC280" w14:textId="77777777" w:rsidTr="00D9626B">
        <w:tc>
          <w:tcPr>
            <w:tcW w:w="450" w:type="dxa"/>
            <w:shd w:val="clear" w:color="auto" w:fill="auto"/>
          </w:tcPr>
          <w:p w14:paraId="62B70BF3" w14:textId="77777777" w:rsidR="00C12CF1" w:rsidRPr="00AB5806" w:rsidRDefault="00C12CF1"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23524A9C" w14:textId="4ACFD6AB"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27051AA4" w14:textId="09680659"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C12CF1" w:rsidRPr="00AB5806" w14:paraId="5015059F" w14:textId="77777777" w:rsidTr="00D9626B">
        <w:tc>
          <w:tcPr>
            <w:tcW w:w="450" w:type="dxa"/>
            <w:shd w:val="clear" w:color="auto" w:fill="auto"/>
          </w:tcPr>
          <w:p w14:paraId="4EC14F76" w14:textId="77777777" w:rsidR="00C12CF1" w:rsidRPr="00AB5806" w:rsidRDefault="00C12CF1"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69124D16" w14:textId="7C05FB5D"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7E24426B" w14:textId="052B8E01"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Samples of the product shall be provided for stain removal testing by the owner. Sample size shall be 24 inches by 24 inches, pre-cleaned by manufacture per published recommendations. Samples shall have no coatings, sealers, floor finish or other manually or mechanically applied finish on the surface of the product. Stain testing shall consist of application of common healthcare related disinfectants and chemicals to include, but not limited to, Betadine, Methylene Blue, Silver Nitrate, and alcohol-based hand sanitizer. Duration of test period shall be no less than one week. Removal of chemicals shall be in accordance with manufacturers published cleaning and maintenance recommendations.</w:t>
            </w:r>
          </w:p>
        </w:tc>
      </w:tr>
      <w:tr w:rsidR="00C12CF1" w:rsidRPr="00AB5806" w14:paraId="0E4160F6" w14:textId="77777777" w:rsidTr="00D9626B">
        <w:tc>
          <w:tcPr>
            <w:tcW w:w="450" w:type="dxa"/>
            <w:shd w:val="clear" w:color="auto" w:fill="auto"/>
          </w:tcPr>
          <w:p w14:paraId="51857D40" w14:textId="77777777" w:rsidR="00C12CF1" w:rsidRPr="00AB5806" w:rsidRDefault="00C12CF1" w:rsidP="000600F0">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0922EDF3" w14:textId="7F2D8740"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1C0F33C2" w14:textId="3D4C3D1E"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Per ASTM F710 and the nora </w:t>
            </w:r>
            <w:r>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4E148AE3" w:rsidR="00C35AB3" w:rsidRPr="00AB5806" w:rsidRDefault="00C35AB3" w:rsidP="000600F0">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30D16F15" w:rsidR="00C35AB3" w:rsidRPr="00AB5806" w:rsidRDefault="00C35AB3" w:rsidP="000600F0">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0600F0">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6D9F4188" w:rsidR="00C35AB3" w:rsidRPr="00AB5806" w:rsidRDefault="00C35AB3" w:rsidP="000600F0">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0600F0">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61349E0E" w:rsidR="00140234" w:rsidRPr="00AB5806" w:rsidRDefault="00140234" w:rsidP="000600F0">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lastRenderedPageBreak/>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9E6F5C">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7162E5">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13638C" w:rsidRPr="0013638C">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05211523" w:rsidR="0055260A" w:rsidRPr="00AB5806" w:rsidRDefault="00140234" w:rsidP="000600F0">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9E6F5C">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0600F0">
      <w:pPr>
        <w:pStyle w:val="ListParagraph"/>
        <w:numPr>
          <w:ilvl w:val="0"/>
          <w:numId w:val="29"/>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0600F0">
      <w:pPr>
        <w:pStyle w:val="ListParagraph"/>
        <w:numPr>
          <w:ilvl w:val="0"/>
          <w:numId w:val="30"/>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0600F0">
      <w:pPr>
        <w:pStyle w:val="ListParagraph"/>
        <w:numPr>
          <w:ilvl w:val="0"/>
          <w:numId w:val="30"/>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4ACED0F5" w:rsidR="00140234" w:rsidRPr="00AB5806" w:rsidRDefault="00140234" w:rsidP="000600F0">
      <w:pPr>
        <w:pStyle w:val="ListParagraph"/>
        <w:numPr>
          <w:ilvl w:val="0"/>
          <w:numId w:val="30"/>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0600F0">
      <w:pPr>
        <w:pStyle w:val="ListParagraph"/>
        <w:numPr>
          <w:ilvl w:val="0"/>
          <w:numId w:val="29"/>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31E633B1" w14:textId="77777777" w:rsidR="005F2048" w:rsidRDefault="00140234" w:rsidP="005F2048">
      <w:pPr>
        <w:spacing w:before="480" w:after="480"/>
        <w:jc w:val="center"/>
        <w:rPr>
          <w:rFonts w:ascii="Arial" w:hAnsi="Arial" w:cs="Arial"/>
          <w:sz w:val="20"/>
          <w:szCs w:val="20"/>
        </w:rPr>
      </w:pPr>
      <w:r w:rsidRPr="00AB5806">
        <w:rPr>
          <w:rFonts w:ascii="Arial" w:hAnsi="Arial" w:cs="Arial"/>
          <w:sz w:val="20"/>
          <w:szCs w:val="20"/>
        </w:rPr>
        <w:t>END OF SECTION</w:t>
      </w:r>
    </w:p>
    <w:p w14:paraId="6759D65B" w14:textId="77777777" w:rsidR="005F2048" w:rsidRDefault="005F2048" w:rsidP="005F2048">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BA70ECF" w14:textId="7C813EB7" w:rsidR="00140234" w:rsidRPr="00AB5806" w:rsidRDefault="00140234"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B42AEA" w:rsidRDefault="00B42AEA" w:rsidP="003939C2">
      <w:r>
        <w:separator/>
      </w:r>
    </w:p>
  </w:endnote>
  <w:endnote w:type="continuationSeparator" w:id="0">
    <w:p w14:paraId="3375944A" w14:textId="77777777" w:rsidR="00B42AEA" w:rsidRDefault="00B42AEA"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70DC983E" w:rsidR="00B42AEA" w:rsidRPr="0051362B" w:rsidRDefault="00B42AEA"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 0</w:t>
    </w:r>
    <w:r w:rsidR="000600F0">
      <w:rPr>
        <w:rStyle w:val="NUM"/>
        <w:sz w:val="16"/>
        <w:szCs w:val="16"/>
      </w:rPr>
      <w:t>5/2022</w:t>
    </w:r>
  </w:p>
  <w:p w14:paraId="154C0AEE" w14:textId="77777777" w:rsidR="00B42AEA" w:rsidRPr="00750B91" w:rsidRDefault="00B42AEA"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B42AEA" w:rsidRDefault="00B42AEA" w:rsidP="00345CCB">
    <w:pPr>
      <w:pStyle w:val="Footer"/>
      <w:tabs>
        <w:tab w:val="clear" w:pos="9360"/>
        <w:tab w:val="right" w:pos="10800"/>
      </w:tabs>
      <w:jc w:val="left"/>
      <w:rPr>
        <w:sz w:val="16"/>
        <w:szCs w:val="16"/>
      </w:rPr>
    </w:pPr>
  </w:p>
  <w:p w14:paraId="0FFFC52E" w14:textId="2F7F3492" w:rsidR="00B42AEA" w:rsidRPr="0051362B" w:rsidRDefault="00B42AEA"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0600F0">
      <w:rPr>
        <w:rStyle w:val="NUM"/>
        <w:sz w:val="16"/>
        <w:szCs w:val="16"/>
      </w:rPr>
      <w:t>05/2022</w:t>
    </w:r>
  </w:p>
  <w:p w14:paraId="623C2926" w14:textId="77777777" w:rsidR="00B42AEA" w:rsidRDefault="00B42AEA"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B42AEA" w:rsidRDefault="00B42AEA" w:rsidP="003939C2">
      <w:r>
        <w:separator/>
      </w:r>
    </w:p>
  </w:footnote>
  <w:footnote w:type="continuationSeparator" w:id="0">
    <w:p w14:paraId="7897D5DD" w14:textId="77777777" w:rsidR="00B42AEA" w:rsidRDefault="00B42AEA"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B42AEA" w:rsidRPr="00546A16" w:rsidRDefault="00B42AEA"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B42AEA" w:rsidRDefault="00B42AEA">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12717"/>
    <w:multiLevelType w:val="hybridMultilevel"/>
    <w:tmpl w:val="F08826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6001F"/>
    <w:multiLevelType w:val="hybridMultilevel"/>
    <w:tmpl w:val="9A9AA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6" w15:restartNumberingAfterBreak="0">
    <w:nsid w:val="310C4971"/>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8"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9"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D40992"/>
    <w:multiLevelType w:val="hybridMultilevel"/>
    <w:tmpl w:val="C308C4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5"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1"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13660641">
    <w:abstractNumId w:val="0"/>
  </w:num>
  <w:num w:numId="2" w16cid:durableId="633557176">
    <w:abstractNumId w:val="28"/>
  </w:num>
  <w:num w:numId="3" w16cid:durableId="1785688939">
    <w:abstractNumId w:val="2"/>
  </w:num>
  <w:num w:numId="4" w16cid:durableId="208080915">
    <w:abstractNumId w:val="27"/>
  </w:num>
  <w:num w:numId="5" w16cid:durableId="444428686">
    <w:abstractNumId w:val="6"/>
  </w:num>
  <w:num w:numId="6" w16cid:durableId="1877814324">
    <w:abstractNumId w:val="21"/>
  </w:num>
  <w:num w:numId="7" w16cid:durableId="1330718085">
    <w:abstractNumId w:val="25"/>
  </w:num>
  <w:num w:numId="8" w16cid:durableId="1199120513">
    <w:abstractNumId w:val="20"/>
  </w:num>
  <w:num w:numId="9" w16cid:durableId="985471199">
    <w:abstractNumId w:val="3"/>
  </w:num>
  <w:num w:numId="10" w16cid:durableId="581451548">
    <w:abstractNumId w:val="1"/>
  </w:num>
  <w:num w:numId="11" w16cid:durableId="278494454">
    <w:abstractNumId w:val="33"/>
  </w:num>
  <w:num w:numId="12" w16cid:durableId="110706498">
    <w:abstractNumId w:val="13"/>
  </w:num>
  <w:num w:numId="13" w16cid:durableId="1392925038">
    <w:abstractNumId w:val="18"/>
  </w:num>
  <w:num w:numId="14" w16cid:durableId="1169951017">
    <w:abstractNumId w:val="32"/>
  </w:num>
  <w:num w:numId="15" w16cid:durableId="383263903">
    <w:abstractNumId w:val="30"/>
  </w:num>
  <w:num w:numId="16" w16cid:durableId="834758313">
    <w:abstractNumId w:val="29"/>
  </w:num>
  <w:num w:numId="17" w16cid:durableId="1102721419">
    <w:abstractNumId w:val="4"/>
  </w:num>
  <w:num w:numId="18" w16cid:durableId="301542004">
    <w:abstractNumId w:val="17"/>
  </w:num>
  <w:num w:numId="19" w16cid:durableId="875700322">
    <w:abstractNumId w:val="10"/>
  </w:num>
  <w:num w:numId="20" w16cid:durableId="2105149804">
    <w:abstractNumId w:val="19"/>
  </w:num>
  <w:num w:numId="21" w16cid:durableId="845941766">
    <w:abstractNumId w:val="26"/>
  </w:num>
  <w:num w:numId="22" w16cid:durableId="91052247">
    <w:abstractNumId w:val="31"/>
  </w:num>
  <w:num w:numId="23" w16cid:durableId="1735591025">
    <w:abstractNumId w:val="23"/>
  </w:num>
  <w:num w:numId="24" w16cid:durableId="2138984623">
    <w:abstractNumId w:val="9"/>
  </w:num>
  <w:num w:numId="25" w16cid:durableId="48185883">
    <w:abstractNumId w:val="11"/>
  </w:num>
  <w:num w:numId="26" w16cid:durableId="719129272">
    <w:abstractNumId w:val="22"/>
  </w:num>
  <w:num w:numId="27" w16cid:durableId="813179130">
    <w:abstractNumId w:val="16"/>
  </w:num>
  <w:num w:numId="28" w16cid:durableId="138622318">
    <w:abstractNumId w:val="14"/>
  </w:num>
  <w:num w:numId="29" w16cid:durableId="1269389362">
    <w:abstractNumId w:val="8"/>
  </w:num>
  <w:num w:numId="30" w16cid:durableId="1836802899">
    <w:abstractNumId w:val="24"/>
  </w:num>
  <w:num w:numId="31" w16cid:durableId="1549416878">
    <w:abstractNumId w:val="7"/>
  </w:num>
  <w:num w:numId="32" w16cid:durableId="83985383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85226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19123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41"/>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00F0"/>
    <w:rsid w:val="00061E57"/>
    <w:rsid w:val="000641A9"/>
    <w:rsid w:val="0006565D"/>
    <w:rsid w:val="00066F73"/>
    <w:rsid w:val="000718A5"/>
    <w:rsid w:val="000773B5"/>
    <w:rsid w:val="0008002B"/>
    <w:rsid w:val="00081B0A"/>
    <w:rsid w:val="00083ACB"/>
    <w:rsid w:val="00090FD9"/>
    <w:rsid w:val="00096093"/>
    <w:rsid w:val="000963B0"/>
    <w:rsid w:val="000B4201"/>
    <w:rsid w:val="000B61B0"/>
    <w:rsid w:val="000C36BD"/>
    <w:rsid w:val="000C3DA8"/>
    <w:rsid w:val="000C6FBF"/>
    <w:rsid w:val="000D01AF"/>
    <w:rsid w:val="000D54AE"/>
    <w:rsid w:val="000E0294"/>
    <w:rsid w:val="000E612F"/>
    <w:rsid w:val="000E66AB"/>
    <w:rsid w:val="000E6BC0"/>
    <w:rsid w:val="000E6F28"/>
    <w:rsid w:val="000F03EF"/>
    <w:rsid w:val="000F0EC1"/>
    <w:rsid w:val="000F130A"/>
    <w:rsid w:val="000F4C2D"/>
    <w:rsid w:val="000F6B49"/>
    <w:rsid w:val="00103DBE"/>
    <w:rsid w:val="00104B83"/>
    <w:rsid w:val="00110A37"/>
    <w:rsid w:val="001167C5"/>
    <w:rsid w:val="00123E64"/>
    <w:rsid w:val="00124443"/>
    <w:rsid w:val="00125524"/>
    <w:rsid w:val="00125E73"/>
    <w:rsid w:val="00126EE5"/>
    <w:rsid w:val="00127CDC"/>
    <w:rsid w:val="00127E5C"/>
    <w:rsid w:val="001301C0"/>
    <w:rsid w:val="0013235B"/>
    <w:rsid w:val="0013638C"/>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2DBA"/>
    <w:rsid w:val="00244710"/>
    <w:rsid w:val="00244B6D"/>
    <w:rsid w:val="002501E3"/>
    <w:rsid w:val="0025202D"/>
    <w:rsid w:val="002529F1"/>
    <w:rsid w:val="002578B6"/>
    <w:rsid w:val="00267CCD"/>
    <w:rsid w:val="00277455"/>
    <w:rsid w:val="00277905"/>
    <w:rsid w:val="00284473"/>
    <w:rsid w:val="00291FE2"/>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0FF8"/>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408F"/>
    <w:rsid w:val="004F0824"/>
    <w:rsid w:val="004F1999"/>
    <w:rsid w:val="004F2415"/>
    <w:rsid w:val="004F67BA"/>
    <w:rsid w:val="004F7012"/>
    <w:rsid w:val="0050166D"/>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C46"/>
    <w:rsid w:val="005E6BA7"/>
    <w:rsid w:val="005E74C3"/>
    <w:rsid w:val="005F13CB"/>
    <w:rsid w:val="005F2048"/>
    <w:rsid w:val="005F3166"/>
    <w:rsid w:val="00604687"/>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76FEA"/>
    <w:rsid w:val="00681D4E"/>
    <w:rsid w:val="006823DC"/>
    <w:rsid w:val="00683B17"/>
    <w:rsid w:val="00687FCD"/>
    <w:rsid w:val="00690CB8"/>
    <w:rsid w:val="006A2EE9"/>
    <w:rsid w:val="006A3076"/>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162E5"/>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70"/>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E6F5C"/>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2AEA"/>
    <w:rsid w:val="00B43442"/>
    <w:rsid w:val="00B5003D"/>
    <w:rsid w:val="00B50716"/>
    <w:rsid w:val="00B53725"/>
    <w:rsid w:val="00B55750"/>
    <w:rsid w:val="00B602EB"/>
    <w:rsid w:val="00B62439"/>
    <w:rsid w:val="00B63025"/>
    <w:rsid w:val="00B651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D5A82"/>
    <w:rsid w:val="00CE0421"/>
    <w:rsid w:val="00CE6159"/>
    <w:rsid w:val="00CF4525"/>
    <w:rsid w:val="00CF4C09"/>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7B11"/>
    <w:rsid w:val="00D67C65"/>
    <w:rsid w:val="00D708B6"/>
    <w:rsid w:val="00D72C01"/>
    <w:rsid w:val="00D74AEA"/>
    <w:rsid w:val="00D905C0"/>
    <w:rsid w:val="00D9626B"/>
    <w:rsid w:val="00DA5D75"/>
    <w:rsid w:val="00DA631D"/>
    <w:rsid w:val="00DB2F84"/>
    <w:rsid w:val="00DB45DA"/>
    <w:rsid w:val="00DC3599"/>
    <w:rsid w:val="00DC47F1"/>
    <w:rsid w:val="00DC496D"/>
    <w:rsid w:val="00DC5AB4"/>
    <w:rsid w:val="00DD0CFA"/>
    <w:rsid w:val="00DD4A19"/>
    <w:rsid w:val="00DD501E"/>
    <w:rsid w:val="00DE007A"/>
    <w:rsid w:val="00DE19B5"/>
    <w:rsid w:val="00DE5F50"/>
    <w:rsid w:val="00DE7945"/>
    <w:rsid w:val="00DF7CAA"/>
    <w:rsid w:val="00E0067D"/>
    <w:rsid w:val="00E0230A"/>
    <w:rsid w:val="00E04009"/>
    <w:rsid w:val="00E05395"/>
    <w:rsid w:val="00E105C2"/>
    <w:rsid w:val="00E252E3"/>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21636"/>
    <w:rsid w:val="00F227EC"/>
    <w:rsid w:val="00F27AD3"/>
    <w:rsid w:val="00F30C3E"/>
    <w:rsid w:val="00F42CD0"/>
    <w:rsid w:val="00F5161B"/>
    <w:rsid w:val="00F51775"/>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B3078"/>
    <w:rsid w:val="00FC20D0"/>
    <w:rsid w:val="00FD5B7E"/>
    <w:rsid w:val="00FD5D7D"/>
    <w:rsid w:val="00FD6147"/>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0F0"/>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0600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00F0"/>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5F2048"/>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413867560">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 w:id="21065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3220</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20941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2</cp:revision>
  <cp:lastPrinted>2019-01-21T19:47:00Z</cp:lastPrinted>
  <dcterms:created xsi:type="dcterms:W3CDTF">2022-06-03T20:32:00Z</dcterms:created>
  <dcterms:modified xsi:type="dcterms:W3CDTF">2022-06-03T20:32:00Z</dcterms:modified>
</cp:coreProperties>
</file>